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5E" w:rsidRPr="00336F16" w:rsidRDefault="006E745E" w:rsidP="006E745E">
      <w:pPr>
        <w:jc w:val="center"/>
        <w:rPr>
          <w:rFonts w:ascii="Arial" w:hAnsi="Arial" w:cs="Arial"/>
          <w:b/>
          <w:w w:val="105"/>
          <w:lang w:val="pt-BR"/>
        </w:rPr>
      </w:pPr>
      <w:r w:rsidRPr="00336F16">
        <w:rPr>
          <w:rFonts w:ascii="Arial" w:hAnsi="Arial" w:cs="Arial"/>
          <w:b/>
          <w:w w:val="105"/>
          <w:lang w:val="pt-BR"/>
        </w:rPr>
        <w:t>ATA</w:t>
      </w:r>
      <w:r w:rsidRPr="00336F16">
        <w:rPr>
          <w:rFonts w:ascii="Arial" w:hAnsi="Arial" w:cs="Arial"/>
          <w:b/>
          <w:spacing w:val="-12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DE</w:t>
      </w:r>
      <w:r w:rsidRPr="00336F16">
        <w:rPr>
          <w:rFonts w:ascii="Arial" w:hAnsi="Arial" w:cs="Arial"/>
          <w:b/>
          <w:spacing w:val="-11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REGISTRO</w:t>
      </w:r>
      <w:r w:rsidRPr="00336F16">
        <w:rPr>
          <w:rFonts w:ascii="Arial" w:hAnsi="Arial" w:cs="Arial"/>
          <w:b/>
          <w:spacing w:val="-10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DE</w:t>
      </w:r>
      <w:r w:rsidRPr="00336F16">
        <w:rPr>
          <w:rFonts w:ascii="Arial" w:hAnsi="Arial" w:cs="Arial"/>
          <w:b/>
          <w:spacing w:val="-12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PREÇOS</w:t>
      </w:r>
      <w:r w:rsidRPr="00336F16">
        <w:rPr>
          <w:rFonts w:ascii="Arial" w:hAnsi="Arial" w:cs="Arial"/>
          <w:b/>
          <w:spacing w:val="-14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Nº</w:t>
      </w:r>
      <w:r w:rsidR="006115EB">
        <w:rPr>
          <w:rFonts w:ascii="Arial" w:hAnsi="Arial" w:cs="Arial"/>
          <w:b/>
          <w:w w:val="105"/>
          <w:lang w:val="pt-BR"/>
        </w:rPr>
        <w:t>36</w:t>
      </w:r>
      <w:r w:rsidRPr="00336F16">
        <w:rPr>
          <w:rFonts w:ascii="Arial" w:hAnsi="Arial" w:cs="Arial"/>
          <w:b/>
          <w:w w:val="105"/>
          <w:lang w:val="pt-BR"/>
        </w:rPr>
        <w:t>/20</w:t>
      </w:r>
      <w:r>
        <w:rPr>
          <w:rFonts w:ascii="Arial" w:hAnsi="Arial" w:cs="Arial"/>
          <w:b/>
          <w:w w:val="105"/>
          <w:lang w:val="pt-BR"/>
        </w:rPr>
        <w:t>20</w:t>
      </w:r>
    </w:p>
    <w:p w:rsidR="006E745E" w:rsidRPr="00336F16" w:rsidRDefault="006E745E" w:rsidP="006E745E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Aos </w:t>
      </w:r>
      <w:r>
        <w:rPr>
          <w:rFonts w:ascii="Arial" w:hAnsi="Arial" w:cs="Arial"/>
          <w:w w:val="105"/>
          <w:sz w:val="20"/>
          <w:szCs w:val="20"/>
          <w:lang w:val="pt-BR"/>
        </w:rPr>
        <w:t xml:space="preserve"> cinco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dias </w:t>
      </w:r>
      <w:r w:rsidRPr="00336F16">
        <w:rPr>
          <w:rFonts w:ascii="Arial" w:hAnsi="Arial" w:cs="Arial"/>
          <w:sz w:val="20"/>
          <w:szCs w:val="20"/>
          <w:lang w:val="pt-BR"/>
        </w:rPr>
        <w:t xml:space="preserve">do mês de </w:t>
      </w:r>
      <w:r>
        <w:rPr>
          <w:rFonts w:ascii="Arial" w:hAnsi="Arial" w:cs="Arial"/>
          <w:sz w:val="20"/>
          <w:szCs w:val="20"/>
          <w:lang w:val="pt-BR"/>
        </w:rPr>
        <w:t>junho do</w:t>
      </w:r>
      <w:r w:rsidRPr="00336F16">
        <w:rPr>
          <w:rFonts w:ascii="Arial" w:hAnsi="Arial" w:cs="Arial"/>
          <w:sz w:val="20"/>
          <w:szCs w:val="20"/>
          <w:lang w:val="pt-BR"/>
        </w:rPr>
        <w:t xml:space="preserve"> ano de 2020, presentes de um lado o MUNICÍPIO DE PINHEIRO PRETO – ÓRGÃO GERENCIADOR, pessoa jurídica de direito público interno, inscrito no CNPJ sob o nº 82.827.148/0001-69, com sede na Avenida Mal Costa e Silva, nº 111, nesta cidade de Pinheiro Preto/SC, neste ato representado pelo Prefeito Municipal, PEDRO RABUSKE no uso de suas atribuições,   resolvem   registrar   o(s)   preço(s)   da   empresa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:</w:t>
      </w:r>
      <w:r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="00F13809">
        <w:rPr>
          <w:rFonts w:ascii="Arial" w:hAnsi="Arial" w:cs="Arial"/>
          <w:w w:val="105"/>
          <w:sz w:val="20"/>
          <w:szCs w:val="20"/>
          <w:lang w:val="pt-BR"/>
        </w:rPr>
        <w:t>F.M. PNEUS LTDA</w:t>
      </w:r>
      <w:r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pessoa jurídica de direito privado, inscrita no CNPJ sob</w:t>
      </w:r>
      <w:r w:rsidRPr="00336F16">
        <w:rPr>
          <w:rFonts w:ascii="Arial" w:hAnsi="Arial" w:cs="Arial"/>
          <w:spacing w:val="-3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4D6CC9">
        <w:rPr>
          <w:rFonts w:ascii="Arial" w:hAnsi="Arial" w:cs="Arial"/>
          <w:w w:val="105"/>
          <w:sz w:val="20"/>
          <w:szCs w:val="20"/>
          <w:lang w:val="pt-BR"/>
        </w:rPr>
        <w:t xml:space="preserve">nº </w:t>
      </w:r>
      <w:r w:rsidR="00F13809">
        <w:rPr>
          <w:rFonts w:ascii="Arial" w:hAnsi="Arial" w:cs="Arial"/>
          <w:w w:val="105"/>
          <w:sz w:val="20"/>
          <w:szCs w:val="20"/>
          <w:lang w:val="pt-BR"/>
        </w:rPr>
        <w:t>81.374.845/0004-91</w:t>
      </w:r>
      <w:r w:rsidRPr="004D6CC9">
        <w:rPr>
          <w:rFonts w:ascii="Arial" w:hAnsi="Arial" w:cs="Arial"/>
          <w:w w:val="105"/>
          <w:sz w:val="20"/>
          <w:szCs w:val="20"/>
          <w:lang w:val="pt-BR"/>
        </w:rPr>
        <w:t xml:space="preserve"> com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sede na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="00F13809">
        <w:rPr>
          <w:rFonts w:ascii="Arial" w:hAnsi="Arial" w:cs="Arial"/>
          <w:w w:val="105"/>
          <w:sz w:val="20"/>
          <w:szCs w:val="20"/>
          <w:lang w:val="pt-BR"/>
        </w:rPr>
        <w:t>ROD SC 355, KM  52,9 Caixa Postal 165, Bairro Industrial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 na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cidade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="00F13809">
        <w:rPr>
          <w:rFonts w:ascii="Arial" w:hAnsi="Arial" w:cs="Arial"/>
          <w:w w:val="105"/>
          <w:sz w:val="20"/>
          <w:szCs w:val="20"/>
          <w:lang w:val="pt-BR"/>
        </w:rPr>
        <w:t xml:space="preserve">Videira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Estado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="00F13809">
        <w:rPr>
          <w:rFonts w:ascii="Arial" w:hAnsi="Arial" w:cs="Arial"/>
          <w:w w:val="105"/>
          <w:sz w:val="20"/>
          <w:szCs w:val="20"/>
          <w:lang w:val="pt-BR"/>
        </w:rPr>
        <w:t>de Santa Catarina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neste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representada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 Senhor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proofErr w:type="spellStart"/>
      <w:r w:rsidR="00466738">
        <w:rPr>
          <w:rFonts w:ascii="Arial" w:hAnsi="Arial" w:cs="Arial"/>
          <w:w w:val="105"/>
          <w:sz w:val="20"/>
          <w:szCs w:val="20"/>
          <w:lang w:val="pt-BR"/>
        </w:rPr>
        <w:t>Eloir</w:t>
      </w:r>
      <w:proofErr w:type="spellEnd"/>
      <w:r w:rsidR="00466738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proofErr w:type="spellStart"/>
      <w:r w:rsidR="00466738">
        <w:rPr>
          <w:rFonts w:ascii="Arial" w:hAnsi="Arial" w:cs="Arial"/>
          <w:w w:val="105"/>
          <w:sz w:val="20"/>
          <w:szCs w:val="20"/>
          <w:lang w:val="pt-BR"/>
        </w:rPr>
        <w:t>Clefson</w:t>
      </w:r>
      <w:proofErr w:type="spellEnd"/>
      <w:r w:rsidR="00466738">
        <w:rPr>
          <w:rFonts w:ascii="Arial" w:hAnsi="Arial" w:cs="Arial"/>
          <w:w w:val="105"/>
          <w:sz w:val="20"/>
          <w:szCs w:val="20"/>
          <w:lang w:val="pt-BR"/>
        </w:rPr>
        <w:t xml:space="preserve"> Zago</w:t>
      </w:r>
      <w:r w:rsidR="00806A25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doravante denominada simplesmente de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FORNECEDOR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 fornecimento do objeto descrito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abaixo,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conformidade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processo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modalidade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Pregão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Presencial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="00F52473">
        <w:rPr>
          <w:rFonts w:ascii="Arial" w:hAnsi="Arial" w:cs="Arial"/>
          <w:spacing w:val="-11"/>
          <w:w w:val="105"/>
          <w:sz w:val="20"/>
          <w:szCs w:val="20"/>
          <w:lang w:val="pt-BR"/>
        </w:rPr>
        <w:t>036/2020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–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 de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datado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F52473">
        <w:rPr>
          <w:rFonts w:ascii="Arial" w:hAnsi="Arial" w:cs="Arial"/>
          <w:w w:val="105"/>
          <w:sz w:val="20"/>
          <w:szCs w:val="20"/>
          <w:lang w:val="pt-BR"/>
        </w:rPr>
        <w:t xml:space="preserve"> 21 de maio de 2020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homologado</w:t>
      </w:r>
      <w:r w:rsidRPr="00336F16">
        <w:rPr>
          <w:rFonts w:ascii="Arial" w:hAnsi="Arial" w:cs="Arial"/>
          <w:spacing w:val="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data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F52473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F52473" w:rsidRPr="00F52473">
        <w:rPr>
          <w:rFonts w:ascii="Arial" w:hAnsi="Arial" w:cs="Arial"/>
          <w:w w:val="105"/>
          <w:sz w:val="20"/>
          <w:szCs w:val="20"/>
          <w:lang w:val="pt-BR"/>
        </w:rPr>
        <w:t xml:space="preserve"> 08 de junho de 2020</w:t>
      </w:r>
      <w:r w:rsidRPr="00F52473">
        <w:rPr>
          <w:rFonts w:ascii="Arial" w:hAnsi="Arial" w:cs="Arial"/>
          <w:w w:val="105"/>
          <w:sz w:val="20"/>
          <w:szCs w:val="20"/>
          <w:lang w:val="pt-BR"/>
        </w:rPr>
        <w:t xml:space="preserve">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 forma e condições estabelecidas nas cláusulas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seguintes: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1ª - DO OBJETO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1.1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ab/>
        <w:t>A presente Ata tem como objeto Registro</w:t>
      </w:r>
      <w:r w:rsidRPr="00336F16">
        <w:rPr>
          <w:rFonts w:ascii="Arial" w:hAnsi="Arial" w:cs="Arial"/>
          <w:b/>
          <w:lang w:val="pt-BR"/>
        </w:rPr>
        <w:t xml:space="preserve"> de Preços, </w:t>
      </w:r>
      <w:r w:rsidRPr="00336F16">
        <w:rPr>
          <w:rFonts w:ascii="Arial" w:hAnsi="Arial" w:cs="Arial"/>
          <w:lang w:val="pt-BR" w:eastAsia="pt-BR"/>
        </w:rPr>
        <w:t xml:space="preserve">pelo prazo de 12 meses, para </w:t>
      </w:r>
      <w:r w:rsidRPr="00336F16">
        <w:rPr>
          <w:rFonts w:ascii="Arial" w:hAnsi="Arial" w:cs="Arial"/>
          <w:b/>
          <w:lang w:val="pt-BR"/>
        </w:rPr>
        <w:t xml:space="preserve">Registro de Preços, </w:t>
      </w:r>
      <w:r w:rsidRPr="00336F16">
        <w:rPr>
          <w:rFonts w:ascii="Arial" w:hAnsi="Arial" w:cs="Arial"/>
          <w:lang w:val="pt-BR" w:eastAsia="pt-BR"/>
        </w:rPr>
        <w:t xml:space="preserve">pelo prazo de 12 meses, para </w:t>
      </w:r>
      <w:r w:rsidRPr="00336F16">
        <w:rPr>
          <w:rFonts w:ascii="Arial" w:hAnsi="Arial" w:cs="Arial"/>
          <w:b/>
          <w:sz w:val="23"/>
          <w:szCs w:val="23"/>
        </w:rPr>
        <w:t>CONTRATAÇÃO DE SERVIÇOS DE RECAUCHUTAGEM DE PNEUS PARA VEÍCULOS E EQUIPAMENTOS PROPRIEDADE DO MUNICÍPIO DE PINHEIRO PRETO, ABAIXO RELACIONADOS:</w:t>
      </w:r>
      <w:r w:rsidRPr="00336F16">
        <w:rPr>
          <w:rFonts w:ascii="Arial" w:hAnsi="Arial" w:cs="Arial"/>
          <w:lang w:val="pt-BR"/>
        </w:rPr>
        <w:t xml:space="preserve"> </w:t>
      </w:r>
    </w:p>
    <w:p w:rsidR="006E745E" w:rsidRPr="00336F16" w:rsidRDefault="006E745E" w:rsidP="006E745E">
      <w:pPr>
        <w:contextualSpacing/>
        <w:jc w:val="both"/>
        <w:rPr>
          <w:rFonts w:ascii="Arial" w:hAnsi="Arial" w:cs="Arial"/>
          <w:w w:val="105"/>
          <w:sz w:val="20"/>
          <w:szCs w:val="20"/>
          <w:lang w:val="pt-BR" w:eastAsia="pt-BR"/>
        </w:rPr>
      </w:pPr>
    </w:p>
    <w:tbl>
      <w:tblPr>
        <w:tblW w:w="9782" w:type="dxa"/>
        <w:tblInd w:w="-4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688"/>
        <w:gridCol w:w="3140"/>
        <w:gridCol w:w="5954"/>
      </w:tblGrid>
      <w:tr w:rsidR="006115EB" w:rsidRPr="00336F16" w:rsidTr="006115EB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115EB" w:rsidRPr="00336F16" w:rsidRDefault="006115EB" w:rsidP="00466738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36F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6115EB" w:rsidRPr="00336F16" w:rsidRDefault="006115EB" w:rsidP="00466738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QUANTIDADE ESTIMADA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6115EB" w:rsidRPr="00336F16" w:rsidRDefault="006115EB" w:rsidP="00466738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</w:tr>
      <w:tr w:rsidR="006115EB" w:rsidRPr="00336F16" w:rsidTr="006115EB">
        <w:trPr>
          <w:trHeight w:val="32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115EB" w:rsidRPr="00336F16" w:rsidRDefault="006115EB" w:rsidP="00466738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6115EB" w:rsidRPr="00336F16" w:rsidRDefault="006115EB" w:rsidP="004667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115EB" w:rsidRPr="00336F16" w:rsidRDefault="006115EB" w:rsidP="00466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275/80R22,5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borrachudo</w:t>
            </w:r>
            <w:proofErr w:type="spellEnd"/>
          </w:p>
        </w:tc>
      </w:tr>
      <w:tr w:rsidR="006115EB" w:rsidRPr="00336F16" w:rsidTr="006115EB">
        <w:trPr>
          <w:trHeight w:val="221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115EB" w:rsidRPr="00336F16" w:rsidRDefault="006115EB" w:rsidP="00466738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6115EB" w:rsidRPr="00336F16" w:rsidRDefault="006115EB" w:rsidP="004667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60 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115EB" w:rsidRPr="00336F16" w:rsidRDefault="006115EB" w:rsidP="004667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1000 R20 BORRACHUDO</w:t>
            </w:r>
          </w:p>
        </w:tc>
      </w:tr>
      <w:tr w:rsidR="006115EB" w:rsidRPr="00336F16" w:rsidTr="006115EB">
        <w:trPr>
          <w:trHeight w:val="273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115EB" w:rsidRPr="00336F16" w:rsidRDefault="006115EB" w:rsidP="00466738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6115EB" w:rsidRPr="00336F16" w:rsidRDefault="006115EB" w:rsidP="00466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30 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115EB" w:rsidRPr="00336F16" w:rsidRDefault="006115EB" w:rsidP="00466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Vulcanização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1000 R 20</w:t>
            </w:r>
          </w:p>
        </w:tc>
      </w:tr>
      <w:tr w:rsidR="006115EB" w:rsidRPr="00336F16" w:rsidTr="006115EB">
        <w:trPr>
          <w:trHeight w:val="273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115EB" w:rsidRPr="00336F16" w:rsidRDefault="006115EB" w:rsidP="00466738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6115EB" w:rsidRPr="00336F16" w:rsidRDefault="006115EB" w:rsidP="004667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30 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6115EB" w:rsidRPr="00336F16" w:rsidRDefault="006115EB" w:rsidP="0046673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Concerto simples 1000 R 20</w:t>
            </w:r>
          </w:p>
        </w:tc>
      </w:tr>
    </w:tbl>
    <w:p w:rsidR="006E745E" w:rsidRPr="00336F16" w:rsidRDefault="006E745E" w:rsidP="006E745E">
      <w:pPr>
        <w:contextualSpacing/>
        <w:rPr>
          <w:rFonts w:ascii="Arial" w:hAnsi="Arial" w:cs="Arial"/>
          <w:w w:val="105"/>
          <w:sz w:val="20"/>
          <w:szCs w:val="20"/>
          <w:lang w:val="pt-BR" w:eastAsia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bCs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 xml:space="preserve">1.2 O </w:t>
      </w:r>
      <w:proofErr w:type="spellStart"/>
      <w:r w:rsidRPr="00336F16">
        <w:rPr>
          <w:rFonts w:ascii="Arial" w:hAnsi="Arial" w:cs="Arial"/>
          <w:sz w:val="20"/>
          <w:szCs w:val="20"/>
        </w:rPr>
        <w:t>fornecimento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deverá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parcelado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336F16">
        <w:rPr>
          <w:rFonts w:ascii="Arial" w:hAnsi="Arial" w:cs="Arial"/>
          <w:sz w:val="20"/>
          <w:szCs w:val="20"/>
        </w:rPr>
        <w:t>acordo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336F16">
        <w:rPr>
          <w:rFonts w:ascii="Arial" w:hAnsi="Arial" w:cs="Arial"/>
          <w:sz w:val="20"/>
          <w:szCs w:val="20"/>
        </w:rPr>
        <w:t>necessidades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Município, </w:t>
      </w:r>
      <w:proofErr w:type="spellStart"/>
      <w:r w:rsidRPr="00336F16">
        <w:rPr>
          <w:rFonts w:ascii="Arial" w:hAnsi="Arial" w:cs="Arial"/>
          <w:sz w:val="20"/>
          <w:szCs w:val="20"/>
        </w:rPr>
        <w:t>sendo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sz w:val="20"/>
          <w:szCs w:val="20"/>
        </w:rPr>
        <w:t>transporte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responsabilidade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36F16">
        <w:rPr>
          <w:rFonts w:ascii="Arial" w:hAnsi="Arial" w:cs="Arial"/>
          <w:sz w:val="20"/>
          <w:szCs w:val="20"/>
        </w:rPr>
        <w:t>Licitante</w:t>
      </w:r>
      <w:proofErr w:type="spellEnd"/>
      <w:r w:rsidRPr="00336F16">
        <w:rPr>
          <w:rFonts w:ascii="Arial" w:hAnsi="Arial" w:cs="Arial"/>
          <w:sz w:val="20"/>
          <w:szCs w:val="20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 xml:space="preserve">1.3 </w:t>
      </w:r>
      <w:proofErr w:type="spellStart"/>
      <w:r w:rsidRPr="00336F16">
        <w:rPr>
          <w:rFonts w:ascii="Arial" w:hAnsi="Arial" w:cs="Arial"/>
          <w:sz w:val="20"/>
          <w:szCs w:val="20"/>
        </w:rPr>
        <w:t>Os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pneus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6F16">
        <w:rPr>
          <w:rFonts w:ascii="Arial" w:hAnsi="Arial" w:cs="Arial"/>
          <w:sz w:val="20"/>
          <w:szCs w:val="20"/>
        </w:rPr>
        <w:t>carcaças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retirados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junto </w:t>
      </w:r>
      <w:proofErr w:type="spellStart"/>
      <w:r w:rsidRPr="00336F16">
        <w:rPr>
          <w:rFonts w:ascii="Arial" w:hAnsi="Arial" w:cs="Arial"/>
          <w:sz w:val="20"/>
          <w:szCs w:val="20"/>
        </w:rPr>
        <w:t>ao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Parque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Máquinas Municipal, </w:t>
      </w:r>
      <w:proofErr w:type="spellStart"/>
      <w:r w:rsidRPr="00336F16">
        <w:rPr>
          <w:rFonts w:ascii="Arial" w:hAnsi="Arial" w:cs="Arial"/>
          <w:sz w:val="20"/>
          <w:szCs w:val="20"/>
        </w:rPr>
        <w:t>conforme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necessidade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sz w:val="20"/>
          <w:szCs w:val="20"/>
        </w:rPr>
        <w:t>mediante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solicitação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sz w:val="20"/>
          <w:szCs w:val="20"/>
        </w:rPr>
        <w:t>acompanhamento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36F16">
        <w:rPr>
          <w:rFonts w:ascii="Arial" w:hAnsi="Arial" w:cs="Arial"/>
          <w:sz w:val="20"/>
          <w:szCs w:val="20"/>
        </w:rPr>
        <w:t>servidor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responsável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336F16">
        <w:rPr>
          <w:rFonts w:ascii="Arial" w:hAnsi="Arial" w:cs="Arial"/>
          <w:sz w:val="20"/>
          <w:szCs w:val="20"/>
        </w:rPr>
        <w:t>qual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conferirá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também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na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entrega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se o </w:t>
      </w:r>
      <w:proofErr w:type="spellStart"/>
      <w:r w:rsidRPr="00336F16">
        <w:rPr>
          <w:rFonts w:ascii="Arial" w:hAnsi="Arial" w:cs="Arial"/>
          <w:sz w:val="20"/>
          <w:szCs w:val="20"/>
        </w:rPr>
        <w:t>serviço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está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conforme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sz w:val="20"/>
          <w:szCs w:val="20"/>
        </w:rPr>
        <w:t>solicitado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. Na </w:t>
      </w:r>
      <w:proofErr w:type="spellStart"/>
      <w:r w:rsidRPr="00336F16">
        <w:rPr>
          <w:rFonts w:ascii="Arial" w:hAnsi="Arial" w:cs="Arial"/>
          <w:sz w:val="20"/>
          <w:szCs w:val="20"/>
        </w:rPr>
        <w:t>retirada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sz w:val="20"/>
          <w:szCs w:val="20"/>
        </w:rPr>
        <w:t>será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emitido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documento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6F16">
        <w:rPr>
          <w:rFonts w:ascii="Arial" w:hAnsi="Arial" w:cs="Arial"/>
          <w:sz w:val="20"/>
          <w:szCs w:val="20"/>
        </w:rPr>
        <w:t>controle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36F16">
        <w:rPr>
          <w:rFonts w:ascii="Arial" w:hAnsi="Arial" w:cs="Arial"/>
          <w:sz w:val="20"/>
          <w:szCs w:val="20"/>
        </w:rPr>
        <w:t>assinado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pelo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servidor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responsável</w:t>
      </w:r>
      <w:proofErr w:type="spellEnd"/>
      <w:r w:rsidRPr="00336F16">
        <w:rPr>
          <w:rFonts w:ascii="Arial" w:hAnsi="Arial" w:cs="Arial"/>
          <w:sz w:val="20"/>
          <w:szCs w:val="20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 xml:space="preserve">1.4 As </w:t>
      </w:r>
      <w:proofErr w:type="spellStart"/>
      <w:r w:rsidRPr="00336F16">
        <w:rPr>
          <w:rFonts w:ascii="Arial" w:hAnsi="Arial" w:cs="Arial"/>
          <w:sz w:val="20"/>
          <w:szCs w:val="20"/>
        </w:rPr>
        <w:t>carcaças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336F16">
        <w:rPr>
          <w:rFonts w:ascii="Arial" w:hAnsi="Arial" w:cs="Arial"/>
          <w:sz w:val="20"/>
          <w:szCs w:val="20"/>
        </w:rPr>
        <w:t>eventualmente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não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tiverem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condições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recapagem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recusadas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sz w:val="20"/>
          <w:szCs w:val="20"/>
        </w:rPr>
        <w:t>momento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36F16">
        <w:rPr>
          <w:rFonts w:ascii="Arial" w:hAnsi="Arial" w:cs="Arial"/>
          <w:sz w:val="20"/>
          <w:szCs w:val="20"/>
        </w:rPr>
        <w:t>retirada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sz w:val="20"/>
          <w:szCs w:val="20"/>
        </w:rPr>
        <w:t>ou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36F16">
        <w:rPr>
          <w:rFonts w:ascii="Arial" w:hAnsi="Arial" w:cs="Arial"/>
          <w:sz w:val="20"/>
          <w:szCs w:val="20"/>
        </w:rPr>
        <w:t>constatado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sz w:val="20"/>
          <w:szCs w:val="20"/>
        </w:rPr>
        <w:t>defeito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pela empresa </w:t>
      </w:r>
      <w:proofErr w:type="spellStart"/>
      <w:r w:rsidRPr="00336F16">
        <w:rPr>
          <w:rFonts w:ascii="Arial" w:hAnsi="Arial" w:cs="Arial"/>
          <w:sz w:val="20"/>
          <w:szCs w:val="20"/>
        </w:rPr>
        <w:t>contratada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seu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estabelecimento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comercial,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devolvidas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sz w:val="20"/>
          <w:szCs w:val="20"/>
        </w:rPr>
        <w:t>mesmo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prazo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36F16">
        <w:rPr>
          <w:rFonts w:ascii="Arial" w:hAnsi="Arial" w:cs="Arial"/>
          <w:sz w:val="20"/>
          <w:szCs w:val="20"/>
        </w:rPr>
        <w:t>entrega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dos serviços, </w:t>
      </w:r>
      <w:proofErr w:type="spellStart"/>
      <w:r w:rsidRPr="00336F16">
        <w:rPr>
          <w:rFonts w:ascii="Arial" w:hAnsi="Arial" w:cs="Arial"/>
          <w:sz w:val="20"/>
          <w:szCs w:val="20"/>
        </w:rPr>
        <w:t>acompanhadas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laudo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336F16">
        <w:rPr>
          <w:rFonts w:ascii="Arial" w:hAnsi="Arial" w:cs="Arial"/>
          <w:sz w:val="20"/>
          <w:szCs w:val="20"/>
        </w:rPr>
        <w:t>conferência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sz w:val="20"/>
          <w:szCs w:val="20"/>
        </w:rPr>
        <w:t>controle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Município </w:t>
      </w:r>
      <w:proofErr w:type="spellStart"/>
      <w:r w:rsidRPr="00336F16">
        <w:rPr>
          <w:rFonts w:ascii="Arial" w:hAnsi="Arial" w:cs="Arial"/>
          <w:sz w:val="20"/>
          <w:szCs w:val="20"/>
        </w:rPr>
        <w:t>dando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conta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36F16">
        <w:rPr>
          <w:rFonts w:ascii="Arial" w:hAnsi="Arial" w:cs="Arial"/>
          <w:sz w:val="20"/>
          <w:szCs w:val="20"/>
        </w:rPr>
        <w:t>motivo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36F16">
        <w:rPr>
          <w:rFonts w:ascii="Arial" w:hAnsi="Arial" w:cs="Arial"/>
          <w:sz w:val="20"/>
          <w:szCs w:val="20"/>
        </w:rPr>
        <w:t>recusa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.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eastAsia="Arial" w:hAnsi="Arial" w:cs="Arial"/>
          <w:sz w:val="20"/>
          <w:szCs w:val="20"/>
        </w:rPr>
        <w:t xml:space="preserve">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>1.5</w:t>
      </w:r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Os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pneus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retirados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em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até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36F16">
        <w:rPr>
          <w:rFonts w:ascii="Arial" w:hAnsi="Arial" w:cs="Arial"/>
          <w:b/>
          <w:sz w:val="20"/>
          <w:szCs w:val="20"/>
        </w:rPr>
        <w:t>2</w:t>
      </w:r>
      <w:proofErr w:type="gramEnd"/>
      <w:r w:rsidRPr="00336F16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dois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dias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após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solicitação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do Município 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entregues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após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devido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conserto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recapagem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em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máximo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3 (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três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dias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Parque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de Máquinas Municipal, livre de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frete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descarga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.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eastAsia="Arial" w:hAnsi="Arial" w:cs="Arial"/>
          <w:sz w:val="20"/>
          <w:szCs w:val="20"/>
        </w:rPr>
        <w:t xml:space="preserve">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b/>
          <w:sz w:val="20"/>
          <w:szCs w:val="20"/>
        </w:rPr>
        <w:t>1.6</w:t>
      </w:r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Os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serviços de </w:t>
      </w:r>
      <w:proofErr w:type="spellStart"/>
      <w:r w:rsidRPr="00336F16">
        <w:rPr>
          <w:rFonts w:ascii="Arial" w:hAnsi="Arial" w:cs="Arial"/>
          <w:sz w:val="20"/>
          <w:szCs w:val="20"/>
        </w:rPr>
        <w:t>recapagem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ter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garantia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mínima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12 (doze) </w:t>
      </w:r>
      <w:proofErr w:type="spellStart"/>
      <w:r w:rsidRPr="00336F16">
        <w:rPr>
          <w:rFonts w:ascii="Arial" w:hAnsi="Arial" w:cs="Arial"/>
          <w:sz w:val="20"/>
          <w:szCs w:val="20"/>
        </w:rPr>
        <w:t>meses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336F16">
        <w:rPr>
          <w:rFonts w:ascii="Arial" w:hAnsi="Arial" w:cs="Arial"/>
          <w:sz w:val="20"/>
          <w:szCs w:val="20"/>
        </w:rPr>
        <w:t>uso</w:t>
      </w:r>
      <w:proofErr w:type="spellEnd"/>
      <w:proofErr w:type="gram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por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defeito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recauchutagem</w:t>
      </w:r>
      <w:proofErr w:type="spellEnd"/>
      <w:r w:rsidRPr="00336F16">
        <w:rPr>
          <w:rFonts w:ascii="Arial" w:hAnsi="Arial" w:cs="Arial"/>
          <w:sz w:val="20"/>
          <w:szCs w:val="20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1.7– Serão recusados os itens imprestáveis ou defeituosos que não atendam as especificações e/ou não estejam adequados para uso.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1.8 –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responder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vícios,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defeitos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danos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causados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terceiros/Município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referente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à aquisição e entrega dos itens, assumindo os gastos e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despesas que se fizerem necessários para adimplemento das obrigações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providenciar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imediata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correção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deficiências,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falhas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irregularidades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apontadas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solicitante.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1.9– O FORNECEDOR deverá substituir às suas expensas, no prazo de até 02 (dois) dias úteis, após o recebimento da notificação expedida pela Secretaria solicitante,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o(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>s) item(s), caso se constate defeitos de fabricação, ou qualquer anormalidade que esteja em desacordo com as especificações desta Ata, dentre outros.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2ª - DO PREÇO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2.1 – O valor registrado é: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9782" w:type="dxa"/>
        <w:tblInd w:w="-4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688"/>
        <w:gridCol w:w="2999"/>
        <w:gridCol w:w="1417"/>
        <w:gridCol w:w="2552"/>
        <w:gridCol w:w="2126"/>
      </w:tblGrid>
      <w:tr w:rsidR="0018328A" w:rsidRPr="00336F16" w:rsidTr="0018328A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36F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18328A" w:rsidRPr="00336F16" w:rsidRDefault="0018328A" w:rsidP="00CE0D20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MARCA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TÉCNICA USADA (QUENTE OU FRIO)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VALOR UNITÁRIO</w:t>
            </w:r>
          </w:p>
        </w:tc>
      </w:tr>
      <w:tr w:rsidR="0018328A" w:rsidRPr="00336F16" w:rsidTr="0018328A">
        <w:trPr>
          <w:trHeight w:val="32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18328A" w:rsidRPr="00336F16" w:rsidRDefault="0018328A" w:rsidP="00CE0D2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275/80R22,5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borrachudo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FRIO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489,00</w:t>
            </w:r>
          </w:p>
        </w:tc>
      </w:tr>
      <w:tr w:rsidR="0018328A" w:rsidRPr="00336F16" w:rsidTr="0018328A">
        <w:trPr>
          <w:trHeight w:val="221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18328A" w:rsidRPr="00336F16" w:rsidRDefault="0018328A" w:rsidP="00CE0D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1000 R20 BORRACHUDO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FRIO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462,00</w:t>
            </w:r>
          </w:p>
        </w:tc>
      </w:tr>
      <w:tr w:rsidR="0018328A" w:rsidRPr="00336F16" w:rsidTr="0018328A">
        <w:trPr>
          <w:trHeight w:val="273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18328A" w:rsidRPr="00336F16" w:rsidRDefault="0018328A" w:rsidP="00CE0D2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Vulcanização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1000 R 20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QUENTE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124,00</w:t>
            </w:r>
          </w:p>
        </w:tc>
      </w:tr>
      <w:tr w:rsidR="0018328A" w:rsidRPr="00336F16" w:rsidTr="0018328A">
        <w:trPr>
          <w:trHeight w:val="273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18328A" w:rsidRPr="00336F16" w:rsidRDefault="0018328A" w:rsidP="00CE0D2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Concerto simples 1000 R 20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FRIO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8328A" w:rsidRPr="00336F16" w:rsidRDefault="0018328A" w:rsidP="00CE0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33,00</w:t>
            </w:r>
          </w:p>
        </w:tc>
      </w:tr>
    </w:tbl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2.2 – Os preços serão fixos e irreajustáveis durante a vigência da</w:t>
      </w:r>
      <w:r w:rsidRPr="00336F16">
        <w:rPr>
          <w:rFonts w:ascii="Arial" w:hAnsi="Arial" w:cs="Arial"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3ª - DO PAGAMENTO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3.1 - O pagamento será efetuado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em até 30 (trinta) dias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após a entrega dos itens e recebimento definitivo, com o devido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adimplemento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contratual,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forma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parcelada,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mediante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emissão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 os termos do art. 40, inciso XIV, “a”, da Lei</w:t>
      </w:r>
      <w:r w:rsidRPr="00336F16">
        <w:rPr>
          <w:rFonts w:ascii="Arial" w:hAnsi="Arial" w:cs="Arial"/>
          <w:spacing w:val="-1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3.2 –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manter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pagamento,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durante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registro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habilitação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qualificação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exigidas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licitação.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3.3 –</w:t>
      </w:r>
      <w:r w:rsidRPr="00336F16">
        <w:rPr>
          <w:rFonts w:ascii="Arial" w:hAnsi="Arial" w:cs="Arial"/>
          <w:b/>
          <w:spacing w:val="-12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Como</w:t>
      </w:r>
      <w:r w:rsidRPr="00336F16">
        <w:rPr>
          <w:rFonts w:ascii="Arial" w:hAnsi="Arial" w:cs="Arial"/>
          <w:b/>
          <w:spacing w:val="-8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condição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para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pagamento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deverão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ser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apresentadas</w:t>
      </w:r>
      <w:r w:rsidRPr="00336F16">
        <w:rPr>
          <w:rFonts w:ascii="Arial" w:hAnsi="Arial" w:cs="Arial"/>
          <w:b/>
          <w:spacing w:val="-12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juntamente</w:t>
      </w:r>
      <w:r w:rsidRPr="00336F16">
        <w:rPr>
          <w:rFonts w:ascii="Arial" w:hAnsi="Arial" w:cs="Arial"/>
          <w:b/>
          <w:spacing w:val="-11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com</w:t>
      </w:r>
      <w:r w:rsidRPr="00336F16">
        <w:rPr>
          <w:rFonts w:ascii="Arial" w:hAnsi="Arial" w:cs="Arial"/>
          <w:b/>
          <w:spacing w:val="-11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a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nota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fiscal/fatura, todas as certidões constantes da habilitação, item 06 do edital, dentro do prazo de validade, nos termos do art. 55, inciso XIII, da Lei de</w:t>
      </w:r>
      <w:r w:rsidRPr="00336F16">
        <w:rPr>
          <w:rFonts w:ascii="Arial" w:hAnsi="Arial" w:cs="Arial"/>
          <w:b/>
          <w:spacing w:val="-7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Licitações.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3.4 - O pagamento somente será autorizado depois de efetuado o “recebimento definitivo” pelo servidor competente na nota fiscal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apresentada.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3.5 -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Havendo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erro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documentos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pertinentes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à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contratação,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ainda, circunstância que impeça a liquidação da despesa, como, por exemplo, obrigação financeira pendente, decorrente de penalidade imposta ou inadimplência, o pagamento ficará sobrestado até que o FORNECEDOR providencie as medidas saneadoras. Nesta hipótese, o prazo para pagamento iniciar-se-á após a comprovação da regularização da situação, não acarretando qualquer ônus para 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contratante.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3.6 -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Constatando-se,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situação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irregularidade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providenciada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advertência, por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escrito,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(cinco)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regularize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situação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mesmo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defesa.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 prazo poderá ser prorrogado uma vez, por igual período, a critério da</w:t>
      </w:r>
      <w:r w:rsidRPr="00336F16">
        <w:rPr>
          <w:rFonts w:ascii="Arial" w:hAnsi="Arial" w:cs="Arial"/>
          <w:spacing w:val="-3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contratante.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3.7- Não havendo regularização ou sendo a defesa considerada improcedente, a contratante deverá comunicar aos órgãos responsáveis pela fiscalização da regularidade fiscal e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trabalhista quanto à inadimplência do FORNECEDOR, bem como quanto à existência de pagamento a ser efetuado, para que sejam acionados os meios pertinentes e necessários para garantir o recebimento de seus</w:t>
      </w:r>
      <w:r w:rsidRPr="00336F16">
        <w:rPr>
          <w:rFonts w:ascii="Arial" w:hAnsi="Arial" w:cs="Arial"/>
          <w:spacing w:val="-2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créditos.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3.8- Persistindo a irregularidade, a contratante deverá adotar as medidas necessárias à rescisão contratual nos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autos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processo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administrativo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correspondente,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assegurada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contraditório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ampla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defesa.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3.9-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Havendo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efetiva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objeto,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serão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realizados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normalmente,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até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decida pela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regularize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situação.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3.10-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Fiscal/Fatura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emitida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valores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unitários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totais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discriminados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Cláusula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2ª da Ata de Registro 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</w:rPr>
      </w:pPr>
      <w:r w:rsidRPr="00336F16">
        <w:rPr>
          <w:rFonts w:ascii="Arial" w:hAnsi="Arial" w:cs="Arial"/>
          <w:sz w:val="20"/>
          <w:szCs w:val="20"/>
          <w:lang w:val="pt-BR"/>
        </w:rPr>
        <w:t xml:space="preserve">3.11 – </w:t>
      </w:r>
      <w:r w:rsidRPr="00336F16">
        <w:rPr>
          <w:rFonts w:ascii="Arial" w:hAnsi="Arial" w:cs="Arial"/>
          <w:u w:val="single"/>
        </w:rPr>
        <w:t xml:space="preserve">As Notas </w:t>
      </w:r>
      <w:proofErr w:type="spellStart"/>
      <w:r w:rsidRPr="00336F16">
        <w:rPr>
          <w:rFonts w:ascii="Arial" w:hAnsi="Arial" w:cs="Arial"/>
          <w:u w:val="single"/>
        </w:rPr>
        <w:t>Fiscais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deverão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ser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emitidas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em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nome</w:t>
      </w:r>
      <w:proofErr w:type="spellEnd"/>
      <w:r w:rsidRPr="00336F16">
        <w:rPr>
          <w:rFonts w:ascii="Arial" w:hAnsi="Arial" w:cs="Arial"/>
          <w:u w:val="single"/>
        </w:rPr>
        <w:t xml:space="preserve"> do </w:t>
      </w:r>
      <w:r w:rsidRPr="00336F16">
        <w:rPr>
          <w:rFonts w:ascii="Arial" w:hAnsi="Arial" w:cs="Arial"/>
          <w:b/>
          <w:u w:val="single"/>
        </w:rPr>
        <w:t>Município de Pinheiro Preto</w:t>
      </w:r>
      <w:r w:rsidRPr="00336F16">
        <w:rPr>
          <w:rFonts w:ascii="Arial" w:hAnsi="Arial" w:cs="Arial"/>
          <w:u w:val="single"/>
        </w:rPr>
        <w:t xml:space="preserve"> com </w:t>
      </w:r>
      <w:proofErr w:type="spellStart"/>
      <w:r w:rsidRPr="00336F16">
        <w:rPr>
          <w:rFonts w:ascii="Arial" w:hAnsi="Arial" w:cs="Arial"/>
          <w:u w:val="single"/>
        </w:rPr>
        <w:t>indicação</w:t>
      </w:r>
      <w:proofErr w:type="spellEnd"/>
      <w:r w:rsidRPr="00336F16">
        <w:rPr>
          <w:rFonts w:ascii="Arial" w:hAnsi="Arial" w:cs="Arial"/>
          <w:u w:val="single"/>
        </w:rPr>
        <w:t xml:space="preserve"> do CNPJ </w:t>
      </w:r>
      <w:proofErr w:type="spellStart"/>
      <w:r w:rsidRPr="00336F16">
        <w:rPr>
          <w:rFonts w:ascii="Arial" w:hAnsi="Arial" w:cs="Arial"/>
          <w:u w:val="single"/>
        </w:rPr>
        <w:t>específico</w:t>
      </w:r>
      <w:proofErr w:type="spellEnd"/>
      <w:r w:rsidRPr="00336F16">
        <w:rPr>
          <w:rFonts w:ascii="Arial" w:hAnsi="Arial" w:cs="Arial"/>
          <w:u w:val="single"/>
        </w:rPr>
        <w:t xml:space="preserve"> sob </w:t>
      </w:r>
      <w:r w:rsidRPr="00336F16">
        <w:rPr>
          <w:rFonts w:ascii="Arial" w:hAnsi="Arial" w:cs="Arial"/>
          <w:b/>
          <w:u w:val="single"/>
        </w:rPr>
        <w:t>nº 82.827.148/0001-69</w:t>
      </w:r>
      <w:r w:rsidRPr="00336F16">
        <w:rPr>
          <w:rFonts w:ascii="Arial" w:hAnsi="Arial" w:cs="Arial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3.12–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De acordo com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o §6º, I, do Art. 23, Anexo XI, do Regulamento do ICMS Catarinense, ficam os licitantes vencedores obrigados a emitir nota fiscal eletrônica – NF-e, modelo 55, em substituição às notas fiscais impressas modelos 1 e 1-A, quando for 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3.13– O arquivo </w:t>
      </w:r>
      <w:proofErr w:type="spellStart"/>
      <w:r w:rsidRPr="00336F16">
        <w:rPr>
          <w:rFonts w:ascii="Arial" w:hAnsi="Arial" w:cs="Arial"/>
          <w:w w:val="105"/>
          <w:sz w:val="20"/>
          <w:szCs w:val="20"/>
          <w:lang w:val="pt-BR"/>
        </w:rPr>
        <w:t>xml</w:t>
      </w:r>
      <w:proofErr w:type="spell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das notas fiscais eletrônicas deverá ser encaminhado obrigatoriamente no seguinte e-mail:</w:t>
      </w:r>
      <w:r w:rsidRPr="00336F16">
        <w:rPr>
          <w:rStyle w:val="LinkdaInternet"/>
          <w:rFonts w:ascii="Arial" w:hAnsi="Arial" w:cs="Arial"/>
          <w:w w:val="105"/>
          <w:sz w:val="20"/>
          <w:szCs w:val="20"/>
          <w:u w:color="0000FF"/>
          <w:lang w:val="pt-BR"/>
        </w:rPr>
        <w:t xml:space="preserve"> notas@pinheiropreto.sc.gov.br</w:t>
      </w:r>
      <w:r w:rsidRPr="00336F16">
        <w:rPr>
          <w:rStyle w:val="LinkdaInternet"/>
          <w:rFonts w:ascii="Arial" w:hAnsi="Arial" w:cs="Arial"/>
          <w:w w:val="105"/>
          <w:sz w:val="20"/>
          <w:szCs w:val="20"/>
          <w:lang w:val="pt-BR"/>
        </w:rPr>
        <w:t xml:space="preserve">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 seu devido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3.14– Os pagamentos far-se-ão através de crédito em conta corrente bancária da licitante vencedora, a partir da data final do período de adimplemento a que se</w:t>
      </w:r>
      <w:r w:rsidRPr="00336F16">
        <w:rPr>
          <w:rFonts w:ascii="Arial" w:hAnsi="Arial" w:cs="Arial"/>
          <w:spacing w:val="-1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referir.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4ª - DAS OBRIGAÇÕES DO FORNECEDOR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4.1–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ficará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entregar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 especificações exigidas, na forma, nos locais, prazos e preços estipulados na sua proposta e na Autorização de Fornecimento.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4.2-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observar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normas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legais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vigentes,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obrigando-se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manter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habilitação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exigidas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 procedimento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licitatório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precedeu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à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celebração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4.3- O FORNECEDOR deverá arcar com todos os encargos de sua atividade, sejam eles trabalhistas, sociais, previdenciários, fiscais ou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comerciais.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4.4 – Os serviços deverão ser prestados no prazo de 24:00 horas.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5ª – DA ENTREGA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5.1– Os itens deverão ser entregues de forma parcelada,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durante 12 (doze) meses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 conforme a necessidade e solicitação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áreas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requisitantes,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local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definido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momento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solicitação.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5.2– O FORNECEDOR deverá prestar o serviço em 24:00h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após o recebimento da Autorização de Fornecimento emitida pelo Departamento de Compras/Licitações do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5.3–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despesas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entrega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correrão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despesas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e/ou computadas na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5.4–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entrega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dentro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5.1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5.2,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revogação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 aplicação das sanções legais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5.5– A entrega dos itens e a emissão da respectiva nota fiscal estão condicionadas ao recebimento da Autorização de Fornecimento ou outro documento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equivalente.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5.6–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recebido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PROVISORIAMENTE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responsável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acompanhamento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fiscalização,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 efeito de posterior verificação da conformidade com a</w:t>
      </w:r>
      <w:r w:rsidRPr="00336F16">
        <w:rPr>
          <w:rFonts w:ascii="Arial" w:hAnsi="Arial" w:cs="Arial"/>
          <w:spacing w:val="-2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especificação.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5.7 - O recebimento provisório será feito mediante certificação.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5.7.1- O Objeto será recebido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DEFINITIVAMENTE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 em até 05 (cinco) dias após recebimento provisório, e sua verificação da qualidade, quantidade e consequente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aceitação.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5.8 -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ocorra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procedimento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recebimento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provisório,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esses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considerados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realizados.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5.09-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recebimento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provisório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definitivo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exclui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responsabilidade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civil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contratado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solidez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segurança. Também não exclui a responsabilidade ético-profissional pela perfeita execução do contrato, dentro dos limites estabelecidos pela lei ou pelo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5.10 - O FORNECEDOR é obrigado a reparar, corrigir, remover, reconstruir ou substituir, às suas expensas, no todo ou em parte, o objeto em que se verificarem vícios, defeitos ou incorreções resultantes da execução ou de materiais empregados, mesmo após ter sido recebido definitivamente o objeto do</w:t>
      </w:r>
      <w:r w:rsidRPr="00336F16">
        <w:rPr>
          <w:rFonts w:ascii="Arial" w:hAnsi="Arial" w:cs="Arial"/>
          <w:spacing w:val="-2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i/>
          <w:lang w:val="pt-BR"/>
        </w:rPr>
      </w:pP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Obs:</w:t>
      </w:r>
      <w:r w:rsidRPr="00336F16">
        <w:rPr>
          <w:rFonts w:ascii="Arial" w:hAnsi="Arial" w:cs="Arial"/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b/>
          <w:i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ato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atestar</w:t>
      </w:r>
      <w:r w:rsidRPr="00336F16">
        <w:rPr>
          <w:rFonts w:ascii="Arial" w:hAnsi="Arial" w:cs="Arial"/>
          <w:b/>
          <w:i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se</w:t>
      </w:r>
      <w:r w:rsidRPr="00336F16">
        <w:rPr>
          <w:rFonts w:ascii="Arial" w:hAnsi="Arial" w:cs="Arial"/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concretiza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b/>
          <w:i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declaração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assinatura</w:t>
      </w:r>
      <w:r w:rsidRPr="00336F16">
        <w:rPr>
          <w:rFonts w:ascii="Arial" w:hAnsi="Arial" w:cs="Arial"/>
          <w:b/>
          <w:i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responsável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verso</w:t>
      </w:r>
      <w:r w:rsidRPr="00336F16">
        <w:rPr>
          <w:rFonts w:ascii="Arial" w:hAnsi="Arial" w:cs="Arial"/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b/>
          <w:i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fiscal/fatura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ou documento equivalente. A atestação caberá ao servidor do órgão ou entidade contratante, ou ao fiscal da obra ou serviços ou a outra pessoa designada pela Administração para esse</w:t>
      </w:r>
      <w:r w:rsidRPr="00336F16">
        <w:rPr>
          <w:rFonts w:ascii="Arial" w:hAnsi="Arial" w:cs="Arial"/>
          <w:b/>
          <w:i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fim.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i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6ª – DA VIGÊNCIA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6.1 – A Ata de Registro de Preços a ser firmada entre o Município e o FORNECEDOR terá vigência de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12 (doze) meses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contados a partir da assinatura da mesma.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7ª - DA DOTAÇÃO ORÇAMENTÁRIA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7.1 - As despesas decorrentes da contratação do objeto do presente certame correrão a conta de dotação específica do orçamento do exercício de 2020 e aquelas a ser consignadas na dotação do ano de 2021.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8ª - DAS ALTERAÇÕES DA ATA DE REGISTRO DE PREÇOS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8.1- A ata de Registro de Preços poderá sofrer alterações, obedecidas às disposições contidas no Art. 65 da Lei nº 8.666/93.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8.2-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revisto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decorrência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eventual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redução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daqueles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praticados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mercado,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fato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eleve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custo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serviços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bens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cabendo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órgão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gerenciador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promover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necessárias negociações junto aos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fornecedores.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8.3- Quando o preço inicialmente registrado, por motivo superveniente, tornar-se superior ao preço praticado no mercado o órgão gerenciador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deverá: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convocar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visando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negociação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redução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adequação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praticado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mercado;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B)-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frustrada a negociação, o fornecedor será liberado do compromisso assumido;</w:t>
      </w:r>
      <w:r w:rsidRPr="00336F16">
        <w:rPr>
          <w:rFonts w:ascii="Arial" w:hAnsi="Arial" w:cs="Arial"/>
          <w:spacing w:val="-2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e,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C)-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convocar os demais fornecedores visando igual oportunidade de</w:t>
      </w:r>
      <w:r w:rsidRPr="00336F16">
        <w:rPr>
          <w:rFonts w:ascii="Arial" w:hAnsi="Arial" w:cs="Arial"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negociação.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8.4- Quando o preço de mercado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tornar-se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superior aos preços registrados e o FORNECEDOR, mediante requerimento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devidamente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comprovado,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puder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cumprir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compromisso,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órgão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gerenciador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poderá: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A)-</w:t>
      </w:r>
      <w:proofErr w:type="gramEnd"/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liberar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compromisso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assumido,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sem</w:t>
      </w:r>
      <w:r w:rsidRPr="00336F16">
        <w:rPr>
          <w:rFonts w:ascii="Arial" w:hAnsi="Arial" w:cs="Arial"/>
          <w:spacing w:val="-1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aplicação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penalidade,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confirmando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veracidade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 motivos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comprovantes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apresentados,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comunicação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ocorrer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pedido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fornecimento;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e,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convocar os demais fornecedores visando igual oportunidade de</w:t>
      </w:r>
      <w:r w:rsidRPr="00336F16">
        <w:rPr>
          <w:rFonts w:ascii="Arial" w:hAnsi="Arial" w:cs="Arial"/>
          <w:spacing w:val="-2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negociação.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8.5- Não havendo êxito nas negociações, o órgão gerenciador deverá proceder à revogação da Ata de Registro de Preços, adotando as medidas cabíveis para obtenção da contratação mais</w:t>
      </w:r>
      <w:r w:rsidRPr="00336F16">
        <w:rPr>
          <w:rFonts w:ascii="Arial" w:hAnsi="Arial" w:cs="Arial"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vantajosa.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9ª - DO CANCELAMENTO DA ATA DE REGISTRO DE PREÇOS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9.1–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cancelada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quando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FORNECEDOR: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A) Descumprir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as condições da Ata de Registro de</w:t>
      </w:r>
      <w:r w:rsidRPr="00336F16">
        <w:rPr>
          <w:rFonts w:ascii="Arial" w:hAnsi="Arial" w:cs="Arial"/>
          <w:spacing w:val="-2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Preços: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B) Não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retirar a respectiva Autorização de Fornecimento ou instrumento equivalente, no prazo estabelecido pela administração, sem justificativa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aceitável;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C) Não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aceitar reduzir o seu preço registrado, na hipótese de este se tornar superior àqueles praticados no mercado;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D)Tiver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presentes razões de interesse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público;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E) For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declarado inidôneo para licitar ou contratar com a Administração nos termos do artigo 87, inciso IV, da Lei Federal nº 8.666, de 21 de junho 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1993;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F) For</w:t>
      </w:r>
      <w:proofErr w:type="gramEnd"/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impedido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7º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Federal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10.520,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17 de julho 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2002.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9.2- O cancelamento de registro, nas hipóteses previstas, assegurados o contraditório e a ampla defesa, será formalizado por despacho da autoridade competente do órgão</w:t>
      </w:r>
      <w:r w:rsidRPr="00336F16">
        <w:rPr>
          <w:rFonts w:ascii="Arial" w:hAnsi="Arial" w:cs="Arial"/>
          <w:spacing w:val="-2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gerenciador.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9.3-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solicitar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cancelamento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ocorrência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fato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superveniente que venha comprometer a perfeita execução contratual, decorrente de caso fortuito ou de força maior devidamente comprovado.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10ª - DA ADMINISTRAÇÃO DA ATA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10.1 - A administração da presente Ata de Registro de Preços caberá ao Departamento de Licitações/Compras da Prefeitura Municipal de Pinheiro Preto.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11ª - DAS PENALIDADES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11.1– Se o fornecedor descumprir as condições desta Ata ficará sujeito às penalidades estabelecidas nas Leis nº 10.520/2002 e nº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11.2–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proofErr w:type="gramEnd"/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77,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inexecução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total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parcial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preços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constituindo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motivo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cancelamento,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previstos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11.3-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recusa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injustificada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adjudicatária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assinar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dentro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03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(três)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 contar da convocação, caracteriza o descumprimento total da obrigação assumida, sujeitando a adjudicatária às penalidades legalmente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11.4– Pela inexecução total ou parcial de cada ajuste (representada pela Nota de Empenho ou instrumento equivalente), o Órgão Gerenciador ou o Órgão Participante poderá aplicar ao FORNECEDOR as seguintes penalidades, sem prejuízo das demais sanções legalmente</w:t>
      </w:r>
      <w:r w:rsidRPr="00336F16">
        <w:rPr>
          <w:rFonts w:ascii="Arial" w:hAnsi="Arial" w:cs="Arial"/>
          <w:spacing w:val="-2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estabelecidas: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 por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atraso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superior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(cinco)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fica(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>m)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o(s)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FORNECEDOR(ES)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sujeito(s) à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aplicação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multa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0,5%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(meio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cento)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atraso,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incidente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sobre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valor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 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Empenho,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calculado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6°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(sexto)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atraso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até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efetivo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cumprimento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obrigação, limitado a 30 (trinta)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em caso de inexecução parcial ou de qualquer outra irregularidade do objeto que não importe em rescisão, poderá ser aplicada multa de 10% (dez por cento), calculada sobre o valor da Nota de Empenho ou instrumento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equivalente;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c) transcorridos 30 (trinta) dias do prazo de execução estabelecido na Nota de Empenho ou instrumento equivalente,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aplicada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multa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15%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(quinze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cento),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calculada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sobre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valor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11.5 – Sem prejuízo da aplicação das penalidades acima previstas, ainda poderá a Administração aplicar ao FORNECEDOR as seguintes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sanções: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 advertência;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multa de 10% (dez por cento) sobre o valor total da Ata de Registro de Preços ou sobre a parcela inadimplida,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decorra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inexecução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parcial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contratado;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suspensão</w:t>
      </w:r>
      <w:proofErr w:type="gramEnd"/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temporária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participação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impedimento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Administração, por prazo não superior a 02 (dois)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anos.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c)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inciso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anterior.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11.6–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7º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10.520/2002,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retardamento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certame,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 mantiver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falhar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fraudar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comportar-se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modo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inidôneo,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fizer declaração falsa ou cometer fraude fiscal, garantido o direito prévio da citação e da ampla defesa, ficará impedido de licitar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Pinheiro Preto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02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(dois)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anos,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enquanto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perdurarem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 motivos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determinantes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punição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até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seja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promovida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reabilitação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perante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própria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autoridade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aplicou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 penalidade.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11.7 -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penalidades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obrigatoriamente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sistema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cadastro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e,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suspensão de licitar, o licitante deverá ser descredenciado por igual período, sem prejuízo das multas previstas no Edital e na ata de registro de preços e das demais cominações</w:t>
      </w:r>
      <w:r w:rsidRPr="00336F16">
        <w:rPr>
          <w:rFonts w:ascii="Arial" w:hAnsi="Arial" w:cs="Arial"/>
          <w:spacing w:val="-3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legais.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11.8– As penalidades acima poderão ser aplicadas isolada ou cumulativamente, nos termos do artigo 87 da Lei nº 8.666/93 e suas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alterações.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11.9 -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Nenhum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processado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penalizado,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sem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antes,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tenha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lhe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seja relevada a multa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imposta.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12ª - DA RESCISÃO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12.1 – O presente ajuste poderá ser rescindido no caso de inexecução total ou parcial, e pelos demais motivos enumerados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n.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alterações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posteriores,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podendo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ser: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 por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unilateral,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escrito,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CONTRATANTE,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enumerados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XII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XVII,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 art. 78, da Lei nº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amigavelmente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partes,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mediante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formalização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aviso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prévio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mínimo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30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(trinta) dias,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cabendo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indenização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qualquer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uma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resguardado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interesse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público;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c) judicialmente, nos termos da legislação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vigente.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12.2–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proofErr w:type="gramEnd"/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77,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inexecução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total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parcial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preços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constituindo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motivo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cancelamento,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previstos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12.3–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XVIII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sujeita-se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empresa contratada ao pagamento de multa de 10% (dez por cento) sobre o valor total da ata de registro de preços, ou sobre a parcela inadimplida, caso a rescisão decorra da inexecução parcial do objeto contratado, sem prejuízo das demais penalidades previstas no artigo 87 da Lei nº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lastRenderedPageBreak/>
        <w:t>CLÁUSULA 13ª - DA VINCULAÇÃO AO PROCESSO LICITATÓRIO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13.1 - A presente Ata está vinculada ao processo licitatório nº </w:t>
      </w:r>
      <w:proofErr w:type="gramStart"/>
      <w:r w:rsidR="001B76F4">
        <w:rPr>
          <w:rFonts w:ascii="Arial" w:hAnsi="Arial" w:cs="Arial"/>
          <w:w w:val="105"/>
          <w:sz w:val="20"/>
          <w:szCs w:val="20"/>
          <w:lang w:val="pt-BR"/>
        </w:rPr>
        <w:t>070/2020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modalidade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Pregão Presencial nº</w:t>
      </w:r>
      <w:r w:rsidR="001B76F4">
        <w:rPr>
          <w:rFonts w:ascii="Arial" w:hAnsi="Arial" w:cs="Arial"/>
          <w:w w:val="105"/>
          <w:sz w:val="20"/>
          <w:szCs w:val="20"/>
          <w:lang w:val="pt-BR"/>
        </w:rPr>
        <w:t xml:space="preserve"> 036/2020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- Registro de Preços, obrigando-se o FORNECEDOR de manter, durante a vigência do presente ajuste, em compatibilidade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obrigações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assumidas,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habilitação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qualificação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exigidas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13.2 -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cumprir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disposto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7º,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XXXIII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Constituição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Federal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1988 (não emprega menores de idade) e o disposto no artigo 87, inciso IV e artigo 88, inciso III da Lei nº 8.666/93 (declarada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inidônea),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declaração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emprega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menores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declaração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idoneidade,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prestadas durante a fase de habilitação, sob pena das sanções legais</w:t>
      </w:r>
      <w:r w:rsidRPr="00336F16">
        <w:rPr>
          <w:rFonts w:ascii="Arial" w:hAnsi="Arial" w:cs="Arial"/>
          <w:spacing w:val="-2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cabíveis.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13.3- O FORNECEDOR declara estar ciente das suas condições para com o Município, nos termos do Edital da respectiva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passam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fazer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integrante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presente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relações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 partes, para todos 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fins.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14– DA</w:t>
      </w:r>
      <w:r w:rsidRPr="00336F16">
        <w:rPr>
          <w:rFonts w:ascii="Arial" w:hAnsi="Arial" w:cs="Arial"/>
          <w:b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FISCALIZAÇÃO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14.1- </w:t>
      </w:r>
      <w:r w:rsidRPr="00336F16">
        <w:rPr>
          <w:rFonts w:ascii="Arial" w:hAnsi="Arial" w:cs="Arial"/>
          <w:lang w:val="pt-BR"/>
        </w:rPr>
        <w:t xml:space="preserve">A fiscalização da presente Ata de Registro de Preços ficará a cargo </w:t>
      </w:r>
      <w:proofErr w:type="gramStart"/>
      <w:r w:rsidRPr="00336F16">
        <w:rPr>
          <w:rFonts w:ascii="Arial" w:hAnsi="Arial" w:cs="Arial"/>
          <w:lang w:val="pt-BR"/>
        </w:rPr>
        <w:t>do(</w:t>
      </w:r>
      <w:proofErr w:type="gramEnd"/>
      <w:r w:rsidRPr="00336F16">
        <w:rPr>
          <w:rFonts w:ascii="Arial" w:hAnsi="Arial" w:cs="Arial"/>
          <w:lang w:val="pt-BR"/>
        </w:rPr>
        <w:t xml:space="preserve">s) servidor(es) abaixo mencionado(s) juntamente com a Comissão </w:t>
      </w:r>
      <w:r w:rsidRPr="00336F16">
        <w:rPr>
          <w:rFonts w:ascii="Arial" w:hAnsi="Arial" w:cs="Arial"/>
          <w:spacing w:val="-3"/>
          <w:lang w:val="pt-BR"/>
        </w:rPr>
        <w:t xml:space="preserve">de </w:t>
      </w:r>
      <w:r w:rsidRPr="00336F16">
        <w:rPr>
          <w:rFonts w:ascii="Arial" w:hAnsi="Arial" w:cs="Arial"/>
          <w:lang w:val="pt-BR"/>
        </w:rPr>
        <w:t>Recebimento de Mercadorias e</w:t>
      </w:r>
      <w:r w:rsidRPr="00336F16">
        <w:rPr>
          <w:rFonts w:ascii="Arial" w:hAnsi="Arial" w:cs="Arial"/>
          <w:spacing w:val="37"/>
          <w:lang w:val="pt-BR"/>
        </w:rPr>
        <w:t xml:space="preserve"> </w:t>
      </w:r>
      <w:r w:rsidRPr="00336F16">
        <w:rPr>
          <w:rFonts w:ascii="Arial" w:hAnsi="Arial" w:cs="Arial"/>
          <w:lang w:val="pt-BR"/>
        </w:rPr>
        <w:t>Produtos: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u w:val="thick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u w:val="thick"/>
          <w:lang w:val="pt-BR"/>
        </w:rPr>
      </w:pPr>
      <w:r w:rsidRPr="00336F16">
        <w:rPr>
          <w:rFonts w:ascii="Arial" w:hAnsi="Arial" w:cs="Arial"/>
          <w:b/>
          <w:u w:val="thick"/>
          <w:lang w:val="pt-BR"/>
        </w:rPr>
        <w:t xml:space="preserve">Secretaria de Agricultura </w:t>
      </w:r>
      <w:proofErr w:type="spellStart"/>
      <w:r w:rsidRPr="00336F16">
        <w:rPr>
          <w:rFonts w:ascii="Arial" w:hAnsi="Arial" w:cs="Arial"/>
          <w:color w:val="auto"/>
          <w:u w:val="single"/>
          <w:shd w:val="clear" w:color="auto" w:fill="FFFFFF"/>
        </w:rPr>
        <w:t>Francielle</w:t>
      </w:r>
      <w:proofErr w:type="spellEnd"/>
      <w:r w:rsidRPr="00336F16">
        <w:rPr>
          <w:rFonts w:ascii="Arial" w:hAnsi="Arial" w:cs="Arial"/>
          <w:color w:val="auto"/>
          <w:u w:val="single"/>
          <w:shd w:val="clear" w:color="auto" w:fill="FFFFFF"/>
        </w:rPr>
        <w:t xml:space="preserve"> </w:t>
      </w:r>
      <w:proofErr w:type="spellStart"/>
      <w:r w:rsidRPr="00336F16">
        <w:rPr>
          <w:rFonts w:ascii="Arial" w:hAnsi="Arial" w:cs="Arial"/>
          <w:color w:val="auto"/>
          <w:u w:val="single"/>
          <w:shd w:val="clear" w:color="auto" w:fill="FFFFFF"/>
        </w:rPr>
        <w:t>Wordell</w:t>
      </w:r>
      <w:proofErr w:type="spellEnd"/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b/>
          <w:u w:val="thick"/>
          <w:lang w:val="pt-BR"/>
        </w:rPr>
        <w:t>Transportes e Obras:</w:t>
      </w:r>
      <w:r w:rsidRPr="00336F16">
        <w:rPr>
          <w:rFonts w:ascii="Arial" w:hAnsi="Arial" w:cs="Arial"/>
          <w:b/>
          <w:lang w:val="pt-BR"/>
        </w:rPr>
        <w:t xml:space="preserve"> </w:t>
      </w:r>
      <w:r w:rsidRPr="00336F16">
        <w:rPr>
          <w:rFonts w:ascii="Arial" w:hAnsi="Arial" w:cs="Arial"/>
          <w:lang w:val="pt-BR"/>
        </w:rPr>
        <w:t xml:space="preserve"> Fabio Junior </w:t>
      </w:r>
      <w:proofErr w:type="spellStart"/>
      <w:r w:rsidRPr="00336F16">
        <w:rPr>
          <w:rFonts w:ascii="Arial" w:hAnsi="Arial" w:cs="Arial"/>
          <w:lang w:val="pt-BR"/>
        </w:rPr>
        <w:t>Gessi</w:t>
      </w:r>
      <w:proofErr w:type="spellEnd"/>
      <w:r w:rsidRPr="00336F16">
        <w:rPr>
          <w:rFonts w:ascii="Arial" w:hAnsi="Arial" w:cs="Arial"/>
          <w:lang w:val="pt-BR"/>
        </w:rPr>
        <w:t>;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b/>
          <w:u w:val="thick"/>
          <w:lang w:val="pt-BR"/>
        </w:rPr>
        <w:t>Secretaria de Educação:</w:t>
      </w:r>
      <w:r w:rsidRPr="00336F16">
        <w:rPr>
          <w:rFonts w:ascii="Arial" w:hAnsi="Arial" w:cs="Arial"/>
          <w:b/>
          <w:lang w:val="pt-BR"/>
        </w:rPr>
        <w:t xml:space="preserve"> </w:t>
      </w:r>
      <w:proofErr w:type="spellStart"/>
      <w:r w:rsidRPr="00336F16">
        <w:rPr>
          <w:rFonts w:ascii="Arial" w:hAnsi="Arial" w:cs="Arial"/>
          <w:lang w:val="pt-BR"/>
        </w:rPr>
        <w:t>Rosania</w:t>
      </w:r>
      <w:proofErr w:type="spellEnd"/>
      <w:r w:rsidRPr="00336F16">
        <w:rPr>
          <w:rFonts w:ascii="Arial" w:hAnsi="Arial" w:cs="Arial"/>
          <w:lang w:val="pt-BR"/>
        </w:rPr>
        <w:t xml:space="preserve"> </w:t>
      </w:r>
      <w:proofErr w:type="spellStart"/>
      <w:r w:rsidRPr="00336F16">
        <w:rPr>
          <w:rFonts w:ascii="Arial" w:hAnsi="Arial" w:cs="Arial"/>
          <w:lang w:val="pt-BR"/>
        </w:rPr>
        <w:t>Ines</w:t>
      </w:r>
      <w:proofErr w:type="spellEnd"/>
      <w:r w:rsidRPr="00336F16">
        <w:rPr>
          <w:rFonts w:ascii="Arial" w:hAnsi="Arial" w:cs="Arial"/>
          <w:lang w:val="pt-BR"/>
        </w:rPr>
        <w:t xml:space="preserve"> </w:t>
      </w:r>
      <w:proofErr w:type="spellStart"/>
      <w:r w:rsidRPr="00336F16">
        <w:rPr>
          <w:rFonts w:ascii="Arial" w:hAnsi="Arial" w:cs="Arial"/>
          <w:lang w:val="pt-BR"/>
        </w:rPr>
        <w:t>Rossatto</w:t>
      </w:r>
      <w:proofErr w:type="spellEnd"/>
      <w:r w:rsidRPr="00336F16">
        <w:rPr>
          <w:rFonts w:ascii="Arial" w:hAnsi="Arial" w:cs="Arial"/>
          <w:lang w:val="pt-BR"/>
        </w:rPr>
        <w:t xml:space="preserve"> Zago.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72322C" w:rsidP="00D67DCC">
      <w:pPr>
        <w:pStyle w:val="Commarcadores"/>
        <w:rPr>
          <w:lang w:val="pt-BR"/>
        </w:rPr>
      </w:pPr>
      <w:r>
        <w:rPr>
          <w:w w:val="105"/>
          <w:lang w:val="pt-BR"/>
        </w:rPr>
        <w:t>14.2– Caberá ao servido designado</w:t>
      </w:r>
      <w:r w:rsidR="00D67DCC">
        <w:rPr>
          <w:w w:val="105"/>
          <w:lang w:val="pt-BR"/>
        </w:rPr>
        <w:t xml:space="preserve"> </w:t>
      </w:r>
      <w:proofErr w:type="spellStart"/>
      <w:r w:rsidR="00D67DCC">
        <w:rPr>
          <w:w w:val="105"/>
          <w:lang w:val="pt-BR"/>
        </w:rPr>
        <w:t>Ideraldo</w:t>
      </w:r>
      <w:proofErr w:type="spellEnd"/>
      <w:r w:rsidR="00D67DCC">
        <w:rPr>
          <w:w w:val="105"/>
          <w:lang w:val="pt-BR"/>
        </w:rPr>
        <w:t xml:space="preserve"> </w:t>
      </w:r>
      <w:proofErr w:type="spellStart"/>
      <w:r w:rsidR="00D67DCC">
        <w:rPr>
          <w:w w:val="105"/>
          <w:lang w:val="pt-BR"/>
        </w:rPr>
        <w:t>Luis</w:t>
      </w:r>
      <w:proofErr w:type="spellEnd"/>
      <w:r w:rsidR="00D67DCC">
        <w:rPr>
          <w:w w:val="105"/>
          <w:lang w:val="pt-BR"/>
        </w:rPr>
        <w:t xml:space="preserve"> </w:t>
      </w:r>
      <w:proofErr w:type="gramStart"/>
      <w:r w:rsidR="00D67DCC">
        <w:rPr>
          <w:w w:val="105"/>
          <w:lang w:val="pt-BR"/>
        </w:rPr>
        <w:t>Beal</w:t>
      </w:r>
      <w:r>
        <w:rPr>
          <w:w w:val="105"/>
          <w:lang w:val="pt-BR"/>
        </w:rPr>
        <w:t xml:space="preserve"> </w:t>
      </w:r>
      <w:r w:rsidR="006E745E" w:rsidRPr="00336F16">
        <w:rPr>
          <w:w w:val="105"/>
          <w:lang w:val="pt-BR"/>
        </w:rPr>
        <w:t xml:space="preserve"> bem</w:t>
      </w:r>
      <w:proofErr w:type="gramEnd"/>
      <w:r w:rsidR="006E745E" w:rsidRPr="00336F16">
        <w:rPr>
          <w:w w:val="105"/>
          <w:lang w:val="pt-BR"/>
        </w:rPr>
        <w:t xml:space="preserve"> como a comissão de recebimento verificar se os itens, objeto da presente ata, atendem a todas as especificações e demais requisitos exigidos, bem como autorizar o pagamento da respectiva nota fiscal, e participar de todos os atos que se fizerem necessários para o adimplemento a que se referir o objeto</w:t>
      </w:r>
      <w:r w:rsidR="006E745E" w:rsidRPr="00336F16">
        <w:rPr>
          <w:spacing w:val="-1"/>
          <w:w w:val="105"/>
          <w:lang w:val="pt-BR"/>
        </w:rPr>
        <w:t xml:space="preserve"> </w:t>
      </w:r>
      <w:r w:rsidR="006E745E" w:rsidRPr="00336F16">
        <w:rPr>
          <w:w w:val="105"/>
          <w:lang w:val="pt-BR"/>
        </w:rPr>
        <w:t>licitado.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15ª - DA LEGISLAÇÃO APLICÁVEL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15.1 - O presente instrumento rege-se pelas disposições contidas na </w:t>
      </w:r>
      <w:r w:rsidRPr="00336F16">
        <w:rPr>
          <w:rFonts w:ascii="Arial" w:hAnsi="Arial" w:cs="Arial"/>
          <w:sz w:val="20"/>
          <w:szCs w:val="20"/>
          <w:lang w:val="pt-BR"/>
        </w:rPr>
        <w:t xml:space="preserve">Lei nº 10.520, de 17 de julho de 2002, Decreto Municipal nº 2.785/2007, Lei </w:t>
      </w:r>
      <w:proofErr w:type="gramStart"/>
      <w:r w:rsidRPr="00336F16">
        <w:rPr>
          <w:rFonts w:ascii="Arial" w:hAnsi="Arial" w:cs="Arial"/>
          <w:spacing w:val="-3"/>
          <w:sz w:val="20"/>
          <w:szCs w:val="20"/>
          <w:lang w:val="pt-BR"/>
        </w:rPr>
        <w:t xml:space="preserve">nº  </w:t>
      </w:r>
      <w:r w:rsidRPr="00336F16">
        <w:rPr>
          <w:rFonts w:ascii="Arial" w:hAnsi="Arial" w:cs="Arial"/>
          <w:sz w:val="20"/>
          <w:szCs w:val="20"/>
          <w:lang w:val="pt-BR"/>
        </w:rPr>
        <w:t>8.666</w:t>
      </w:r>
      <w:proofErr w:type="gramEnd"/>
      <w:r w:rsidRPr="00336F16">
        <w:rPr>
          <w:rFonts w:ascii="Arial" w:hAnsi="Arial" w:cs="Arial"/>
          <w:sz w:val="20"/>
          <w:szCs w:val="20"/>
          <w:lang w:val="pt-BR"/>
        </w:rPr>
        <w:t xml:space="preserve">/93,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 demais normas e princípios de direito administrativo</w:t>
      </w:r>
      <w:r w:rsidRPr="00336F16">
        <w:rPr>
          <w:rFonts w:ascii="Arial" w:hAnsi="Arial" w:cs="Arial"/>
          <w:spacing w:val="-1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aplicáveis.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16ª - DAS DISPOSIÇÕES GERAIS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16.1-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existência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firmar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contratações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deles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advir, facultando-se a realização de licitação específica para a aquisição pretendida, sendo assegurado ao beneficiário do registro a preferência de fornecimento em igualdade de</w:t>
      </w:r>
      <w:r w:rsidRPr="00336F16">
        <w:rPr>
          <w:rFonts w:ascii="Arial" w:hAnsi="Arial" w:cs="Arial"/>
          <w:spacing w:val="-2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16.2- Observados os critérios e condições estabelecidas nesta Ata e o preço registrado, a Administração poderá comprar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mais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segundo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ordem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classificação,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desde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razões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interesse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público justifiquem e que o primeiro classificado não possua capacidade de fornecimento compatível com o solicitado pela Administração.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16.3- O FORNECEDOR signatário desta Ata, cujo preço é registrado, declara estar ciente das suas condições para com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Edital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respectiva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passam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fazer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integrante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 presente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reger 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relações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todos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fins.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CLÁSULA 17ª - DO FORO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17.1 - As partes contratantes elegem o FORO da Comarca de Tangará, com a renúncia de qualquer outro, por mais privilegiado que seja, para dirimir as questões judiciais relativas ou resultantes do presente ajuste.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17.2 E,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assim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haverem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acordado,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declaram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ambas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aceitar todas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disposições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cláusulas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 presente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ajuste,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bem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observar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fielmente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outras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disposições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legais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regulamentares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sobre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assunto,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firmando-o em 04 (quatro) vias na presença das testemunhas abaixo</w:t>
      </w:r>
      <w:r w:rsidRPr="00336F16">
        <w:rPr>
          <w:rFonts w:ascii="Arial" w:hAnsi="Arial" w:cs="Arial"/>
          <w:spacing w:val="-2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assinadas.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  <w:r w:rsidRPr="00244849">
        <w:rPr>
          <w:rFonts w:ascii="Arial" w:hAnsi="Arial" w:cs="Arial"/>
          <w:w w:val="105"/>
          <w:sz w:val="20"/>
          <w:szCs w:val="20"/>
          <w:lang w:val="pt-BR"/>
        </w:rPr>
        <w:t>Pinheiro Preto,</w:t>
      </w:r>
      <w:r w:rsidR="0072322C" w:rsidRPr="00244849">
        <w:rPr>
          <w:rFonts w:ascii="Arial" w:hAnsi="Arial" w:cs="Arial"/>
          <w:w w:val="105"/>
          <w:sz w:val="20"/>
          <w:szCs w:val="20"/>
          <w:lang w:val="pt-BR"/>
        </w:rPr>
        <w:t xml:space="preserve"> 08</w:t>
      </w:r>
      <w:r w:rsidRPr="00244849">
        <w:rPr>
          <w:rFonts w:ascii="Arial" w:hAnsi="Arial" w:cs="Arial"/>
          <w:spacing w:val="15"/>
          <w:w w:val="105"/>
          <w:sz w:val="20"/>
          <w:szCs w:val="20"/>
          <w:lang w:val="pt-BR"/>
        </w:rPr>
        <w:t xml:space="preserve"> </w:t>
      </w:r>
      <w:r w:rsidRPr="00244849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72322C" w:rsidRPr="00244849">
        <w:rPr>
          <w:rFonts w:ascii="Arial" w:hAnsi="Arial" w:cs="Arial"/>
          <w:w w:val="105"/>
          <w:sz w:val="20"/>
          <w:szCs w:val="20"/>
          <w:lang w:val="pt-BR"/>
        </w:rPr>
        <w:t xml:space="preserve"> junho</w:t>
      </w:r>
      <w:r w:rsidR="00244849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Pr="00244849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244849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244849">
        <w:rPr>
          <w:rFonts w:ascii="Arial" w:hAnsi="Arial" w:cs="Arial"/>
          <w:w w:val="105"/>
          <w:sz w:val="20"/>
          <w:szCs w:val="20"/>
          <w:lang w:val="pt-BR"/>
        </w:rPr>
        <w:t>2020.</w:t>
      </w:r>
    </w:p>
    <w:p w:rsidR="00D67DCC" w:rsidRDefault="00D67DCC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D67DCC" w:rsidRPr="00244849" w:rsidRDefault="00D67DCC" w:rsidP="006E745E">
      <w:pPr>
        <w:jc w:val="both"/>
        <w:rPr>
          <w:rFonts w:ascii="Arial" w:hAnsi="Arial" w:cs="Arial"/>
          <w:w w:val="105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center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sz w:val="20"/>
          <w:szCs w:val="20"/>
          <w:lang w:val="pt-BR"/>
        </w:rPr>
        <w:t>_______________________________</w:t>
      </w:r>
    </w:p>
    <w:p w:rsidR="006E745E" w:rsidRDefault="006E745E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336F16">
        <w:rPr>
          <w:rFonts w:ascii="Arial" w:hAnsi="Arial" w:cs="Arial"/>
          <w:sz w:val="20"/>
          <w:szCs w:val="20"/>
          <w:lang w:val="pt-BR"/>
        </w:rPr>
        <w:t>MUNICÍPIO DE PINHEIRO PRETO</w:t>
      </w:r>
    </w:p>
    <w:p w:rsidR="0072322C" w:rsidRDefault="0072322C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PEDRO RABUSKE </w:t>
      </w:r>
    </w:p>
    <w:p w:rsidR="00255F13" w:rsidRDefault="00255F13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PREFEITO MUNICIPAL</w:t>
      </w:r>
    </w:p>
    <w:p w:rsidR="00644910" w:rsidRDefault="00644910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644910" w:rsidRPr="00336F16" w:rsidRDefault="00644910" w:rsidP="006E745E">
      <w:pPr>
        <w:jc w:val="center"/>
        <w:rPr>
          <w:rFonts w:ascii="Arial" w:hAnsi="Arial" w:cs="Arial"/>
          <w:lang w:val="pt-BR"/>
        </w:rPr>
      </w:pPr>
    </w:p>
    <w:p w:rsidR="006E745E" w:rsidRPr="00336F16" w:rsidRDefault="00644910" w:rsidP="00DD599B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</w:t>
      </w:r>
    </w:p>
    <w:p w:rsidR="006E745E" w:rsidRPr="00336F16" w:rsidRDefault="006E745E" w:rsidP="00DD599B">
      <w:pPr>
        <w:jc w:val="center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inline distT="0" distB="0" distL="0" distR="0" wp14:anchorId="0AE003AB" wp14:editId="4EF977A2">
                <wp:extent cx="1824355" cy="1270"/>
                <wp:effectExtent l="0" t="0" r="0" b="0"/>
                <wp:docPr id="18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">
                          <a:off x="0" y="0"/>
                          <a:ext cx="1823760" cy="720"/>
                          <a:chOff x="0" y="0"/>
                          <a:chExt cx="0" cy="0"/>
                        </a:xfrm>
                      </wpg:grpSpPr>
                      <wps:wsp>
                        <wps:cNvPr id="19" name="Conector reto 19"/>
                        <wps:cNvCnPr/>
                        <wps:spPr>
                          <a:xfrm>
                            <a:off x="0" y="0"/>
                            <a:ext cx="1823760" cy="720"/>
                          </a:xfrm>
                          <a:prstGeom prst="line">
                            <a:avLst/>
                          </a:prstGeom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46603" id="Agrupar 18" o:spid="_x0000_s1026" style="width:143.65pt;height:.1pt;rotation:1311fd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LDGAIAAPgEAAAOAAAAZHJzL2Uyb0RvYy54bWyklM1u2zAMx+8D9g6C7ouTbEhTI05RpGsu&#10;w1as2wMosmQL0BcoJU7efpT80aE9pb3YFkVS5O9PeXN3NpqcBATlbEUXszklwnJXK9tU9O+fxy9r&#10;SkJktmbaWVHRiwj0bvv506bzpVi61ulaAMEkNpSdr2gboy+LIvBWGBZmzguLm9KBYRGX0BQ1sA6z&#10;G10s5/NV0TmoPTguQkDrQ79Jtzm/lILHX1IGEYmuKNYW8xPy85CexXbDygaYbxUfymDvqMIwZfHQ&#10;KdUDi4wcQb1JZRQHF5yMM+5M4aRUXOQesJvF/FU3e3BHn3tpyq7xEyZE+4rTu9Pyn6cnIKpG7VAp&#10;ywxqdN/A0TMgaEE8nW9K9NqDf/ZPMBiafpU6PkswBBySXaAgGQK2Rc6Z8WViLM6RcDQu1suvNyuU&#10;guPezXJQgLco05sY3n4fogb/7F30Z243RSptqqTzOEHhBVL4GKTnlnmR2YfU/gjpdoS0w3Hm0QEB&#10;ER1Z3Paosu/ODpxCGRDZCCm9ryUz9cpKDyHuhTMkfVRUK5vKYyU7/QgRZUHX0SWZtSVdRVff1r0k&#10;1j0qrXs3bTO7sboELsSLFn3YbyFxHrJ8yRA4NIedxj6zoDh6qMV4dfBMbTEgOUrMf2XsEJKiRb6r&#10;V8ZPQfl8Z+MUb5R1kCTBGZm6S58HV1+yOnkD52UYI7xeGeHwK0j39/919nr5YW3/AQAA//8DAFBL&#10;AwQUAAYACAAAACEAEJ48aNcAAAACAQAADwAAAGRycy9kb3ducmV2LnhtbEyPQU/DMAyF70j8h8hI&#10;3FjCkLapNJ0QAsG1ZUJw8xrTVDRO1WRb+fcYLnCxnvWs9z6X2zkM6khT6iNbuF4YUMRtdD13FnYv&#10;j1cbUCkjOxwik4UvSrCtzs9KLFw8cU3HJndKQjgVaMHnPBZap9ZTwLSII7F4H3EKmGWdOu0mPEl4&#10;GPTSmJUO2LM0eBzp3lP72RyChWZu1/3K+FDT+9ODqd/cq3921l5ezHe3oDLN+e8YfvAFHSph2scD&#10;u6QGC/JI/p3iLTfrG1B7EaCrUv9Hr74BAAD//wMAUEsBAi0AFAAGAAgAAAAhALaDOJL+AAAA4QEA&#10;ABMAAAAAAAAAAAAAAAAAAAAAAFtDb250ZW50X1R5cGVzXS54bWxQSwECLQAUAAYACAAAACEAOP0h&#10;/9YAAACUAQAACwAAAAAAAAAAAAAAAAAvAQAAX3JlbHMvLnJlbHNQSwECLQAUAAYACAAAACEA3F2i&#10;wxgCAAD4BAAADgAAAAAAAAAAAAAAAAAuAgAAZHJzL2Uyb0RvYy54bWxQSwECLQAUAAYACAAAACEA&#10;EJ48aNcAAAACAQAADwAAAAAAAAAAAAAAAAByBAAAZHJzL2Rvd25yZXYueG1sUEsFBgAAAAAEAAQA&#10;8wAAAHYFAAAAAA==&#10;">
                <v:line id="Conector reto 19" o:spid="_x0000_s1027" style="position:absolute;visibility:visible;mso-wrap-style:square" from="0,0" to="182376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S22cAAAADbAAAADwAAAGRycy9kb3ducmV2LnhtbERPzYrCMBC+L/gOYQQvi6Z6cNdqFFco&#10;iHhYXR9gaKZNsZl0m6j17Y0geJuP73cWq87W4kqtrxwrGI8SEMS50xWXCk5/2fAbhA/IGmvHpOBO&#10;HlbL3scCU+1ufKDrMZQihrBPUYEJoUml9Lkhi37kGuLIFa61GCJsS6lbvMVwW8tJkkylxYpjg8GG&#10;Noby8/FiFXxlxc/+V2bldlzT539Bh7Ajo9Sg363nIAJ14S1+ubc6zp/B85d4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kttnAAAAA2wAAAA8AAAAAAAAAAAAAAAAA&#10;oQIAAGRycy9kb3ducmV2LnhtbFBLBQYAAAAABAAEAPkAAACOAwAAAAA=&#10;" stroked="f" strokeweight=".18mm"/>
                <w10:anchorlock/>
              </v:group>
            </w:pict>
          </mc:Fallback>
        </mc:AlternateContent>
      </w:r>
    </w:p>
    <w:p w:rsidR="006E745E" w:rsidRDefault="006E745E" w:rsidP="00DD599B">
      <w:pPr>
        <w:jc w:val="center"/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</w:p>
    <w:p w:rsidR="0018328A" w:rsidRDefault="0018328A" w:rsidP="00DD599B">
      <w:pPr>
        <w:jc w:val="center"/>
        <w:rPr>
          <w:rFonts w:ascii="Arial" w:hAnsi="Arial" w:cs="Arial"/>
          <w:w w:val="105"/>
          <w:sz w:val="20"/>
          <w:szCs w:val="20"/>
          <w:lang w:val="pt-BR"/>
        </w:rPr>
      </w:pPr>
      <w:r>
        <w:rPr>
          <w:rFonts w:ascii="Arial" w:hAnsi="Arial" w:cs="Arial"/>
          <w:w w:val="105"/>
          <w:sz w:val="20"/>
          <w:szCs w:val="20"/>
          <w:lang w:val="pt-BR"/>
        </w:rPr>
        <w:t xml:space="preserve">F.M. PNEUS LTDA </w:t>
      </w:r>
    </w:p>
    <w:p w:rsidR="006E745E" w:rsidRPr="00336F16" w:rsidRDefault="006E745E" w:rsidP="00DD599B">
      <w:pPr>
        <w:jc w:val="center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Representante</w:t>
      </w:r>
    </w:p>
    <w:p w:rsidR="006E745E" w:rsidRPr="00336F16" w:rsidRDefault="006E745E" w:rsidP="00DD599B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Default="006E745E" w:rsidP="006E745E">
      <w:pPr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Testemunhas:</w:t>
      </w:r>
    </w:p>
    <w:p w:rsidR="009A1F14" w:rsidRPr="00336F16" w:rsidRDefault="009A1F14" w:rsidP="006E745E">
      <w:pPr>
        <w:rPr>
          <w:rFonts w:ascii="Arial" w:hAnsi="Arial" w:cs="Arial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1-</w:t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Nome: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ab/>
      </w:r>
    </w:p>
    <w:p w:rsidR="006E745E" w:rsidRDefault="006E745E" w:rsidP="006E745E">
      <w:pPr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CPF:</w:t>
      </w:r>
    </w:p>
    <w:p w:rsidR="009A1F14" w:rsidRDefault="009A1F14" w:rsidP="006E745E">
      <w:pPr>
        <w:rPr>
          <w:rFonts w:ascii="Arial" w:hAnsi="Arial" w:cs="Arial"/>
          <w:w w:val="105"/>
          <w:sz w:val="20"/>
          <w:szCs w:val="20"/>
          <w:lang w:val="pt-BR"/>
        </w:rPr>
      </w:pPr>
    </w:p>
    <w:p w:rsidR="009A1F14" w:rsidRPr="00336F16" w:rsidRDefault="009A1F14" w:rsidP="006E745E">
      <w:pPr>
        <w:rPr>
          <w:rFonts w:ascii="Arial" w:hAnsi="Arial" w:cs="Arial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2-</w:t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Nome: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ab/>
      </w:r>
    </w:p>
    <w:p w:rsidR="006E745E" w:rsidRDefault="006E745E" w:rsidP="006E745E">
      <w:pPr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CPF:</w:t>
      </w:r>
    </w:p>
    <w:p w:rsidR="002C2B25" w:rsidRDefault="002C2B25" w:rsidP="006E745E">
      <w:pPr>
        <w:rPr>
          <w:rFonts w:ascii="Arial" w:hAnsi="Arial" w:cs="Arial"/>
          <w:w w:val="105"/>
          <w:sz w:val="20"/>
          <w:szCs w:val="20"/>
          <w:lang w:val="pt-BR"/>
        </w:rPr>
      </w:pPr>
    </w:p>
    <w:p w:rsidR="002C2B25" w:rsidRDefault="002C2B25" w:rsidP="006E745E">
      <w:pPr>
        <w:rPr>
          <w:rFonts w:ascii="Arial" w:hAnsi="Arial" w:cs="Arial"/>
          <w:w w:val="105"/>
          <w:sz w:val="20"/>
          <w:szCs w:val="20"/>
          <w:lang w:val="pt-BR"/>
        </w:rPr>
      </w:pPr>
    </w:p>
    <w:p w:rsidR="002C2B25" w:rsidRDefault="002C2B25" w:rsidP="006E745E">
      <w:pPr>
        <w:rPr>
          <w:rFonts w:ascii="Arial" w:hAnsi="Arial" w:cs="Arial"/>
          <w:w w:val="105"/>
          <w:sz w:val="20"/>
          <w:szCs w:val="20"/>
          <w:lang w:val="pt-BR"/>
        </w:rPr>
      </w:pPr>
    </w:p>
    <w:p w:rsidR="002C2B25" w:rsidRDefault="002C2B25" w:rsidP="006E745E">
      <w:pPr>
        <w:rPr>
          <w:rFonts w:ascii="Arial" w:hAnsi="Arial" w:cs="Arial"/>
          <w:w w:val="105"/>
          <w:sz w:val="20"/>
          <w:szCs w:val="20"/>
          <w:lang w:val="pt-BR"/>
        </w:rPr>
      </w:pPr>
    </w:p>
    <w:p w:rsidR="002C2B25" w:rsidRDefault="002C2B25" w:rsidP="006E745E">
      <w:pPr>
        <w:rPr>
          <w:rFonts w:ascii="Arial" w:hAnsi="Arial" w:cs="Arial"/>
          <w:w w:val="105"/>
          <w:sz w:val="20"/>
          <w:szCs w:val="20"/>
          <w:lang w:val="pt-BR"/>
        </w:rPr>
      </w:pPr>
    </w:p>
    <w:p w:rsidR="002C2B25" w:rsidRDefault="002C2B25" w:rsidP="006E745E">
      <w:pPr>
        <w:rPr>
          <w:rFonts w:ascii="Arial" w:hAnsi="Arial" w:cs="Arial"/>
          <w:w w:val="105"/>
          <w:sz w:val="20"/>
          <w:szCs w:val="20"/>
          <w:lang w:val="pt-BR"/>
        </w:rPr>
      </w:pPr>
    </w:p>
    <w:p w:rsidR="002C2B25" w:rsidRDefault="002C2B25" w:rsidP="006E745E">
      <w:pPr>
        <w:rPr>
          <w:rFonts w:ascii="Arial" w:hAnsi="Arial" w:cs="Arial"/>
          <w:w w:val="105"/>
          <w:sz w:val="20"/>
          <w:szCs w:val="20"/>
          <w:lang w:val="pt-BR"/>
        </w:rPr>
      </w:pPr>
    </w:p>
    <w:p w:rsidR="002C2B25" w:rsidRPr="00336F16" w:rsidRDefault="002C2B25" w:rsidP="006E745E">
      <w:pPr>
        <w:rPr>
          <w:rFonts w:ascii="Arial" w:hAnsi="Arial" w:cs="Arial"/>
          <w:sz w:val="20"/>
          <w:szCs w:val="20"/>
          <w:lang w:val="pt-BR"/>
        </w:rPr>
      </w:pPr>
    </w:p>
    <w:p w:rsidR="006E745E" w:rsidRDefault="006E745E" w:rsidP="006E745E">
      <w:pPr>
        <w:rPr>
          <w:rFonts w:ascii="Arial" w:hAnsi="Arial" w:cs="Arial"/>
          <w:lang w:val="pt-BR"/>
        </w:rPr>
      </w:pPr>
    </w:p>
    <w:p w:rsidR="00494732" w:rsidRDefault="00494732" w:rsidP="006E745E">
      <w:pPr>
        <w:rPr>
          <w:rFonts w:ascii="Arial" w:hAnsi="Arial" w:cs="Arial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lang w:val="pt-BR"/>
        </w:rPr>
      </w:pPr>
      <w:bookmarkStart w:id="0" w:name="_GoBack"/>
      <w:bookmarkEnd w:id="0"/>
    </w:p>
    <w:p w:rsidR="006F2192" w:rsidRDefault="006F2192"/>
    <w:sectPr w:rsidR="006F21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C9" w:rsidRDefault="00AF6FC9" w:rsidP="009A1F14">
      <w:r>
        <w:separator/>
      </w:r>
    </w:p>
  </w:endnote>
  <w:endnote w:type="continuationSeparator" w:id="0">
    <w:p w:rsidR="00AF6FC9" w:rsidRDefault="00AF6FC9" w:rsidP="009A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38" w:rsidRDefault="0046673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7B85B18" wp14:editId="568B8C7F">
          <wp:simplePos x="0" y="0"/>
          <wp:positionH relativeFrom="margin">
            <wp:align>center</wp:align>
          </wp:positionH>
          <wp:positionV relativeFrom="paragraph">
            <wp:posOffset>245110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C9" w:rsidRDefault="00AF6FC9" w:rsidP="009A1F14">
      <w:r>
        <w:separator/>
      </w:r>
    </w:p>
  </w:footnote>
  <w:footnote w:type="continuationSeparator" w:id="0">
    <w:p w:rsidR="00AF6FC9" w:rsidRDefault="00AF6FC9" w:rsidP="009A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38" w:rsidRDefault="004667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54AC5D" wp14:editId="146566E5">
          <wp:simplePos x="0" y="0"/>
          <wp:positionH relativeFrom="page">
            <wp:align>left</wp:align>
          </wp:positionH>
          <wp:positionV relativeFrom="paragraph">
            <wp:posOffset>-626273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2C3D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A3249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E06D1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FD1B3C"/>
    <w:multiLevelType w:val="multilevel"/>
    <w:tmpl w:val="EDCE91D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0A68"/>
    <w:multiLevelType w:val="multilevel"/>
    <w:tmpl w:val="D870F2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F661D5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3114CD"/>
    <w:multiLevelType w:val="multilevel"/>
    <w:tmpl w:val="633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9D503F"/>
    <w:multiLevelType w:val="multilevel"/>
    <w:tmpl w:val="AD9A587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1198"/>
    <w:multiLevelType w:val="multilevel"/>
    <w:tmpl w:val="66E8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4CB14B1"/>
    <w:multiLevelType w:val="multilevel"/>
    <w:tmpl w:val="133C3BFE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C5934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B13A42"/>
    <w:multiLevelType w:val="multilevel"/>
    <w:tmpl w:val="70F4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DAB169E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F1079FD"/>
    <w:multiLevelType w:val="multilevel"/>
    <w:tmpl w:val="7C86B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5E"/>
    <w:rsid w:val="000A19F8"/>
    <w:rsid w:val="00105AEE"/>
    <w:rsid w:val="00174143"/>
    <w:rsid w:val="0018328A"/>
    <w:rsid w:val="001B76F4"/>
    <w:rsid w:val="001C11DE"/>
    <w:rsid w:val="0020716F"/>
    <w:rsid w:val="00244849"/>
    <w:rsid w:val="00255F13"/>
    <w:rsid w:val="002C2B25"/>
    <w:rsid w:val="003051D0"/>
    <w:rsid w:val="003727B0"/>
    <w:rsid w:val="00382288"/>
    <w:rsid w:val="003D55E6"/>
    <w:rsid w:val="00453052"/>
    <w:rsid w:val="00466738"/>
    <w:rsid w:val="00494732"/>
    <w:rsid w:val="004D6CC9"/>
    <w:rsid w:val="00527B6A"/>
    <w:rsid w:val="00570F1C"/>
    <w:rsid w:val="005A112C"/>
    <w:rsid w:val="005E395D"/>
    <w:rsid w:val="005F293E"/>
    <w:rsid w:val="006115EB"/>
    <w:rsid w:val="00644910"/>
    <w:rsid w:val="006552A6"/>
    <w:rsid w:val="006E745E"/>
    <w:rsid w:val="006F2192"/>
    <w:rsid w:val="0072322C"/>
    <w:rsid w:val="0074364B"/>
    <w:rsid w:val="00786426"/>
    <w:rsid w:val="00806A25"/>
    <w:rsid w:val="009662C6"/>
    <w:rsid w:val="0097546B"/>
    <w:rsid w:val="009A1F14"/>
    <w:rsid w:val="00AF6FC9"/>
    <w:rsid w:val="00B0472C"/>
    <w:rsid w:val="00B155A5"/>
    <w:rsid w:val="00D67DCC"/>
    <w:rsid w:val="00DA0F48"/>
    <w:rsid w:val="00DD599B"/>
    <w:rsid w:val="00EB2D9A"/>
    <w:rsid w:val="00F13809"/>
    <w:rsid w:val="00F52473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D9010-02EC-4886-9CB4-48E6D476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745E"/>
    <w:pPr>
      <w:spacing w:after="0" w:line="240" w:lineRule="auto"/>
    </w:pPr>
    <w:rPr>
      <w:rFonts w:ascii="Times New Roman" w:eastAsia="Times New Roman" w:hAnsi="Times New Roman" w:cs="Times New Roman"/>
      <w:color w:val="00000A"/>
      <w:lang w:val="en-US"/>
    </w:rPr>
  </w:style>
  <w:style w:type="paragraph" w:styleId="Ttulo1">
    <w:name w:val="heading 1"/>
    <w:basedOn w:val="Normal"/>
    <w:link w:val="Ttulo1Char"/>
    <w:uiPriority w:val="1"/>
    <w:qFormat/>
    <w:rsid w:val="006E745E"/>
    <w:pPr>
      <w:spacing w:before="254"/>
      <w:ind w:left="20"/>
      <w:jc w:val="center"/>
      <w:outlineLvl w:val="0"/>
    </w:pPr>
    <w:rPr>
      <w:b/>
      <w:bCs/>
      <w:sz w:val="27"/>
      <w:szCs w:val="27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6E745E"/>
    <w:pPr>
      <w:ind w:left="216"/>
      <w:outlineLvl w:val="1"/>
    </w:pPr>
    <w:rPr>
      <w:b/>
      <w:bCs/>
      <w:sz w:val="21"/>
      <w:szCs w:val="21"/>
    </w:rPr>
  </w:style>
  <w:style w:type="paragraph" w:styleId="Ttulo3">
    <w:name w:val="heading 3"/>
    <w:basedOn w:val="Normal"/>
    <w:link w:val="Ttulo3Char"/>
    <w:uiPriority w:val="1"/>
    <w:qFormat/>
    <w:rsid w:val="006E745E"/>
    <w:pPr>
      <w:spacing w:before="3"/>
      <w:ind w:left="28" w:right="20"/>
      <w:jc w:val="both"/>
      <w:outlineLvl w:val="2"/>
    </w:pPr>
    <w:rPr>
      <w:b/>
      <w:bCs/>
      <w:i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qFormat/>
    <w:rsid w:val="006E745E"/>
    <w:rPr>
      <w:rFonts w:ascii="Times New Roman" w:eastAsia="Times New Roman" w:hAnsi="Times New Roman" w:cs="Times New Roman"/>
      <w:b/>
      <w:bCs/>
      <w:color w:val="00000A"/>
      <w:sz w:val="27"/>
      <w:szCs w:val="27"/>
      <w:u w:val="single" w:color="000000"/>
      <w:lang w:val="en-US"/>
    </w:rPr>
  </w:style>
  <w:style w:type="character" w:customStyle="1" w:styleId="Ttulo2Char">
    <w:name w:val="Título 2 Char"/>
    <w:basedOn w:val="Fontepargpadro"/>
    <w:link w:val="Ttulo2"/>
    <w:uiPriority w:val="1"/>
    <w:qFormat/>
    <w:rsid w:val="006E745E"/>
    <w:rPr>
      <w:rFonts w:ascii="Times New Roman" w:eastAsia="Times New Roman" w:hAnsi="Times New Roman" w:cs="Times New Roman"/>
      <w:b/>
      <w:bCs/>
      <w:color w:val="00000A"/>
      <w:sz w:val="21"/>
      <w:szCs w:val="21"/>
      <w:lang w:val="en-US"/>
    </w:rPr>
  </w:style>
  <w:style w:type="character" w:customStyle="1" w:styleId="Ttulo3Char">
    <w:name w:val="Título 3 Char"/>
    <w:basedOn w:val="Fontepargpadro"/>
    <w:link w:val="Ttulo3"/>
    <w:uiPriority w:val="1"/>
    <w:qFormat/>
    <w:rsid w:val="006E745E"/>
    <w:rPr>
      <w:rFonts w:ascii="Times New Roman" w:eastAsia="Times New Roman" w:hAnsi="Times New Roman" w:cs="Times New Roman"/>
      <w:b/>
      <w:bCs/>
      <w:i/>
      <w:color w:val="00000A"/>
      <w:sz w:val="21"/>
      <w:szCs w:val="21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745E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6E745E"/>
    <w:pPr>
      <w:tabs>
        <w:tab w:val="center" w:pos="4252"/>
        <w:tab w:val="right" w:pos="8504"/>
      </w:tabs>
    </w:pPr>
    <w:rPr>
      <w:color w:val="auto"/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E745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E745E"/>
    <w:pPr>
      <w:tabs>
        <w:tab w:val="center" w:pos="4252"/>
        <w:tab w:val="right" w:pos="8504"/>
      </w:tabs>
    </w:pPr>
    <w:rPr>
      <w:color w:val="auto"/>
      <w:lang w:val="pt-BR"/>
    </w:rPr>
  </w:style>
  <w:style w:type="character" w:customStyle="1" w:styleId="LinkdaInternet">
    <w:name w:val="Link da Internet"/>
    <w:rsid w:val="006E745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E745E"/>
    <w:rPr>
      <w:rFonts w:ascii="Segoe UI" w:eastAsia="Times New Roman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E745E"/>
    <w:rPr>
      <w:rFonts w:ascii="Segoe UI" w:hAnsi="Segoe UI" w:cs="Segoe UI"/>
      <w:color w:val="auto"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745E"/>
    <w:rPr>
      <w:rFonts w:ascii="Times New Roman" w:eastAsia="Times New Roman" w:hAnsi="Times New Roman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6E745E"/>
    <w:rPr>
      <w:color w:val="auto"/>
      <w:sz w:val="21"/>
      <w:szCs w:val="21"/>
      <w:lang w:val="pt-BR"/>
    </w:rPr>
  </w:style>
  <w:style w:type="character" w:customStyle="1" w:styleId="ListLabel1">
    <w:name w:val="ListLabel 1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2">
    <w:name w:val="ListLabel 2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3">
    <w:name w:val="ListLabel 3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4">
    <w:name w:val="ListLabel 4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5">
    <w:name w:val="ListLabel 5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6">
    <w:name w:val="ListLabel 6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7">
    <w:name w:val="ListLabel 7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8">
    <w:name w:val="ListLabel 8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9">
    <w:name w:val="ListLabel 9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10">
    <w:name w:val="ListLabel 10"/>
    <w:qFormat/>
    <w:rsid w:val="006E745E"/>
    <w:rPr>
      <w:rFonts w:eastAsia="Times New Roman" w:cs="Times New Roman"/>
      <w:spacing w:val="-2"/>
      <w:w w:val="102"/>
      <w:sz w:val="18"/>
      <w:szCs w:val="18"/>
    </w:rPr>
  </w:style>
  <w:style w:type="character" w:customStyle="1" w:styleId="ListLabel11">
    <w:name w:val="ListLabel 11"/>
    <w:qFormat/>
    <w:rsid w:val="006E745E"/>
    <w:rPr>
      <w:rFonts w:eastAsia="Times New Roman" w:cs="Times New Roman"/>
      <w:spacing w:val="-2"/>
      <w:w w:val="102"/>
      <w:sz w:val="18"/>
      <w:szCs w:val="18"/>
    </w:rPr>
  </w:style>
  <w:style w:type="character" w:customStyle="1" w:styleId="ListLabel12">
    <w:name w:val="ListLabel 12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3">
    <w:name w:val="ListLabel 13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4">
    <w:name w:val="ListLabel 14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5">
    <w:name w:val="ListLabel 15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6">
    <w:name w:val="ListLabel 16"/>
    <w:qFormat/>
    <w:rsid w:val="006E745E"/>
    <w:rPr>
      <w:spacing w:val="-3"/>
      <w:w w:val="102"/>
    </w:rPr>
  </w:style>
  <w:style w:type="character" w:customStyle="1" w:styleId="ListLabel17">
    <w:name w:val="ListLabel 17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8">
    <w:name w:val="ListLabel 18"/>
    <w:qFormat/>
    <w:rsid w:val="006E745E"/>
    <w:rPr>
      <w:rFonts w:eastAsia="Times New Roman" w:cs="Times New Roman"/>
      <w:spacing w:val="-1"/>
      <w:w w:val="102"/>
      <w:sz w:val="16"/>
      <w:szCs w:val="16"/>
    </w:rPr>
  </w:style>
  <w:style w:type="character" w:customStyle="1" w:styleId="ListLabel19">
    <w:name w:val="ListLabel 19"/>
    <w:qFormat/>
    <w:rsid w:val="006E745E"/>
    <w:rPr>
      <w:spacing w:val="0"/>
      <w:w w:val="102"/>
      <w:u w:val="single" w:color="000000"/>
    </w:rPr>
  </w:style>
  <w:style w:type="character" w:customStyle="1" w:styleId="ListLabel20">
    <w:name w:val="ListLabel 20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21">
    <w:name w:val="ListLabel 21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22">
    <w:name w:val="ListLabel 22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23">
    <w:name w:val="ListLabel 23"/>
    <w:qFormat/>
    <w:rsid w:val="006E745E"/>
    <w:rPr>
      <w:rFonts w:eastAsia="Times New Roman" w:cs="Times New Roman"/>
      <w:b/>
      <w:bCs/>
      <w:spacing w:val="-2"/>
      <w:w w:val="102"/>
      <w:sz w:val="21"/>
      <w:szCs w:val="21"/>
    </w:rPr>
  </w:style>
  <w:style w:type="character" w:customStyle="1" w:styleId="ListLabel24">
    <w:name w:val="ListLabel 24"/>
    <w:qFormat/>
    <w:rsid w:val="006E745E"/>
    <w:rPr>
      <w:rFonts w:eastAsia="Times New Roman" w:cs="Times New Roman"/>
      <w:b/>
      <w:bCs/>
      <w:spacing w:val="-2"/>
      <w:w w:val="102"/>
      <w:sz w:val="21"/>
      <w:szCs w:val="21"/>
    </w:rPr>
  </w:style>
  <w:style w:type="character" w:customStyle="1" w:styleId="ListLabel25">
    <w:name w:val="ListLabel 25"/>
    <w:qFormat/>
    <w:rsid w:val="006E745E"/>
    <w:rPr>
      <w:b/>
      <w:bCs/>
      <w:spacing w:val="-2"/>
      <w:w w:val="102"/>
    </w:rPr>
  </w:style>
  <w:style w:type="character" w:customStyle="1" w:styleId="ListLabel26">
    <w:name w:val="ListLabel 26"/>
    <w:qFormat/>
    <w:rsid w:val="006E745E"/>
    <w:rPr>
      <w:spacing w:val="-1"/>
      <w:w w:val="102"/>
    </w:rPr>
  </w:style>
  <w:style w:type="character" w:customStyle="1" w:styleId="ListLabel27">
    <w:name w:val="ListLabel 27"/>
    <w:qFormat/>
    <w:rsid w:val="006E745E"/>
    <w:rPr>
      <w:spacing w:val="-2"/>
      <w:w w:val="102"/>
    </w:rPr>
  </w:style>
  <w:style w:type="character" w:customStyle="1" w:styleId="ListLabel28">
    <w:name w:val="ListLabel 28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29">
    <w:name w:val="ListLabel 29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30">
    <w:name w:val="ListLabel 30"/>
    <w:qFormat/>
    <w:rsid w:val="006E745E"/>
    <w:rPr>
      <w:rFonts w:eastAsia="Times New Roman" w:cs="Times New Roman"/>
      <w:b/>
      <w:bCs/>
      <w:i/>
      <w:w w:val="102"/>
      <w:sz w:val="21"/>
      <w:szCs w:val="21"/>
    </w:rPr>
  </w:style>
  <w:style w:type="character" w:customStyle="1" w:styleId="ListLabel31">
    <w:name w:val="ListLabel 31"/>
    <w:qFormat/>
    <w:rsid w:val="006E745E"/>
    <w:rPr>
      <w:w w:val="102"/>
    </w:rPr>
  </w:style>
  <w:style w:type="character" w:customStyle="1" w:styleId="ListLabel32">
    <w:name w:val="ListLabel 32"/>
    <w:qFormat/>
    <w:rsid w:val="006E745E"/>
  </w:style>
  <w:style w:type="character" w:customStyle="1" w:styleId="ListLabel33">
    <w:name w:val="ListLabel 33"/>
    <w:qFormat/>
    <w:rsid w:val="006E745E"/>
    <w:rPr>
      <w:w w:val="102"/>
    </w:rPr>
  </w:style>
  <w:style w:type="character" w:customStyle="1" w:styleId="ListLabel34">
    <w:name w:val="ListLabel 34"/>
    <w:qFormat/>
    <w:rsid w:val="006E745E"/>
    <w:rPr>
      <w:spacing w:val="-2"/>
      <w:w w:val="102"/>
    </w:rPr>
  </w:style>
  <w:style w:type="character" w:customStyle="1" w:styleId="ListLabel35">
    <w:name w:val="ListLabel 35"/>
    <w:qFormat/>
    <w:rsid w:val="006E745E"/>
    <w:rPr>
      <w:w w:val="102"/>
    </w:rPr>
  </w:style>
  <w:style w:type="character" w:customStyle="1" w:styleId="ListLabel36">
    <w:name w:val="ListLabel 36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37">
    <w:name w:val="ListLabel 37"/>
    <w:qFormat/>
    <w:rsid w:val="006E745E"/>
    <w:rPr>
      <w:rFonts w:eastAsia="Times New Roman" w:cs="Times New Roman"/>
      <w:spacing w:val="-2"/>
      <w:w w:val="102"/>
      <w:sz w:val="21"/>
      <w:szCs w:val="21"/>
    </w:rPr>
  </w:style>
  <w:style w:type="character" w:customStyle="1" w:styleId="ListLabel38">
    <w:name w:val="ListLabel 38"/>
    <w:qFormat/>
    <w:rsid w:val="006E745E"/>
  </w:style>
  <w:style w:type="character" w:customStyle="1" w:styleId="ListLabel39">
    <w:name w:val="ListLabel 39"/>
    <w:qFormat/>
    <w:rsid w:val="006E745E"/>
  </w:style>
  <w:style w:type="character" w:customStyle="1" w:styleId="ListLabel40">
    <w:name w:val="ListLabel 40"/>
    <w:qFormat/>
    <w:rsid w:val="006E745E"/>
    <w:rPr>
      <w:spacing w:val="-2"/>
      <w:w w:val="102"/>
    </w:rPr>
  </w:style>
  <w:style w:type="character" w:customStyle="1" w:styleId="ListLabel41">
    <w:name w:val="ListLabel 41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42">
    <w:name w:val="ListLabel 42"/>
    <w:qFormat/>
    <w:rsid w:val="006E745E"/>
    <w:rPr>
      <w:w w:val="102"/>
    </w:rPr>
  </w:style>
  <w:style w:type="character" w:customStyle="1" w:styleId="ListLabel43">
    <w:name w:val="ListLabel 43"/>
    <w:qFormat/>
    <w:rsid w:val="006E745E"/>
    <w:rPr>
      <w:w w:val="102"/>
      <w:u w:val="thick" w:color="000000"/>
    </w:rPr>
  </w:style>
  <w:style w:type="character" w:customStyle="1" w:styleId="ListLabel44">
    <w:name w:val="ListLabel 44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45">
    <w:name w:val="ListLabel 45"/>
    <w:qFormat/>
    <w:rsid w:val="006E745E"/>
    <w:rPr>
      <w:w w:val="102"/>
    </w:rPr>
  </w:style>
  <w:style w:type="character" w:customStyle="1" w:styleId="ListLabel46">
    <w:name w:val="ListLabel 46"/>
    <w:qFormat/>
    <w:rsid w:val="006E745E"/>
    <w:rPr>
      <w:w w:val="102"/>
      <w:u w:val="thick" w:color="000000"/>
    </w:rPr>
  </w:style>
  <w:style w:type="character" w:customStyle="1" w:styleId="ListLabel47">
    <w:name w:val="ListLabel 47"/>
    <w:qFormat/>
    <w:rsid w:val="006E745E"/>
    <w:rPr>
      <w:rFonts w:ascii="Arial" w:hAnsi="Arial"/>
      <w:u w:val="single"/>
    </w:rPr>
  </w:style>
  <w:style w:type="character" w:customStyle="1" w:styleId="ListLabel48">
    <w:name w:val="ListLabel 48"/>
    <w:qFormat/>
    <w:rsid w:val="006E745E"/>
    <w:rPr>
      <w:rFonts w:ascii="Arial" w:hAnsi="Arial"/>
      <w:u w:val="single"/>
    </w:rPr>
  </w:style>
  <w:style w:type="character" w:customStyle="1" w:styleId="ListLabel49">
    <w:name w:val="ListLabel 49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50">
    <w:name w:val="ListLabel 50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51">
    <w:name w:val="ListLabel 51"/>
    <w:qFormat/>
    <w:rsid w:val="006E745E"/>
    <w:rPr>
      <w:rFonts w:cs="Symbol"/>
    </w:rPr>
  </w:style>
  <w:style w:type="character" w:customStyle="1" w:styleId="ListLabel52">
    <w:name w:val="ListLabel 52"/>
    <w:qFormat/>
    <w:rsid w:val="006E745E"/>
    <w:rPr>
      <w:rFonts w:cs="Symbol"/>
    </w:rPr>
  </w:style>
  <w:style w:type="character" w:customStyle="1" w:styleId="ListLabel53">
    <w:name w:val="ListLabel 53"/>
    <w:qFormat/>
    <w:rsid w:val="006E745E"/>
    <w:rPr>
      <w:rFonts w:cs="Symbol"/>
    </w:rPr>
  </w:style>
  <w:style w:type="character" w:customStyle="1" w:styleId="ListLabel54">
    <w:name w:val="ListLabel 54"/>
    <w:qFormat/>
    <w:rsid w:val="006E745E"/>
    <w:rPr>
      <w:rFonts w:cs="Symbol"/>
    </w:rPr>
  </w:style>
  <w:style w:type="character" w:customStyle="1" w:styleId="ListLabel55">
    <w:name w:val="ListLabel 55"/>
    <w:qFormat/>
    <w:rsid w:val="006E745E"/>
    <w:rPr>
      <w:rFonts w:cs="Symbol"/>
    </w:rPr>
  </w:style>
  <w:style w:type="character" w:customStyle="1" w:styleId="ListLabel56">
    <w:name w:val="ListLabel 56"/>
    <w:qFormat/>
    <w:rsid w:val="006E745E"/>
    <w:rPr>
      <w:rFonts w:cs="Symbol"/>
    </w:rPr>
  </w:style>
  <w:style w:type="character" w:customStyle="1" w:styleId="ListLabel57">
    <w:name w:val="ListLabel 57"/>
    <w:qFormat/>
    <w:rsid w:val="006E745E"/>
    <w:rPr>
      <w:rFonts w:ascii="Arial" w:hAnsi="Arial"/>
      <w:u w:val="single"/>
    </w:rPr>
  </w:style>
  <w:style w:type="character" w:customStyle="1" w:styleId="ListLabel58">
    <w:name w:val="ListLabel 58"/>
    <w:qFormat/>
    <w:rsid w:val="006E745E"/>
    <w:rPr>
      <w:rFonts w:ascii="Arial" w:hAnsi="Arial"/>
      <w:u w:val="single"/>
    </w:rPr>
  </w:style>
  <w:style w:type="character" w:customStyle="1" w:styleId="ListLabel59">
    <w:name w:val="ListLabel 59"/>
    <w:qFormat/>
    <w:rsid w:val="006E745E"/>
    <w:rPr>
      <w:rFonts w:ascii="Arial" w:hAnsi="Arial"/>
      <w:u w:val="single"/>
    </w:rPr>
  </w:style>
  <w:style w:type="character" w:customStyle="1" w:styleId="ListLabel60">
    <w:name w:val="ListLabel 60"/>
    <w:qFormat/>
    <w:rsid w:val="006E745E"/>
    <w:rPr>
      <w:rFonts w:ascii="Arial" w:hAnsi="Arial"/>
      <w:u w:val="single"/>
    </w:rPr>
  </w:style>
  <w:style w:type="character" w:customStyle="1" w:styleId="ListLabel61">
    <w:name w:val="ListLabel 61"/>
    <w:qFormat/>
    <w:rsid w:val="006E745E"/>
    <w:rPr>
      <w:rFonts w:ascii="Arial" w:hAnsi="Arial"/>
      <w:u w:val="single"/>
    </w:rPr>
  </w:style>
  <w:style w:type="character" w:customStyle="1" w:styleId="ListLabel62">
    <w:name w:val="ListLabel 62"/>
    <w:qFormat/>
    <w:rsid w:val="006E745E"/>
    <w:rPr>
      <w:rFonts w:ascii="Arial" w:hAnsi="Arial"/>
      <w:u w:val="single"/>
    </w:rPr>
  </w:style>
  <w:style w:type="character" w:customStyle="1" w:styleId="ListLabel63">
    <w:name w:val="ListLabel 63"/>
    <w:qFormat/>
    <w:rsid w:val="006E745E"/>
    <w:rPr>
      <w:rFonts w:ascii="Arial" w:hAnsi="Arial"/>
      <w:u w:val="single"/>
    </w:rPr>
  </w:style>
  <w:style w:type="character" w:customStyle="1" w:styleId="ListLabel64">
    <w:name w:val="ListLabel 64"/>
    <w:qFormat/>
    <w:rsid w:val="006E745E"/>
    <w:rPr>
      <w:rFonts w:ascii="Arial" w:hAnsi="Arial"/>
      <w:u w:val="single"/>
    </w:rPr>
  </w:style>
  <w:style w:type="character" w:customStyle="1" w:styleId="ListLabel65">
    <w:name w:val="ListLabel 65"/>
    <w:qFormat/>
    <w:rsid w:val="006E745E"/>
    <w:rPr>
      <w:rFonts w:ascii="Arial" w:hAnsi="Arial"/>
      <w:u w:val="single"/>
    </w:rPr>
  </w:style>
  <w:style w:type="character" w:customStyle="1" w:styleId="ListLabel66">
    <w:name w:val="ListLabel 66"/>
    <w:qFormat/>
    <w:rsid w:val="006E745E"/>
    <w:rPr>
      <w:rFonts w:ascii="Arial" w:hAnsi="Arial"/>
      <w:u w:val="single"/>
    </w:rPr>
  </w:style>
  <w:style w:type="character" w:customStyle="1" w:styleId="ListLabel67">
    <w:name w:val="ListLabel 67"/>
    <w:qFormat/>
    <w:rsid w:val="006E745E"/>
    <w:rPr>
      <w:rFonts w:ascii="Arial" w:hAnsi="Arial"/>
      <w:u w:val="single"/>
    </w:rPr>
  </w:style>
  <w:style w:type="character" w:customStyle="1" w:styleId="ListLabel68">
    <w:name w:val="ListLabel 68"/>
    <w:qFormat/>
    <w:rsid w:val="006E745E"/>
    <w:rPr>
      <w:rFonts w:ascii="Arial" w:hAnsi="Arial"/>
      <w:u w:val="single"/>
    </w:rPr>
  </w:style>
  <w:style w:type="paragraph" w:styleId="Ttulo">
    <w:name w:val="Title"/>
    <w:basedOn w:val="Normal"/>
    <w:next w:val="Corpodetexto"/>
    <w:link w:val="TtuloChar"/>
    <w:qFormat/>
    <w:rsid w:val="006E74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6E745E"/>
    <w:rPr>
      <w:rFonts w:ascii="Liberation Sans" w:eastAsia="Microsoft YaHei" w:hAnsi="Liberation Sans" w:cs="Mangal"/>
      <w:color w:val="00000A"/>
      <w:sz w:val="28"/>
      <w:szCs w:val="28"/>
      <w:lang w:val="en-US"/>
    </w:rPr>
  </w:style>
  <w:style w:type="character" w:customStyle="1" w:styleId="CorpodetextoChar1">
    <w:name w:val="Corpo de texto Char1"/>
    <w:basedOn w:val="Fontepargpadro"/>
    <w:uiPriority w:val="99"/>
    <w:semiHidden/>
    <w:rsid w:val="006E745E"/>
    <w:rPr>
      <w:rFonts w:ascii="Times New Roman" w:eastAsia="Times New Roman" w:hAnsi="Times New Roman" w:cs="Times New Roman"/>
      <w:color w:val="00000A"/>
      <w:lang w:val="en-US"/>
    </w:rPr>
  </w:style>
  <w:style w:type="paragraph" w:styleId="Lista">
    <w:name w:val="List"/>
    <w:basedOn w:val="Corpodetexto"/>
    <w:rsid w:val="006E745E"/>
    <w:rPr>
      <w:rFonts w:cs="Mangal"/>
    </w:rPr>
  </w:style>
  <w:style w:type="paragraph" w:styleId="Legenda">
    <w:name w:val="caption"/>
    <w:basedOn w:val="Normal"/>
    <w:qFormat/>
    <w:rsid w:val="006E74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745E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rsid w:val="006E745E"/>
    <w:pPr>
      <w:ind w:left="216" w:right="428"/>
      <w:jc w:val="both"/>
    </w:pPr>
  </w:style>
  <w:style w:type="paragraph" w:customStyle="1" w:styleId="TableParagraph">
    <w:name w:val="Table Paragraph"/>
    <w:basedOn w:val="Normal"/>
    <w:uiPriority w:val="1"/>
    <w:qFormat/>
    <w:rsid w:val="006E745E"/>
    <w:pPr>
      <w:ind w:left="66"/>
      <w:jc w:val="center"/>
    </w:pPr>
  </w:style>
  <w:style w:type="character" w:customStyle="1" w:styleId="CabealhoChar1">
    <w:name w:val="Cabeçalho Char1"/>
    <w:basedOn w:val="Fontepargpadro"/>
    <w:uiPriority w:val="99"/>
    <w:semiHidden/>
    <w:rsid w:val="006E745E"/>
    <w:rPr>
      <w:rFonts w:ascii="Times New Roman" w:eastAsia="Times New Roman" w:hAnsi="Times New Roman" w:cs="Times New Roman"/>
      <w:color w:val="00000A"/>
      <w:lang w:val="en-US"/>
    </w:rPr>
  </w:style>
  <w:style w:type="character" w:customStyle="1" w:styleId="RodapChar1">
    <w:name w:val="Rodapé Char1"/>
    <w:basedOn w:val="Fontepargpadro"/>
    <w:uiPriority w:val="99"/>
    <w:semiHidden/>
    <w:rsid w:val="006E745E"/>
    <w:rPr>
      <w:rFonts w:ascii="Times New Roman" w:eastAsia="Times New Roman" w:hAnsi="Times New Roman" w:cs="Times New Roman"/>
      <w:color w:val="00000A"/>
      <w:lang w:val="en-US"/>
    </w:rPr>
  </w:style>
  <w:style w:type="paragraph" w:customStyle="1" w:styleId="Standard">
    <w:name w:val="Standard"/>
    <w:qFormat/>
    <w:rsid w:val="006E745E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6E745E"/>
    <w:rPr>
      <w:sz w:val="24"/>
      <w:szCs w:val="24"/>
      <w:lang w:val="pt-BR"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6E745E"/>
    <w:rPr>
      <w:rFonts w:ascii="Segoe UI" w:eastAsia="Times New Roman" w:hAnsi="Segoe UI" w:cs="Segoe UI"/>
      <w:color w:val="00000A"/>
      <w:sz w:val="18"/>
      <w:szCs w:val="18"/>
      <w:lang w:val="en-US"/>
    </w:rPr>
  </w:style>
  <w:style w:type="paragraph" w:customStyle="1" w:styleId="Default">
    <w:name w:val="Default"/>
    <w:qFormat/>
    <w:rsid w:val="006E745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6E745E"/>
    <w:pPr>
      <w:spacing w:beforeAutospacing="1" w:after="142" w:line="288" w:lineRule="auto"/>
    </w:pPr>
    <w:rPr>
      <w:rFonts w:ascii="Liberation Serif" w:hAnsi="Liberation Serif" w:cs="Liberation Serif"/>
      <w:sz w:val="24"/>
      <w:szCs w:val="24"/>
      <w:lang w:val="pt-BR" w:eastAsia="pt-BR"/>
    </w:rPr>
  </w:style>
  <w:style w:type="paragraph" w:customStyle="1" w:styleId="Ttulodetabela">
    <w:name w:val="Título de tabela"/>
    <w:basedOn w:val="Contedodatabela"/>
    <w:qFormat/>
    <w:rsid w:val="006E745E"/>
  </w:style>
  <w:style w:type="character" w:styleId="Hyperlink">
    <w:name w:val="Hyperlink"/>
    <w:basedOn w:val="Fontepargpadro"/>
    <w:uiPriority w:val="99"/>
    <w:semiHidden/>
    <w:unhideWhenUsed/>
    <w:rsid w:val="006E745E"/>
    <w:rPr>
      <w:color w:val="0563C1" w:themeColor="hyperlink"/>
      <w:u w:val="singl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E745E"/>
    <w:rPr>
      <w:rFonts w:ascii="Calibri" w:hAnsi="Calibri"/>
      <w:szCs w:val="2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E745E"/>
    <w:rPr>
      <w:rFonts w:ascii="Calibri" w:eastAsiaTheme="minorHAnsi" w:hAnsi="Calibri" w:cstheme="minorBidi"/>
      <w:color w:val="auto"/>
      <w:szCs w:val="21"/>
      <w:lang w:val="pt-BR"/>
    </w:rPr>
  </w:style>
  <w:style w:type="paragraph" w:styleId="NormalWeb">
    <w:name w:val="Normal (Web)"/>
    <w:basedOn w:val="Normal"/>
    <w:qFormat/>
    <w:rsid w:val="006E745E"/>
    <w:pPr>
      <w:spacing w:beforeAutospacing="1" w:afterAutospacing="1"/>
    </w:pPr>
    <w:rPr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rsid w:val="00D67DCC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3525</Words>
  <Characters>19035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15</cp:revision>
  <dcterms:created xsi:type="dcterms:W3CDTF">2020-06-08T16:01:00Z</dcterms:created>
  <dcterms:modified xsi:type="dcterms:W3CDTF">2020-06-09T18:11:00Z</dcterms:modified>
</cp:coreProperties>
</file>