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B0" w:rsidRPr="00906D10" w:rsidRDefault="00B661B0" w:rsidP="00B661B0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906D10">
        <w:rPr>
          <w:rFonts w:ascii="Arial" w:hAnsi="Arial" w:cs="Arial"/>
          <w:b/>
          <w:sz w:val="22"/>
          <w:szCs w:val="22"/>
        </w:rPr>
        <w:t xml:space="preserve">CONTRATO N.º </w:t>
      </w:r>
      <w:r>
        <w:rPr>
          <w:rFonts w:ascii="Arial" w:hAnsi="Arial" w:cs="Arial"/>
          <w:b/>
          <w:sz w:val="22"/>
          <w:szCs w:val="22"/>
        </w:rPr>
        <w:t>223/2019</w:t>
      </w:r>
    </w:p>
    <w:p w:rsidR="00B661B0" w:rsidRPr="00906D10" w:rsidRDefault="00B661B0" w:rsidP="00B661B0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906D10">
        <w:rPr>
          <w:rFonts w:ascii="Arial" w:hAnsi="Arial" w:cs="Arial"/>
          <w:b/>
          <w:sz w:val="22"/>
          <w:szCs w:val="22"/>
        </w:rPr>
        <w:t>CONTRATO DE AQUISIÇÃO DE GÊNEROS ALIMENTÍCIOS DA AGRICULTURA FAMILIAR PARA A ALIMENTAÇÃO ESCOLAR/PNAE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B661B0" w:rsidRPr="00B661B0" w:rsidRDefault="00B661B0" w:rsidP="00B661B0">
      <w:pPr>
        <w:spacing w:before="100" w:beforeAutospacing="1"/>
        <w:rPr>
          <w:color w:val="000000"/>
          <w:sz w:val="24"/>
          <w:szCs w:val="24"/>
        </w:rPr>
      </w:pPr>
      <w:r w:rsidRPr="00B661B0">
        <w:rPr>
          <w:rFonts w:ascii="Arial" w:hAnsi="Arial" w:cs="Arial"/>
          <w:color w:val="000000"/>
        </w:rPr>
        <w:t>A Prefeitura Municipal de Pinheiro Preto, pessoa jurídica de direito público, com sede na Av. Marechal Arthur Costa e Silva, N.º 111, inscrita no CNPJ sob n.º 82.827.148/0001-69, representada neste ato pelo Prefeito Municipal, o Sr. Pedro Rabuske, doravante denominado CONTRATANTE, e por outro lado RENATO JUNIOR PERAZZOLI, com situado à Linha São Roque, Bairro Interior em Pinheiro Preto – SC , inscrita no CPF sob n.º 082.881.419-86 , doravante denominado (a) CONTRATADO (A), fundamentados nas disposições da Lei nº 11.947/2009 e da Lei nº 8.666/93, e tendo em vista o que consta na Chamada Pública nº 002/2019, resolvem celebrar o presente contrato mediante as cláusulas que seguem:</w:t>
      </w:r>
    </w:p>
    <w:p w:rsidR="00B661B0" w:rsidRPr="00B661B0" w:rsidRDefault="00B661B0" w:rsidP="00B661B0">
      <w:pPr>
        <w:spacing w:before="100" w:beforeAutospacing="1"/>
        <w:rPr>
          <w:color w:val="000000"/>
          <w:sz w:val="24"/>
          <w:szCs w:val="24"/>
        </w:rPr>
      </w:pP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906D10">
        <w:rPr>
          <w:rFonts w:ascii="Arial" w:hAnsi="Arial" w:cs="Arial"/>
          <w:b/>
          <w:sz w:val="20"/>
          <w:szCs w:val="20"/>
        </w:rPr>
        <w:t>CLÁUSULA PRIMEIRA:</w:t>
      </w:r>
    </w:p>
    <w:p w:rsidR="00B661B0" w:rsidRPr="00906D10" w:rsidRDefault="00B661B0" w:rsidP="00B661B0">
      <w:pPr>
        <w:jc w:val="both"/>
        <w:rPr>
          <w:rFonts w:ascii="Arial" w:hAnsi="Arial" w:cs="Arial"/>
          <w:color w:val="000000"/>
        </w:rPr>
      </w:pPr>
    </w:p>
    <w:p w:rsidR="00B661B0" w:rsidRDefault="00B661B0" w:rsidP="00B661B0">
      <w:pPr>
        <w:jc w:val="both"/>
        <w:rPr>
          <w:rFonts w:ascii="Arial" w:hAnsi="Arial" w:cs="Arial"/>
          <w:color w:val="000000"/>
        </w:rPr>
      </w:pPr>
      <w:r w:rsidRPr="00906D10">
        <w:rPr>
          <w:rFonts w:ascii="Arial" w:hAnsi="Arial" w:cs="Arial"/>
          <w:color w:val="000000"/>
        </w:rPr>
        <w:t xml:space="preserve">O objeto da presente Chamada Pública é a aquisição de gêneros alimentícios da Agricultura Familiar e do Empreendedor Familiar Rural, para o atendimento ao Programa Nacional de Alimentação Escolar – PNAE, para o </w:t>
      </w:r>
      <w:r>
        <w:rPr>
          <w:rFonts w:ascii="Arial" w:hAnsi="Arial" w:cs="Arial"/>
          <w:color w:val="000000"/>
        </w:rPr>
        <w:t>2</w:t>
      </w:r>
      <w:r w:rsidRPr="00906D10">
        <w:rPr>
          <w:rFonts w:ascii="Arial" w:hAnsi="Arial" w:cs="Arial"/>
          <w:color w:val="000000"/>
        </w:rPr>
        <w:t>° semestre de 201</w:t>
      </w:r>
      <w:r>
        <w:rPr>
          <w:rFonts w:ascii="Arial" w:hAnsi="Arial" w:cs="Arial"/>
          <w:color w:val="000000"/>
        </w:rPr>
        <w:t>9</w:t>
      </w:r>
      <w:r w:rsidRPr="00906D10">
        <w:rPr>
          <w:rFonts w:ascii="Arial" w:hAnsi="Arial" w:cs="Arial"/>
          <w:color w:val="000000"/>
        </w:rPr>
        <w:t>, conforme segue:</w:t>
      </w:r>
    </w:p>
    <w:p w:rsidR="00B661B0" w:rsidRDefault="00B661B0" w:rsidP="00B661B0">
      <w:pPr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245"/>
        <w:gridCol w:w="1134"/>
      </w:tblGrid>
      <w:tr w:rsidR="00B661B0" w:rsidRPr="00B772A3" w:rsidTr="00673B21">
        <w:trPr>
          <w:trHeight w:val="276"/>
        </w:trPr>
        <w:tc>
          <w:tcPr>
            <w:tcW w:w="704" w:type="dxa"/>
            <w:shd w:val="clear" w:color="auto" w:fill="B4C6E7" w:themeFill="accent5" w:themeFillTint="66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4C6E7" w:themeFill="accent5" w:themeFillTint="66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  <w:b/>
              </w:rPr>
            </w:pPr>
            <w:r w:rsidRPr="00B772A3">
              <w:rPr>
                <w:rFonts w:ascii="Arial" w:hAnsi="Arial" w:cs="Arial"/>
                <w:b/>
              </w:rPr>
              <w:t>Produto</w:t>
            </w:r>
          </w:p>
        </w:tc>
        <w:tc>
          <w:tcPr>
            <w:tcW w:w="5245" w:type="dxa"/>
            <w:shd w:val="clear" w:color="auto" w:fill="B4C6E7" w:themeFill="accent5" w:themeFillTint="66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  <w:b/>
              </w:rPr>
            </w:pPr>
            <w:r w:rsidRPr="00B772A3">
              <w:rPr>
                <w:rFonts w:ascii="Arial" w:hAnsi="Arial" w:cs="Arial"/>
                <w:b/>
              </w:rPr>
              <w:t>Características Descrição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  <w:b/>
              </w:rPr>
            </w:pPr>
            <w:r w:rsidRPr="00B772A3">
              <w:rPr>
                <w:rFonts w:ascii="Arial" w:hAnsi="Arial" w:cs="Arial"/>
                <w:b/>
              </w:rPr>
              <w:t>Unidade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 xml:space="preserve">Abóbora do tipo </w:t>
            </w:r>
            <w:proofErr w:type="spellStart"/>
            <w:r w:rsidRPr="00B57F10">
              <w:rPr>
                <w:rFonts w:ascii="Arial" w:hAnsi="Arial" w:cs="Arial"/>
              </w:rPr>
              <w:t>cabotiá</w:t>
            </w:r>
            <w:proofErr w:type="spellEnd"/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Casca de cor verde escura e polpa laranja. Consistente.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Abobrinha Italiana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Casca de cor verde e polpa branca. Consistente, sem danos mecânicos ou lesões causadas por doenças e/ou ataque de pragas.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Acelga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 xml:space="preserve">Entrega em unidades (média), Folhas íntegras e consistentes. Sem danos mecânicos. Podem ser cultivadas por </w:t>
            </w:r>
            <w:proofErr w:type="spellStart"/>
            <w:r w:rsidRPr="00B57F10">
              <w:rPr>
                <w:rFonts w:ascii="Arial" w:hAnsi="Arial" w:cs="Arial"/>
              </w:rPr>
              <w:t>hidroponia</w:t>
            </w:r>
            <w:proofErr w:type="spellEnd"/>
            <w:r w:rsidRPr="00B57F10">
              <w:rPr>
                <w:rFonts w:ascii="Arial" w:hAnsi="Arial" w:cs="Arial"/>
              </w:rPr>
              <w:t xml:space="preserve"> (hidropônicas).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proofErr w:type="spellStart"/>
            <w:r w:rsidRPr="00B57F10">
              <w:rPr>
                <w:rFonts w:ascii="Arial" w:hAnsi="Arial" w:cs="Arial"/>
              </w:rPr>
              <w:t>Und</w:t>
            </w:r>
            <w:proofErr w:type="spellEnd"/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Alface (diversos tipos)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Entrega em unidades (média), variados tipos: crespa, americana, roxa e lisa. Folhas íntegras e consistentes. Sem danos mecânicos.</w:t>
            </w:r>
          </w:p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 xml:space="preserve">Podem ser cultivadas por </w:t>
            </w:r>
            <w:proofErr w:type="spellStart"/>
            <w:r w:rsidRPr="00B57F10">
              <w:rPr>
                <w:rFonts w:ascii="Arial" w:hAnsi="Arial" w:cs="Arial"/>
              </w:rPr>
              <w:t>hidroponia</w:t>
            </w:r>
            <w:proofErr w:type="spellEnd"/>
            <w:r w:rsidRPr="00B57F10">
              <w:rPr>
                <w:rFonts w:ascii="Arial" w:hAnsi="Arial" w:cs="Arial"/>
              </w:rPr>
              <w:t xml:space="preserve"> (hidropônicas).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proofErr w:type="spellStart"/>
            <w:r w:rsidRPr="00B57F10">
              <w:rPr>
                <w:rFonts w:ascii="Arial" w:hAnsi="Arial" w:cs="Arial"/>
              </w:rPr>
              <w:t>Und</w:t>
            </w:r>
            <w:proofErr w:type="spellEnd"/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Alho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</w:rPr>
              <w:t>Produto fresco (in natura).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Almeirão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Entrega em unidades (média), coloração forte e viva. Folhas tenras.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proofErr w:type="spellStart"/>
            <w:r w:rsidRPr="00B57F10">
              <w:rPr>
                <w:rFonts w:ascii="Arial" w:hAnsi="Arial" w:cs="Arial"/>
              </w:rPr>
              <w:t>Und</w:t>
            </w:r>
            <w:proofErr w:type="spellEnd"/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Agrião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 xml:space="preserve">Entrega em maços (tamanho médio), coloração verde escura e folhas tenras. Podem ser cultivadas por </w:t>
            </w:r>
            <w:proofErr w:type="spellStart"/>
            <w:r w:rsidRPr="00B57F10">
              <w:rPr>
                <w:rFonts w:ascii="Arial" w:hAnsi="Arial" w:cs="Arial"/>
              </w:rPr>
              <w:t>hidroponia</w:t>
            </w:r>
            <w:proofErr w:type="spellEnd"/>
            <w:r w:rsidRPr="00B57F10">
              <w:rPr>
                <w:rFonts w:ascii="Arial" w:hAnsi="Arial" w:cs="Arial"/>
              </w:rPr>
              <w:t xml:space="preserve"> (hidropônicas).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Maços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Batata doce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Produto fresco (in natura).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Batata inglesa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Monalisa, boa qualidade, tamanho médio. Lavada. Consistente, sem danos mecânicos ou lesões causadas por doenças e/ou ataque de pragas.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Batata salsa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Boa qualidade, tamanho médio. Lavada. Consistente, sem danos mecânicos ou lesões causadas</w:t>
            </w:r>
          </w:p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proofErr w:type="gramStart"/>
            <w:r w:rsidRPr="00B57F10">
              <w:rPr>
                <w:rFonts w:ascii="Arial" w:hAnsi="Arial" w:cs="Arial"/>
              </w:rPr>
              <w:t>por</w:t>
            </w:r>
            <w:proofErr w:type="gramEnd"/>
            <w:r w:rsidRPr="00B57F10">
              <w:rPr>
                <w:rFonts w:ascii="Arial" w:hAnsi="Arial" w:cs="Arial"/>
              </w:rPr>
              <w:t xml:space="preserve"> doenças e/ou ataque de pragas.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Beterraba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Boa qualidade, tamanho médio, consistente e coloração intensa. Lavada. Consistente, sem danos mecânicos ou lesões causadas</w:t>
            </w:r>
          </w:p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proofErr w:type="gramStart"/>
            <w:r w:rsidRPr="00B57F10">
              <w:rPr>
                <w:rFonts w:ascii="Arial" w:hAnsi="Arial" w:cs="Arial"/>
              </w:rPr>
              <w:t>por</w:t>
            </w:r>
            <w:proofErr w:type="gramEnd"/>
            <w:r w:rsidRPr="00B57F10">
              <w:rPr>
                <w:rFonts w:ascii="Arial" w:hAnsi="Arial" w:cs="Arial"/>
              </w:rPr>
              <w:t xml:space="preserve"> doenças e/ou ataque de pragas.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Brócolis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 xml:space="preserve">Entrega em maços ou cabeças. Cor verde viva, sem machucados. Consistente, sem danos </w:t>
            </w:r>
            <w:r w:rsidRPr="00B57F10">
              <w:rPr>
                <w:rFonts w:ascii="Arial" w:hAnsi="Arial" w:cs="Arial"/>
              </w:rPr>
              <w:lastRenderedPageBreak/>
              <w:t>mecânicos ou lesões causadas por doenças e/ou ataque de pragas.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lastRenderedPageBreak/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Cebola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Nacional, tamanho médio de 1ª qualidade. Consistente, sem danos mecânicos ou lesões causadas por doenças e/ou ataque de pragas.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Cenoura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1ª qualidade, fresca, tamanho médio. Consistente, sem danos mecânicos ou lesões causadas por doenças e/ou ataque de pragas.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Chicória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Coloração intensa e consistente (sem machucados)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Maços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Chuchu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Verde, tenro, firme, sem manchas na casca e no interior. Consistente, sem danos mecânicos ou lesões causadas por doenças e/ou ataque de pragas.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Couve flor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Entrega em cabeças. Cor branca, sem machucados. Consistente, sem danos mecânicos ou lesões causadas por doenças e/ou ataque de pragas.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Couve Folha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Coloração intensa e consistente (sem machucados).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Maços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Mandioca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Boa qualidade, consistente higienizada e congelada. Descascada e embalada.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Pepino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Casca de cor verde viva, aspecto firme.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Pimentão verde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</w:rPr>
              <w:t>Casca de cor verde viva, aspecto firme.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Pimentão vermelho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</w:rPr>
              <w:t>Casca de cor vermelho vivo, aspecto firme.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Pimentão amarelo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</w:rPr>
              <w:t>Casca de cor vermelho vivo, aspecto firme.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Rabanete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>Aparência fresca, tenra, sem defeitos e de</w:t>
            </w:r>
            <w:r w:rsidRPr="00B57F10">
              <w:rPr>
                <w:rFonts w:ascii="Arial" w:hAnsi="Arial" w:cs="Arial"/>
                <w:color w:val="000000"/>
              </w:rPr>
              <w:br/>
              <w:t>cor vermelha.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Repolho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Tipo branco, fresco de 1ª qualidade, tamanho médio à grande. Consistente, sem danos mecânicos ou lesões causadas por doenças e/ou ataque de pragas.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Repolho roxo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</w:rPr>
              <w:t>Tipo roxo, fresco de 1ª qualidade, tamanho pequeno. Consistente, sem danos mecânicos ou lesões causadas por doenças e/ou ataque de pragas.</w:t>
            </w:r>
          </w:p>
        </w:tc>
        <w:tc>
          <w:tcPr>
            <w:tcW w:w="1134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 xml:space="preserve">Kg 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Rúcula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 xml:space="preserve">Coloração intensa. Consistente, sem danos mecânicos ou lesões causadas por doenças e/ou ataque de pragas. Podem ser cultivadas por </w:t>
            </w:r>
            <w:proofErr w:type="spellStart"/>
            <w:r w:rsidRPr="00B57F10">
              <w:rPr>
                <w:rFonts w:ascii="Arial" w:hAnsi="Arial" w:cs="Arial"/>
              </w:rPr>
              <w:t>hidroponia</w:t>
            </w:r>
            <w:proofErr w:type="spellEnd"/>
            <w:r w:rsidRPr="00B57F10">
              <w:rPr>
                <w:rFonts w:ascii="Arial" w:hAnsi="Arial" w:cs="Arial"/>
              </w:rPr>
              <w:t xml:space="preserve"> (hidropônicas).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Maços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Tempero verde (diversos tipos)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 xml:space="preserve">Coloração intensa e consistente (sem machucados). Entregar diversos tipos de temperos: cebolinha, salsinha, alecrim, manjericão, </w:t>
            </w:r>
            <w:proofErr w:type="spellStart"/>
            <w:r w:rsidRPr="00B57F10">
              <w:rPr>
                <w:rFonts w:ascii="Arial" w:hAnsi="Arial" w:cs="Arial"/>
              </w:rPr>
              <w:t>sálvia</w:t>
            </w:r>
            <w:proofErr w:type="spellEnd"/>
            <w:r w:rsidRPr="00B57F10">
              <w:rPr>
                <w:rFonts w:ascii="Arial" w:hAnsi="Arial" w:cs="Arial"/>
              </w:rPr>
              <w:t xml:space="preserve"> e manjerona.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Maços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Tomate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Bem formados, lisos, livres de defeitos, cor vermelho-vivo (maduro) e ligeiramente mole.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Vagem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>Aparência fresca, tenra, sem defeitos e de</w:t>
            </w:r>
            <w:r w:rsidRPr="00B57F10">
              <w:rPr>
                <w:rFonts w:ascii="Arial" w:hAnsi="Arial" w:cs="Arial"/>
                <w:color w:val="000000"/>
              </w:rPr>
              <w:br/>
              <w:t>cor verde ou verde com contorno marrom.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eastAsia="Calibri" w:hAnsi="Arial" w:cs="Arial"/>
              </w:rPr>
            </w:pPr>
            <w:r w:rsidRPr="00B57F10">
              <w:rPr>
                <w:rFonts w:ascii="Arial" w:eastAsia="Calibri" w:hAnsi="Arial" w:cs="Arial"/>
              </w:rPr>
              <w:t>Chá mistos (hortelã, erva doce, camomila, cidreira, funcho...)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eastAsia="Calibri" w:hAnsi="Arial" w:cs="Arial"/>
              </w:rPr>
            </w:pPr>
            <w:r w:rsidRPr="00B57F10">
              <w:rPr>
                <w:rFonts w:ascii="Arial" w:eastAsia="Calibri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eastAsia="Calibri" w:hAnsi="Arial" w:cs="Arial"/>
              </w:rPr>
              <w:t>Coloração intensa e consistente. Sem danos mecânicos ou lesões causadas por doenças e/ou ataque de pragas.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eastAsia="Calibri" w:hAnsi="Arial" w:cs="Arial"/>
              </w:rPr>
            </w:pPr>
            <w:r w:rsidRPr="00B57F10">
              <w:rPr>
                <w:rFonts w:ascii="Arial" w:eastAsia="Calibri" w:hAnsi="Arial" w:cs="Arial"/>
              </w:rPr>
              <w:t>Maços</w:t>
            </w:r>
          </w:p>
        </w:tc>
      </w:tr>
      <w:tr w:rsidR="00B661B0" w:rsidRPr="00B772A3" w:rsidTr="00673B21">
        <w:tc>
          <w:tcPr>
            <w:tcW w:w="704" w:type="dxa"/>
            <w:shd w:val="clear" w:color="auto" w:fill="B4C6E7" w:themeFill="accent5" w:themeFillTint="66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B4C6E7" w:themeFill="accent5" w:themeFillTint="66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B4C6E7" w:themeFill="accent5" w:themeFillTint="66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</w:tr>
      <w:tr w:rsidR="00B661B0" w:rsidRPr="00B772A3" w:rsidTr="00673B21">
        <w:tc>
          <w:tcPr>
            <w:tcW w:w="704" w:type="dxa"/>
          </w:tcPr>
          <w:p w:rsidR="00B661B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Banana do tipo caturra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>Tamanho médio em processo de</w:t>
            </w:r>
            <w:r w:rsidRPr="00B57F10">
              <w:rPr>
                <w:rFonts w:ascii="Arial" w:hAnsi="Arial" w:cs="Arial"/>
                <w:color w:val="000000"/>
              </w:rPr>
              <w:br/>
              <w:t>amadurecimento. Acondicionadas em caixas vazadas</w:t>
            </w:r>
            <w:r w:rsidRPr="00B57F10">
              <w:rPr>
                <w:rFonts w:ascii="Arial" w:hAnsi="Arial" w:cs="Arial"/>
                <w:color w:val="000000"/>
              </w:rPr>
              <w:br/>
              <w:t>plásticas e não de madeira</w:t>
            </w:r>
            <w:r w:rsidRPr="00B57F10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Maçã</w:t>
            </w:r>
          </w:p>
        </w:tc>
        <w:tc>
          <w:tcPr>
            <w:tcW w:w="5245" w:type="dxa"/>
            <w:vAlign w:val="center"/>
          </w:tcPr>
          <w:p w:rsidR="00B661B0" w:rsidRPr="00334562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334562">
              <w:rPr>
                <w:rFonts w:ascii="Arial" w:hAnsi="Arial" w:cs="Arial"/>
                <w:bCs/>
              </w:rPr>
              <w:t>C</w:t>
            </w:r>
            <w:r w:rsidRPr="00334562">
              <w:rPr>
                <w:rFonts w:ascii="Arial" w:hAnsi="Arial" w:cs="Arial"/>
                <w:color w:val="000000"/>
              </w:rPr>
              <w:t>asca íntegra, sem manchas, batidas e</w:t>
            </w:r>
            <w:r w:rsidRPr="00334562">
              <w:rPr>
                <w:rFonts w:ascii="Arial" w:hAnsi="Arial" w:cs="Arial"/>
                <w:color w:val="000000"/>
              </w:rPr>
              <w:br/>
              <w:t>amassados</w:t>
            </w:r>
            <w:r w:rsidRPr="00334562">
              <w:rPr>
                <w:rFonts w:ascii="Arial" w:hAnsi="Arial" w:cs="Arial"/>
              </w:rPr>
              <w:t>. Tamanho médio.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Laranja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Casca de cor alaranjada, odor agradável e doce.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Limão (galego e colonial)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Tipo galego e colonial, entregar misto. Íntegros e sem batidas.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36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Mexerica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Sem batidas, fungos e apresentando-se consistente e íntegras. Os frutos são medianos, muito aromáticos, têm casca fina e lisa, sendo fáceis de descascar.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Melão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>Casca íntegra, sem manchas e amassados.</w:t>
            </w:r>
            <w:r w:rsidRPr="00B57F10">
              <w:rPr>
                <w:rFonts w:ascii="Arial" w:hAnsi="Arial" w:cs="Arial"/>
                <w:color w:val="000000"/>
              </w:rPr>
              <w:br/>
              <w:t>Acondicionadas em caixas vazadas plásticas e não de</w:t>
            </w:r>
            <w:r w:rsidRPr="00B57F10">
              <w:rPr>
                <w:rFonts w:ascii="Arial" w:hAnsi="Arial" w:cs="Arial"/>
                <w:color w:val="000000"/>
              </w:rPr>
              <w:br/>
              <w:t>madeira.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Melancia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>Casca íntegra, sem manchas e amassados.</w:t>
            </w:r>
            <w:r w:rsidRPr="00B57F10">
              <w:rPr>
                <w:rFonts w:ascii="Arial" w:hAnsi="Arial" w:cs="Arial"/>
                <w:color w:val="000000"/>
              </w:rPr>
              <w:br/>
              <w:t>Acondicionadas em caixas vazadas plásticas e não de</w:t>
            </w:r>
            <w:r w:rsidRPr="00B57F10">
              <w:rPr>
                <w:rFonts w:ascii="Arial" w:hAnsi="Arial" w:cs="Arial"/>
                <w:color w:val="000000"/>
              </w:rPr>
              <w:br/>
              <w:t>madeira.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</w:p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</w:tr>
      <w:tr w:rsidR="00B661B0" w:rsidRPr="00B772A3" w:rsidTr="00673B21">
        <w:tc>
          <w:tcPr>
            <w:tcW w:w="704" w:type="dxa"/>
          </w:tcPr>
          <w:p w:rsidR="00B661B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Morango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>Casca íntegra, sem manchas e amassados.</w:t>
            </w:r>
            <w:r w:rsidRPr="00B57F10">
              <w:rPr>
                <w:rFonts w:ascii="Arial" w:hAnsi="Arial" w:cs="Arial"/>
                <w:color w:val="000000"/>
              </w:rPr>
              <w:br/>
              <w:t>Acondicionadas em caixas vazadas plásticas e não de</w:t>
            </w:r>
            <w:r w:rsidRPr="00B57F10">
              <w:rPr>
                <w:rFonts w:ascii="Arial" w:hAnsi="Arial" w:cs="Arial"/>
                <w:color w:val="000000"/>
              </w:rPr>
              <w:br/>
              <w:t>madeira.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Nectarina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Sem batidas, fungos e apresentando-se consistente e íntegros. Frutos grandes, fáceis de descascar.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proofErr w:type="spellStart"/>
            <w:r w:rsidRPr="00B57F10">
              <w:rPr>
                <w:rFonts w:ascii="Arial" w:hAnsi="Arial" w:cs="Arial"/>
              </w:rPr>
              <w:t>Ponkan</w:t>
            </w:r>
            <w:proofErr w:type="spellEnd"/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Sem batidas, fungos e apresentando-se consistente e íntegros. Frutos grandes, fáceis de descascar, com gomos que também se separam facilmente.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Uva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</w:rPr>
              <w:t>Nacional ou Niágara. Características: casca íntegra, sem amassados. Sabor doce.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Extrato de tomate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B57F10">
              <w:rPr>
                <w:rFonts w:ascii="Arial" w:hAnsi="Arial" w:cs="Arial"/>
              </w:rPr>
              <w:t xml:space="preserve">Embalagens de 300g a 1Kg. Ingredientes apresentados: tomate, açúcar e sal. Composição nutricional média por 100g de produto: 70Kcal, 3g de fibras e no máximo 440mg de sódio. Isento de gordura </w:t>
            </w:r>
            <w:r w:rsidRPr="00B57F10">
              <w:rPr>
                <w:rFonts w:ascii="Arial" w:hAnsi="Arial" w:cs="Arial"/>
                <w:i/>
              </w:rPr>
              <w:t>trans</w:t>
            </w:r>
            <w:r w:rsidRPr="00B57F10">
              <w:rPr>
                <w:rFonts w:ascii="Arial" w:hAnsi="Arial" w:cs="Arial"/>
              </w:rPr>
              <w:t>. Deve apresentar um bom rendimento.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  <w:shd w:val="clear" w:color="auto" w:fill="D5DCE4" w:themeFill="text2" w:themeFillTint="33"/>
          </w:tcPr>
          <w:p w:rsidR="00B661B0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5DCE4" w:themeFill="text2" w:themeFillTint="33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Doce caseiro de frutas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color w:val="000000"/>
              </w:rPr>
              <w:t xml:space="preserve">Características: </w:t>
            </w:r>
            <w:r w:rsidRPr="00B57F10">
              <w:rPr>
                <w:rFonts w:ascii="Arial" w:hAnsi="Arial" w:cs="Arial"/>
              </w:rPr>
              <w:t>Embalagens de até 1Kg, hermeticamente fechadas. Apresentar Rótulo Nutricional de acordo com a legislação vigente. Produção em local com inspeção da Vigilância Sanitária e constar em rótulo o número do registro do técnico responsável. Sabores: abóbora, ou abóbora com coco, figo, uva, morango.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  <w:shd w:val="clear" w:color="auto" w:fill="B4C6E7" w:themeFill="accent5" w:themeFillTint="66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B4C6E7" w:themeFill="accent5" w:themeFillTint="66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B4C6E7" w:themeFill="accent5" w:themeFillTint="66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283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57F10">
              <w:rPr>
                <w:rFonts w:ascii="Arial" w:hAnsi="Arial" w:cs="Arial"/>
                <w:bCs/>
              </w:rPr>
              <w:t>Esfiha</w:t>
            </w:r>
            <w:proofErr w:type="spellEnd"/>
            <w:r w:rsidRPr="00B57F10">
              <w:rPr>
                <w:rFonts w:ascii="Arial" w:hAnsi="Arial" w:cs="Arial"/>
                <w:bCs/>
              </w:rPr>
              <w:t xml:space="preserve"> de carne</w:t>
            </w:r>
          </w:p>
        </w:tc>
        <w:tc>
          <w:tcPr>
            <w:tcW w:w="5245" w:type="dxa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Unidades de 100g. Embaladas em embalagens de 1 kg</w:t>
            </w:r>
            <w:proofErr w:type="gramStart"/>
            <w:r w:rsidRPr="00B57F10">
              <w:rPr>
                <w:rFonts w:ascii="Arial" w:hAnsi="Arial" w:cs="Arial"/>
              </w:rPr>
              <w:t xml:space="preserve">. </w:t>
            </w:r>
            <w:r w:rsidRPr="00B57F10">
              <w:rPr>
                <w:rFonts w:ascii="Arial" w:eastAsia="Calibri" w:hAnsi="Arial" w:cs="Arial"/>
              </w:rPr>
              <w:t>.</w:t>
            </w:r>
            <w:proofErr w:type="gramEnd"/>
            <w:r w:rsidRPr="00B57F10">
              <w:rPr>
                <w:rFonts w:ascii="Arial" w:eastAsia="Calibri" w:hAnsi="Arial" w:cs="Arial"/>
              </w:rPr>
              <w:t xml:space="preserve"> Apresentar rótulo nutricional (informação nutricional) e datas de fabricação e validade. Produção em local com inspeção da Vigilância Sanitária e constar em rótulo o número do registro do técnico responsável.</w:t>
            </w:r>
          </w:p>
        </w:tc>
        <w:tc>
          <w:tcPr>
            <w:tcW w:w="1134" w:type="dxa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Macarrão caseiro (com ovos)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 xml:space="preserve">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57F10">
                <w:rPr>
                  <w:rFonts w:ascii="Arial" w:hAnsi="Arial" w:cs="Arial"/>
                </w:rPr>
                <w:t>1 kg</w:t>
              </w:r>
            </w:smartTag>
            <w:r w:rsidRPr="00B57F10">
              <w:rPr>
                <w:rFonts w:ascii="Arial" w:hAnsi="Arial" w:cs="Arial"/>
              </w:rPr>
              <w:t>. Apresentar Rótulo Nutricional dentro da Legislação vigente. Apresentar data de fabricação e validade.</w:t>
            </w:r>
          </w:p>
        </w:tc>
        <w:tc>
          <w:tcPr>
            <w:tcW w:w="1134" w:type="dxa"/>
            <w:shd w:val="clear" w:color="auto" w:fill="auto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</w:tcPr>
          <w:p w:rsidR="00B661B0" w:rsidRDefault="00B661B0" w:rsidP="00673B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 w:rsidRPr="00B57F10">
              <w:rPr>
                <w:rFonts w:ascii="Arial" w:hAnsi="Arial" w:cs="Arial"/>
                <w:bCs/>
              </w:rPr>
              <w:t>Bolachas sabores diversos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 xml:space="preserve">Embalagens de 500g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57F10">
                <w:rPr>
                  <w:rFonts w:ascii="Arial" w:hAnsi="Arial" w:cs="Arial"/>
                </w:rPr>
                <w:t>1 Kg</w:t>
              </w:r>
            </w:smartTag>
            <w:r w:rsidRPr="00B57F10">
              <w:rPr>
                <w:rFonts w:ascii="Arial" w:hAnsi="Arial" w:cs="Arial"/>
              </w:rPr>
              <w:t>. Apresentar rótulo nutricional (informação nutricional) e datas de fabricação e validade.</w:t>
            </w:r>
          </w:p>
        </w:tc>
        <w:tc>
          <w:tcPr>
            <w:tcW w:w="1134" w:type="dxa"/>
            <w:shd w:val="clear" w:color="auto" w:fill="auto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Kg</w:t>
            </w:r>
          </w:p>
        </w:tc>
      </w:tr>
      <w:tr w:rsidR="00B661B0" w:rsidRPr="00B772A3" w:rsidTr="00673B21">
        <w:tc>
          <w:tcPr>
            <w:tcW w:w="704" w:type="dxa"/>
            <w:shd w:val="clear" w:color="auto" w:fill="D5DCE4" w:themeFill="text2" w:themeFillTint="33"/>
          </w:tcPr>
          <w:p w:rsidR="00B661B0" w:rsidRPr="00B772A3" w:rsidRDefault="00B661B0" w:rsidP="00673B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5DCE4" w:themeFill="text2" w:themeFillTint="33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  <w:bCs/>
              </w:rPr>
              <w:t xml:space="preserve">Suco </w:t>
            </w:r>
            <w:r>
              <w:rPr>
                <w:rFonts w:ascii="Arial" w:hAnsi="Arial" w:cs="Arial"/>
                <w:bCs/>
              </w:rPr>
              <w:t>integral</w:t>
            </w:r>
            <w:r w:rsidRPr="00B57F10">
              <w:rPr>
                <w:rFonts w:ascii="Arial" w:hAnsi="Arial" w:cs="Arial"/>
                <w:bCs/>
              </w:rPr>
              <w:t xml:space="preserve"> sabor uva</w:t>
            </w:r>
          </w:p>
        </w:tc>
        <w:tc>
          <w:tcPr>
            <w:tcW w:w="5245" w:type="dxa"/>
            <w:shd w:val="clear" w:color="auto" w:fill="auto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 xml:space="preserve">Embalagens de até </w:t>
            </w:r>
            <w:smartTag w:uri="urn:schemas-microsoft-com:office:smarttags" w:element="metricconverter">
              <w:smartTagPr>
                <w:attr w:name="ProductID" w:val="5 litros"/>
              </w:smartTagPr>
              <w:r w:rsidRPr="00B57F10">
                <w:rPr>
                  <w:rFonts w:ascii="Arial" w:hAnsi="Arial" w:cs="Arial"/>
                </w:rPr>
                <w:t>5 litros</w:t>
              </w:r>
            </w:smartTag>
            <w:r w:rsidRPr="00B57F10">
              <w:rPr>
                <w:rFonts w:ascii="Arial" w:hAnsi="Arial" w:cs="Arial"/>
              </w:rPr>
              <w:t>. Rendimento para suco: 1 porção do suco e 4 porções de água. Apresentando rótulo nutricional, data de fabricação e validade.  Observação: O suco deverá ser concentrado, como uma polpa com alto rendimento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proofErr w:type="spellStart"/>
            <w:r w:rsidRPr="00B57F10">
              <w:rPr>
                <w:rFonts w:ascii="Arial" w:hAnsi="Arial" w:cs="Arial"/>
              </w:rPr>
              <w:t>Lts</w:t>
            </w:r>
            <w:proofErr w:type="spellEnd"/>
          </w:p>
        </w:tc>
      </w:tr>
      <w:tr w:rsidR="00B661B0" w:rsidRPr="00B772A3" w:rsidTr="00673B21">
        <w:tc>
          <w:tcPr>
            <w:tcW w:w="704" w:type="dxa"/>
          </w:tcPr>
          <w:p w:rsidR="00B661B0" w:rsidRPr="00B772A3" w:rsidRDefault="00B661B0" w:rsidP="00673B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>Suco de maracujá</w:t>
            </w:r>
          </w:p>
        </w:tc>
        <w:tc>
          <w:tcPr>
            <w:tcW w:w="5245" w:type="dxa"/>
            <w:shd w:val="clear" w:color="auto" w:fill="auto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r w:rsidRPr="00B57F10">
              <w:rPr>
                <w:rFonts w:ascii="Arial" w:hAnsi="Arial" w:cs="Arial"/>
              </w:rPr>
              <w:t xml:space="preserve">Embalagens de até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B57F10">
                <w:rPr>
                  <w:rFonts w:ascii="Arial" w:hAnsi="Arial" w:cs="Arial"/>
                </w:rPr>
                <w:t>2 litros</w:t>
              </w:r>
            </w:smartTag>
            <w:r w:rsidRPr="00B57F10">
              <w:rPr>
                <w:rFonts w:ascii="Arial" w:hAnsi="Arial" w:cs="Arial"/>
              </w:rPr>
              <w:t>, com rendimento de 1 porção de suco e até 9 porções de água. Apresentar Rótulo Nutricional de acordo com a legislação vigente, bem como data de fabricação e prazo de validade.</w:t>
            </w:r>
          </w:p>
        </w:tc>
        <w:tc>
          <w:tcPr>
            <w:tcW w:w="1134" w:type="dxa"/>
            <w:shd w:val="clear" w:color="auto" w:fill="auto"/>
          </w:tcPr>
          <w:p w:rsidR="00B661B0" w:rsidRPr="00B57F10" w:rsidRDefault="00B661B0" w:rsidP="00673B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Lts</w:t>
            </w:r>
            <w:proofErr w:type="spellEnd"/>
          </w:p>
        </w:tc>
      </w:tr>
      <w:tr w:rsidR="00B661B0" w:rsidRPr="00B772A3" w:rsidTr="00673B21">
        <w:tc>
          <w:tcPr>
            <w:tcW w:w="704" w:type="dxa"/>
            <w:shd w:val="clear" w:color="auto" w:fill="B4C6E7" w:themeFill="accent5" w:themeFillTint="66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B4C6E7" w:themeFill="accent5" w:themeFillTint="66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B4C6E7" w:themeFill="accent5" w:themeFillTint="66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4C6E7" w:themeFill="accent5" w:themeFillTint="66"/>
          </w:tcPr>
          <w:p w:rsidR="00B661B0" w:rsidRPr="00B772A3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61B0" w:rsidRPr="00906D10" w:rsidRDefault="00B661B0" w:rsidP="00B661B0">
      <w:pPr>
        <w:jc w:val="both"/>
      </w:pPr>
    </w:p>
    <w:p w:rsidR="00B661B0" w:rsidRPr="00906D10" w:rsidRDefault="00B661B0" w:rsidP="00B661B0">
      <w:pPr>
        <w:jc w:val="both"/>
        <w:rPr>
          <w:rFonts w:ascii="Arial" w:hAnsi="Arial" w:cs="Arial"/>
          <w:i/>
          <w:iCs/>
          <w:color w:val="000000"/>
        </w:rPr>
      </w:pPr>
    </w:p>
    <w:p w:rsidR="00B661B0" w:rsidRPr="00906D10" w:rsidRDefault="00B661B0" w:rsidP="00B661B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906D10">
        <w:rPr>
          <w:rFonts w:ascii="Arial" w:hAnsi="Arial" w:cs="Arial"/>
          <w:color w:val="000000"/>
        </w:rPr>
        <w:t xml:space="preserve">odos de acordo com a Chamada Pública n.º </w:t>
      </w:r>
      <w:r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/2019</w:t>
      </w:r>
      <w:r w:rsidRPr="00906D10">
        <w:rPr>
          <w:rFonts w:ascii="Arial" w:hAnsi="Arial" w:cs="Arial"/>
          <w:color w:val="000000"/>
        </w:rPr>
        <w:t>, a qual fica fazendo parte integrante do presente contrato, independentemente de anexação ou transcrição.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906D10">
        <w:rPr>
          <w:rFonts w:ascii="Arial" w:hAnsi="Arial" w:cs="Arial"/>
          <w:b/>
          <w:sz w:val="20"/>
          <w:szCs w:val="20"/>
        </w:rPr>
        <w:t>CLÁUSULA SEGUNDA:</w:t>
      </w:r>
    </w:p>
    <w:p w:rsidR="00B661B0" w:rsidRPr="00906D10" w:rsidRDefault="00B661B0" w:rsidP="00B661B0">
      <w:pPr>
        <w:jc w:val="both"/>
        <w:rPr>
          <w:rFonts w:ascii="Arial" w:hAnsi="Arial" w:cs="Arial"/>
          <w:color w:val="000000"/>
        </w:rPr>
      </w:pPr>
      <w:r w:rsidRPr="00906D10">
        <w:rPr>
          <w:rFonts w:ascii="Arial" w:hAnsi="Arial" w:cs="Arial"/>
          <w:color w:val="000000"/>
        </w:rPr>
        <w:t>A CONTRATADA se compromete a fornecer os gêneros alimentícios da Agricultura Familiar ao CONTRATANTE conforme descrito no Projeto de Venda de Gêneros Alimentícios da Agricultura Familiar, parte integrante deste Instrumento.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906D10">
        <w:rPr>
          <w:rFonts w:ascii="Arial" w:hAnsi="Arial" w:cs="Arial"/>
          <w:b/>
          <w:sz w:val="20"/>
          <w:szCs w:val="20"/>
        </w:rPr>
        <w:t>CLÁUSULA TERCEIRA: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4007F">
        <w:rPr>
          <w:rFonts w:ascii="Arial" w:hAnsi="Arial" w:cs="Arial"/>
          <w:sz w:val="20"/>
          <w:szCs w:val="20"/>
        </w:rPr>
        <w:t>O limite individual de venda de gêneros alimentícios do CONTRATADO será de R$ (20.000,00) por DAP por ano civil, referente à sua produção, conforme a legislação do Programa Nacional de Alimentação Escolar.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906D10">
        <w:rPr>
          <w:rFonts w:ascii="Arial" w:hAnsi="Arial" w:cs="Arial"/>
          <w:b/>
          <w:sz w:val="20"/>
          <w:szCs w:val="20"/>
        </w:rPr>
        <w:t>CLÁUSULA QUARTA: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 xml:space="preserve">Pelo fornecimento dos gêneros alimentícios, nos quantitativos descritos no quadro abaixo, a CONTRATADA receberá o valor total de R$ </w:t>
      </w:r>
      <w:r>
        <w:rPr>
          <w:rFonts w:ascii="Arial" w:hAnsi="Arial" w:cs="Arial"/>
          <w:sz w:val="20"/>
          <w:szCs w:val="20"/>
        </w:rPr>
        <w:t>5.297,60</w:t>
      </w:r>
      <w:r w:rsidRPr="00906D10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cinco mil duzentos e noventa e sete reais e sessenta centavos</w:t>
      </w:r>
      <w:r w:rsidRPr="00906D10">
        <w:rPr>
          <w:rFonts w:ascii="Arial" w:hAnsi="Arial" w:cs="Arial"/>
          <w:sz w:val="20"/>
          <w:szCs w:val="20"/>
        </w:rPr>
        <w:t>).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493"/>
        <w:gridCol w:w="3832"/>
        <w:gridCol w:w="965"/>
        <w:gridCol w:w="1251"/>
        <w:gridCol w:w="985"/>
        <w:gridCol w:w="1392"/>
      </w:tblGrid>
      <w:tr w:rsidR="00B661B0" w:rsidRPr="00AC6DFE" w:rsidTr="00673B21">
        <w:tc>
          <w:tcPr>
            <w:tcW w:w="9918" w:type="dxa"/>
            <w:gridSpan w:val="6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bookmarkStart w:id="0" w:name="_Hlk517179363"/>
            <w:r w:rsidRPr="00AC6DFE">
              <w:rPr>
                <w:rFonts w:ascii="Arial" w:hAnsi="Arial" w:cs="Arial"/>
              </w:rPr>
              <w:t>CHAMADA PÚBLICA 2019.2</w:t>
            </w:r>
          </w:p>
        </w:tc>
      </w:tr>
      <w:tr w:rsidR="00B661B0" w:rsidRPr="00AC6DFE" w:rsidTr="00673B21">
        <w:tc>
          <w:tcPr>
            <w:tcW w:w="1493" w:type="dxa"/>
            <w:vMerge w:val="restart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Produto</w:t>
            </w:r>
          </w:p>
        </w:tc>
        <w:tc>
          <w:tcPr>
            <w:tcW w:w="3832" w:type="dxa"/>
            <w:vMerge w:val="restart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Características Descrição</w:t>
            </w:r>
          </w:p>
        </w:tc>
        <w:tc>
          <w:tcPr>
            <w:tcW w:w="965" w:type="dxa"/>
            <w:vMerge w:val="restart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Unidade</w:t>
            </w:r>
          </w:p>
        </w:tc>
        <w:tc>
          <w:tcPr>
            <w:tcW w:w="1251" w:type="dxa"/>
            <w:vMerge w:val="restart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Quantidade</w:t>
            </w:r>
          </w:p>
        </w:tc>
        <w:tc>
          <w:tcPr>
            <w:tcW w:w="2377" w:type="dxa"/>
            <w:gridSpan w:val="2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*Preço de aquisição (R$)</w:t>
            </w:r>
          </w:p>
        </w:tc>
      </w:tr>
      <w:tr w:rsidR="00B661B0" w:rsidRPr="00AC6DFE" w:rsidTr="00673B21">
        <w:tc>
          <w:tcPr>
            <w:tcW w:w="1493" w:type="dxa"/>
            <w:vMerge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  <w:vMerge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vMerge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Unitário</w:t>
            </w:r>
          </w:p>
        </w:tc>
        <w:tc>
          <w:tcPr>
            <w:tcW w:w="1392" w:type="dxa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Valor Total</w:t>
            </w:r>
          </w:p>
        </w:tc>
      </w:tr>
      <w:tr w:rsidR="00B661B0" w:rsidRPr="00AC6DFE" w:rsidTr="00673B21">
        <w:tc>
          <w:tcPr>
            <w:tcW w:w="1493" w:type="dxa"/>
            <w:vAlign w:val="center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Alho</w:t>
            </w:r>
          </w:p>
        </w:tc>
        <w:tc>
          <w:tcPr>
            <w:tcW w:w="3832" w:type="dxa"/>
            <w:vAlign w:val="center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AC6DFE">
              <w:rPr>
                <w:rFonts w:ascii="Arial" w:hAnsi="Arial" w:cs="Arial"/>
              </w:rPr>
              <w:t>Produto fresco (in natura).</w:t>
            </w:r>
          </w:p>
        </w:tc>
        <w:tc>
          <w:tcPr>
            <w:tcW w:w="965" w:type="dxa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20</w:t>
            </w:r>
          </w:p>
        </w:tc>
        <w:tc>
          <w:tcPr>
            <w:tcW w:w="985" w:type="dxa"/>
          </w:tcPr>
          <w:p w:rsidR="00B661B0" w:rsidRPr="00AC6DFE" w:rsidRDefault="00F7005A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30,16</w:t>
            </w:r>
          </w:p>
        </w:tc>
        <w:tc>
          <w:tcPr>
            <w:tcW w:w="1392" w:type="dxa"/>
          </w:tcPr>
          <w:p w:rsidR="00B661B0" w:rsidRPr="00AC6DFE" w:rsidRDefault="00F7005A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603,20</w:t>
            </w:r>
          </w:p>
        </w:tc>
      </w:tr>
      <w:tr w:rsidR="00B661B0" w:rsidRPr="00AC6DFE" w:rsidTr="00673B21">
        <w:tc>
          <w:tcPr>
            <w:tcW w:w="1493" w:type="dxa"/>
            <w:vAlign w:val="center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Batata doce</w:t>
            </w:r>
          </w:p>
        </w:tc>
        <w:tc>
          <w:tcPr>
            <w:tcW w:w="3832" w:type="dxa"/>
            <w:vAlign w:val="center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Produto fresco (in natura).</w:t>
            </w:r>
          </w:p>
        </w:tc>
        <w:tc>
          <w:tcPr>
            <w:tcW w:w="965" w:type="dxa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120</w:t>
            </w:r>
          </w:p>
        </w:tc>
        <w:tc>
          <w:tcPr>
            <w:tcW w:w="985" w:type="dxa"/>
          </w:tcPr>
          <w:p w:rsidR="00B661B0" w:rsidRPr="00AC6DFE" w:rsidRDefault="00F7005A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4,59</w:t>
            </w:r>
          </w:p>
        </w:tc>
        <w:tc>
          <w:tcPr>
            <w:tcW w:w="1392" w:type="dxa"/>
          </w:tcPr>
          <w:p w:rsidR="00B661B0" w:rsidRPr="00AC6DFE" w:rsidRDefault="00F7005A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550,80</w:t>
            </w:r>
          </w:p>
        </w:tc>
      </w:tr>
      <w:tr w:rsidR="00B661B0" w:rsidRPr="00AC6DFE" w:rsidTr="00673B21">
        <w:tc>
          <w:tcPr>
            <w:tcW w:w="1493" w:type="dxa"/>
            <w:vAlign w:val="center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Batata inglesa</w:t>
            </w:r>
          </w:p>
        </w:tc>
        <w:tc>
          <w:tcPr>
            <w:tcW w:w="3832" w:type="dxa"/>
            <w:vAlign w:val="center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Monalisa, boa qualidade, tamanho médio. Lavada. Consistente, sem danos mecânicos ou lesões causadas por doenças e/ou ataque de pragas.</w:t>
            </w:r>
          </w:p>
        </w:tc>
        <w:tc>
          <w:tcPr>
            <w:tcW w:w="965" w:type="dxa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200</w:t>
            </w:r>
          </w:p>
        </w:tc>
        <w:tc>
          <w:tcPr>
            <w:tcW w:w="985" w:type="dxa"/>
          </w:tcPr>
          <w:p w:rsidR="00B661B0" w:rsidRPr="00AC6DFE" w:rsidRDefault="00F7005A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3,49</w:t>
            </w:r>
          </w:p>
        </w:tc>
        <w:tc>
          <w:tcPr>
            <w:tcW w:w="1392" w:type="dxa"/>
          </w:tcPr>
          <w:p w:rsidR="00B661B0" w:rsidRPr="00AC6DFE" w:rsidRDefault="00F7005A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698,00</w:t>
            </w:r>
          </w:p>
        </w:tc>
      </w:tr>
      <w:tr w:rsidR="00B661B0" w:rsidRPr="00AC6DFE" w:rsidTr="00673B21">
        <w:tc>
          <w:tcPr>
            <w:tcW w:w="1493" w:type="dxa"/>
            <w:vAlign w:val="center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Cebola</w:t>
            </w:r>
          </w:p>
        </w:tc>
        <w:tc>
          <w:tcPr>
            <w:tcW w:w="3832" w:type="dxa"/>
            <w:vAlign w:val="center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Nacional, tamanho médio de 1ª qualidade. Consistente, sem danos mecânicos ou lesões causadas por doenças e/ou ataque de pragas.</w:t>
            </w:r>
          </w:p>
        </w:tc>
        <w:tc>
          <w:tcPr>
            <w:tcW w:w="965" w:type="dxa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220</w:t>
            </w:r>
          </w:p>
        </w:tc>
        <w:tc>
          <w:tcPr>
            <w:tcW w:w="985" w:type="dxa"/>
          </w:tcPr>
          <w:p w:rsidR="00B661B0" w:rsidRPr="00AC6DFE" w:rsidRDefault="00F7005A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4,18</w:t>
            </w:r>
          </w:p>
        </w:tc>
        <w:tc>
          <w:tcPr>
            <w:tcW w:w="1392" w:type="dxa"/>
          </w:tcPr>
          <w:p w:rsidR="00B661B0" w:rsidRPr="00AC6DFE" w:rsidRDefault="00F7005A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919,60</w:t>
            </w:r>
          </w:p>
        </w:tc>
      </w:tr>
      <w:tr w:rsidR="00B661B0" w:rsidRPr="00AC6DFE" w:rsidTr="00673B21">
        <w:tc>
          <w:tcPr>
            <w:tcW w:w="1493" w:type="dxa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</w:tr>
      <w:tr w:rsidR="00B661B0" w:rsidRPr="00AC6DFE" w:rsidTr="00673B21">
        <w:tc>
          <w:tcPr>
            <w:tcW w:w="1493" w:type="dxa"/>
            <w:vAlign w:val="center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Maçã</w:t>
            </w:r>
          </w:p>
        </w:tc>
        <w:tc>
          <w:tcPr>
            <w:tcW w:w="3832" w:type="dxa"/>
            <w:vAlign w:val="center"/>
          </w:tcPr>
          <w:p w:rsidR="00B661B0" w:rsidRPr="00C46C89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C46C89">
              <w:rPr>
                <w:rFonts w:ascii="Arial" w:hAnsi="Arial" w:cs="Arial"/>
                <w:bCs/>
              </w:rPr>
              <w:t>C</w:t>
            </w:r>
            <w:r w:rsidRPr="00C46C89">
              <w:rPr>
                <w:rFonts w:ascii="Arial" w:hAnsi="Arial" w:cs="Arial"/>
                <w:color w:val="000000"/>
              </w:rPr>
              <w:t>asca íntegra, sem manchas, batidas e</w:t>
            </w:r>
            <w:r w:rsidRPr="00C46C89">
              <w:rPr>
                <w:rFonts w:ascii="Arial" w:hAnsi="Arial" w:cs="Arial"/>
                <w:color w:val="000000"/>
              </w:rPr>
              <w:br/>
              <w:t>amassados</w:t>
            </w:r>
            <w:r w:rsidRPr="00C46C89">
              <w:rPr>
                <w:rFonts w:ascii="Arial" w:hAnsi="Arial" w:cs="Arial"/>
              </w:rPr>
              <w:t>. Tamanho médio.</w:t>
            </w:r>
          </w:p>
        </w:tc>
        <w:tc>
          <w:tcPr>
            <w:tcW w:w="965" w:type="dxa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985" w:type="dxa"/>
          </w:tcPr>
          <w:p w:rsidR="00B661B0" w:rsidRPr="00AC6DFE" w:rsidRDefault="00F7005A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6,20</w:t>
            </w:r>
          </w:p>
        </w:tc>
        <w:tc>
          <w:tcPr>
            <w:tcW w:w="1392" w:type="dxa"/>
          </w:tcPr>
          <w:p w:rsidR="00B661B0" w:rsidRPr="00AC6DFE" w:rsidRDefault="00F7005A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1.860,00</w:t>
            </w:r>
          </w:p>
        </w:tc>
      </w:tr>
      <w:tr w:rsidR="00B661B0" w:rsidRPr="00AC6DFE" w:rsidTr="00673B21">
        <w:tc>
          <w:tcPr>
            <w:tcW w:w="1493" w:type="dxa"/>
            <w:vAlign w:val="center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Nectarina</w:t>
            </w:r>
          </w:p>
        </w:tc>
        <w:tc>
          <w:tcPr>
            <w:tcW w:w="3832" w:type="dxa"/>
            <w:vAlign w:val="center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  <w:color w:val="000000"/>
              </w:rPr>
            </w:pPr>
            <w:r w:rsidRPr="00AC6DFE">
              <w:rPr>
                <w:rFonts w:ascii="Arial" w:hAnsi="Arial" w:cs="Arial"/>
                <w:color w:val="000000"/>
              </w:rPr>
              <w:t xml:space="preserve">Características: </w:t>
            </w:r>
            <w:r w:rsidRPr="00AC6DFE">
              <w:rPr>
                <w:rFonts w:ascii="Arial" w:hAnsi="Arial" w:cs="Arial"/>
              </w:rPr>
              <w:t>Sem batidas, fungos e apresentando-se consistente e íntegros. Frutos grandes, fáceis de descascar.</w:t>
            </w:r>
          </w:p>
        </w:tc>
        <w:tc>
          <w:tcPr>
            <w:tcW w:w="965" w:type="dxa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Kg</w:t>
            </w:r>
          </w:p>
        </w:tc>
        <w:tc>
          <w:tcPr>
            <w:tcW w:w="1251" w:type="dxa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  <w:r w:rsidRPr="00AC6DFE">
              <w:rPr>
                <w:rFonts w:ascii="Arial" w:hAnsi="Arial" w:cs="Arial"/>
              </w:rPr>
              <w:t>100</w:t>
            </w:r>
          </w:p>
        </w:tc>
        <w:tc>
          <w:tcPr>
            <w:tcW w:w="985" w:type="dxa"/>
          </w:tcPr>
          <w:p w:rsidR="00B661B0" w:rsidRPr="00AC6DFE" w:rsidRDefault="00F7005A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6,66</w:t>
            </w:r>
          </w:p>
        </w:tc>
        <w:tc>
          <w:tcPr>
            <w:tcW w:w="1392" w:type="dxa"/>
          </w:tcPr>
          <w:p w:rsidR="00B661B0" w:rsidRPr="00AC6DFE" w:rsidRDefault="00F7005A" w:rsidP="00673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666,00</w:t>
            </w:r>
            <w:bookmarkStart w:id="1" w:name="_GoBack"/>
            <w:bookmarkEnd w:id="1"/>
          </w:p>
        </w:tc>
      </w:tr>
      <w:tr w:rsidR="00B661B0" w:rsidRPr="00AC6DFE" w:rsidTr="00673B21">
        <w:tc>
          <w:tcPr>
            <w:tcW w:w="1493" w:type="dxa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2" w:type="dxa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  <w:b/>
              </w:rPr>
            </w:pPr>
            <w:r w:rsidRPr="00AC6DF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92" w:type="dxa"/>
            <w:shd w:val="clear" w:color="auto" w:fill="B4C6E7" w:themeFill="accent5" w:themeFillTint="66"/>
          </w:tcPr>
          <w:p w:rsidR="00B661B0" w:rsidRPr="00AC6DFE" w:rsidRDefault="00B661B0" w:rsidP="00673B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5.297,60</w:t>
            </w:r>
          </w:p>
        </w:tc>
      </w:tr>
    </w:tbl>
    <w:p w:rsidR="00B661B0" w:rsidRPr="00AC6DFE" w:rsidRDefault="00B661B0" w:rsidP="00B661B0">
      <w:pPr>
        <w:jc w:val="center"/>
        <w:rPr>
          <w:rFonts w:ascii="Arial" w:hAnsi="Arial" w:cs="Arial"/>
        </w:rPr>
      </w:pPr>
    </w:p>
    <w:p w:rsidR="00B661B0" w:rsidRPr="00906D10" w:rsidRDefault="00B661B0" w:rsidP="00B661B0">
      <w:pPr>
        <w:jc w:val="center"/>
        <w:rPr>
          <w:rFonts w:ascii="Arial" w:hAnsi="Arial" w:cs="Arial"/>
          <w:sz w:val="22"/>
          <w:szCs w:val="22"/>
        </w:rPr>
      </w:pPr>
    </w:p>
    <w:bookmarkEnd w:id="0"/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QUINTA: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lastRenderedPageBreak/>
        <w:t>As despesas decorrentes do presente contrato correrão à conta das seguintes dotações orçamentárias do ano de 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906D10">
        <w:rPr>
          <w:rFonts w:ascii="Arial" w:hAnsi="Arial" w:cs="Arial"/>
          <w:color w:val="000000"/>
          <w:sz w:val="20"/>
          <w:szCs w:val="20"/>
        </w:rPr>
        <w:t>.</w:t>
      </w:r>
    </w:p>
    <w:p w:rsidR="00B661B0" w:rsidRPr="00B66753" w:rsidRDefault="00B661B0" w:rsidP="00B661B0">
      <w:pPr>
        <w:jc w:val="both"/>
        <w:rPr>
          <w:rFonts w:ascii="Arial" w:hAnsi="Arial" w:cs="Arial"/>
        </w:rPr>
      </w:pPr>
      <w:r w:rsidRPr="00B66753">
        <w:rPr>
          <w:rFonts w:ascii="Arial" w:hAnsi="Arial" w:cs="Arial"/>
        </w:rPr>
        <w:t>Órgão Orçamentário: 20 Poder Executivo</w:t>
      </w:r>
    </w:p>
    <w:p w:rsidR="00B661B0" w:rsidRPr="00B66753" w:rsidRDefault="00B661B0" w:rsidP="00B661B0">
      <w:pPr>
        <w:jc w:val="both"/>
        <w:rPr>
          <w:rFonts w:ascii="Arial" w:hAnsi="Arial" w:cs="Arial"/>
        </w:rPr>
      </w:pPr>
      <w:r w:rsidRPr="00B66753">
        <w:rPr>
          <w:rFonts w:ascii="Arial" w:hAnsi="Arial" w:cs="Arial"/>
        </w:rPr>
        <w:t>Unidade Orçamentária: 3- Secretaria de Educação Cultura e Esportes</w:t>
      </w:r>
    </w:p>
    <w:p w:rsidR="00B661B0" w:rsidRPr="00B66753" w:rsidRDefault="00B661B0" w:rsidP="00B661B0">
      <w:pPr>
        <w:jc w:val="both"/>
        <w:rPr>
          <w:rFonts w:ascii="Arial" w:hAnsi="Arial" w:cs="Arial"/>
        </w:rPr>
      </w:pPr>
      <w:r w:rsidRPr="00B66753">
        <w:rPr>
          <w:rFonts w:ascii="Arial" w:hAnsi="Arial" w:cs="Arial"/>
        </w:rPr>
        <w:t>Função: 10- Saúde</w:t>
      </w:r>
    </w:p>
    <w:p w:rsidR="00B661B0" w:rsidRPr="00B66753" w:rsidRDefault="00B661B0" w:rsidP="00B661B0">
      <w:pPr>
        <w:jc w:val="both"/>
        <w:rPr>
          <w:rFonts w:ascii="Arial" w:hAnsi="Arial" w:cs="Arial"/>
        </w:rPr>
      </w:pPr>
      <w:r w:rsidRPr="00B66753">
        <w:rPr>
          <w:rFonts w:ascii="Arial" w:hAnsi="Arial" w:cs="Arial"/>
        </w:rPr>
        <w:t>Subfunção: 301- Atenção Básica</w:t>
      </w:r>
    </w:p>
    <w:p w:rsidR="00B661B0" w:rsidRPr="00B66753" w:rsidRDefault="00B661B0" w:rsidP="00B661B0">
      <w:pPr>
        <w:jc w:val="both"/>
        <w:rPr>
          <w:rFonts w:ascii="Arial" w:hAnsi="Arial" w:cs="Arial"/>
        </w:rPr>
      </w:pPr>
      <w:r w:rsidRPr="00B66753">
        <w:rPr>
          <w:rFonts w:ascii="Arial" w:hAnsi="Arial" w:cs="Arial"/>
        </w:rPr>
        <w:t xml:space="preserve">Programa: 10- Alimentação Escolar </w:t>
      </w:r>
    </w:p>
    <w:p w:rsidR="00B661B0" w:rsidRPr="00B66753" w:rsidRDefault="00B661B0" w:rsidP="00B661B0">
      <w:pPr>
        <w:jc w:val="both"/>
        <w:rPr>
          <w:rFonts w:ascii="Arial" w:hAnsi="Arial" w:cs="Arial"/>
        </w:rPr>
      </w:pPr>
      <w:r w:rsidRPr="00B66753">
        <w:rPr>
          <w:rFonts w:ascii="Arial" w:hAnsi="Arial" w:cs="Arial"/>
        </w:rPr>
        <w:t xml:space="preserve">Ação: 2031- Programa Suplementar de Alimentação Escolar   </w:t>
      </w:r>
    </w:p>
    <w:p w:rsidR="00B661B0" w:rsidRPr="00B66753" w:rsidRDefault="00B661B0" w:rsidP="00B661B0">
      <w:pPr>
        <w:jc w:val="both"/>
        <w:rPr>
          <w:rFonts w:ascii="Arial" w:hAnsi="Arial" w:cs="Arial"/>
        </w:rPr>
      </w:pPr>
      <w:r w:rsidRPr="00B66753">
        <w:rPr>
          <w:rFonts w:ascii="Arial" w:hAnsi="Arial" w:cs="Arial"/>
        </w:rPr>
        <w:t>Cód. Red. 36 -3.3.90.00.00.00.00.00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SEXTA: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O CONTRATANTE, após receber os documentos descritos na Cláusula Quarta, alínea "a", e após a tramitação do processo para instrução e liquidação, efetuará o pagamento do valor correspondente às entregas do mês anterior, até o 5º dia útil.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SÉTIMA:</w:t>
      </w:r>
    </w:p>
    <w:p w:rsidR="00B661B0" w:rsidRPr="00906D10" w:rsidRDefault="00B661B0" w:rsidP="00B661B0">
      <w:pPr>
        <w:jc w:val="both"/>
      </w:pPr>
      <w:r w:rsidRPr="00906D10">
        <w:rPr>
          <w:rFonts w:ascii="Arial" w:hAnsi="Arial" w:cs="Arial"/>
          <w:color w:val="000000"/>
        </w:rPr>
        <w:t>O CONTRATANTE que não seguir a forma de liberação de recursos para pagamento do CONTRATADO, está sujeito a pagamento de multa de 2%, mais juros de 0,1% ao dia, sobre o valor da parcela vencida, ressalvados os casos quando não efetivados os repasses mensais de recursos do FNDE em tempo hábil.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OITAVA: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NONA: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É de exclusiva responsabilidade da CONTRATADA o ressarcimento de danos causados ao CONTRATANTE ou a terceiros, decorrentes de sua culpa ou dolo na execução do contrato, não excluindo ou reduzindo esta responsabilidade a fiscalização.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O CONTRATANTE em razão da supremacia do interesse público sobre os interesses particulares poderá: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a) modificar unilateralmente o contrato para melhor adequação às finalidades de interesse público, respeitando os direitos do CONTRATADO;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b) rescindir unilateralmente o contrato, nos casos de infração contratual ou inaptidão do CONTRATADO;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c) fiscalizar a execução do contrato;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d) aplicar sanções motivadas pela inexecução total ou parcial do ajuste;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PRIMEIRA: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lastRenderedPageBreak/>
        <w:t>A multa aplicada após regular processo administrativo poderá ser descontada dos pagamentos eventualmente devidos pelo CONTRATANTE ou, quando for o caso, cobrada judicialmente.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SEGUNDA: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TERCEIRA: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 xml:space="preserve">O presente contrato rege-se, ainda, pela chamada pública n.º </w:t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/2019</w:t>
      </w:r>
      <w:r w:rsidRPr="00906D10">
        <w:rPr>
          <w:rFonts w:ascii="Arial" w:hAnsi="Arial" w:cs="Arial"/>
          <w:color w:val="000000"/>
          <w:sz w:val="20"/>
          <w:szCs w:val="20"/>
        </w:rPr>
        <w:t xml:space="preserve">, pela Resolução </w:t>
      </w:r>
      <w:r w:rsidRPr="00906D10"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</w:rPr>
        <w:t>26/2013/FNDE/MEC</w:t>
      </w:r>
      <w:r w:rsidRPr="00906D10">
        <w:rPr>
          <w:rFonts w:ascii="Arial" w:hAnsi="Arial" w:cs="Arial"/>
          <w:color w:val="000000"/>
          <w:sz w:val="20"/>
          <w:szCs w:val="20"/>
        </w:rPr>
        <w:t>, pela Lei nº 8.666/1993 e pela Lei nº 11.947/2009, em todos os seus termos.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QUARTA: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Este Contrato poderá ser aditado a qualquer tempo, mediante acordo formal entre as partes, resguardadas as suas condições essenciais.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QUINTA: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As comunicações com origem neste contrato deverão ser formais e expressas.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SEXTA: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Este Contrato, desde que observada à formalização preliminar à sua efetivação, poderá ser rescindido, de pleno direito, independentemente de notificação ou interpelação judicial ou extrajudicial, nos seguintes casos: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a) por acordo entre as partes;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b) pela inobservância de qualquer de suas condições;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c) por quaisquer dos motivos previstos em lei.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SÉTIMA:</w:t>
      </w:r>
    </w:p>
    <w:p w:rsidR="00B661B0" w:rsidRPr="00906D10" w:rsidRDefault="00B661B0" w:rsidP="00B661B0">
      <w:pPr>
        <w:pStyle w:val="NormalWeb"/>
        <w:jc w:val="both"/>
        <w:rPr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O presente contrato vigorará da sua assinatura até 31 de dezembro de 201</w:t>
      </w:r>
      <w:r>
        <w:rPr>
          <w:rFonts w:ascii="Arial" w:hAnsi="Arial" w:cs="Arial"/>
          <w:color w:val="000000"/>
          <w:sz w:val="20"/>
          <w:szCs w:val="20"/>
        </w:rPr>
        <w:t>9</w:t>
      </w:r>
      <w:r w:rsidRPr="00906D10">
        <w:rPr>
          <w:rFonts w:ascii="Arial" w:hAnsi="Arial" w:cs="Arial"/>
          <w:color w:val="000000"/>
          <w:sz w:val="20"/>
          <w:szCs w:val="20"/>
        </w:rPr>
        <w:t>, ou até a entrega total dos produtos.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06D10">
        <w:rPr>
          <w:rFonts w:ascii="Arial" w:hAnsi="Arial" w:cs="Arial"/>
          <w:b/>
          <w:color w:val="000000"/>
          <w:sz w:val="20"/>
          <w:szCs w:val="20"/>
        </w:rPr>
        <w:t>CLÁUSULA DÉCIMA OITAVA: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b/>
          <w:sz w:val="20"/>
          <w:szCs w:val="20"/>
        </w:rPr>
        <w:t xml:space="preserve">Faz parte integrante deste contrato, independentemente de transcrição, o Edital da Chamada Pública nº </w:t>
      </w:r>
      <w:r>
        <w:rPr>
          <w:rFonts w:ascii="Arial" w:hAnsi="Arial" w:cs="Arial"/>
          <w:b/>
          <w:sz w:val="20"/>
          <w:szCs w:val="20"/>
        </w:rPr>
        <w:t>00</w:t>
      </w:r>
      <w:r w:rsidR="00F7005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/2019</w:t>
      </w:r>
      <w:r w:rsidRPr="00906D10">
        <w:rPr>
          <w:rFonts w:ascii="Arial" w:hAnsi="Arial" w:cs="Arial"/>
          <w:b/>
          <w:sz w:val="20"/>
          <w:szCs w:val="20"/>
        </w:rPr>
        <w:t>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É competente o Foro da Comarca de Tangará para dirimir qualquer controvérsia que se originar deste contrato.</w:t>
      </w:r>
    </w:p>
    <w:p w:rsidR="00B661B0" w:rsidRPr="00906D10" w:rsidRDefault="00B661B0" w:rsidP="00B661B0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906D10">
        <w:rPr>
          <w:rFonts w:ascii="Arial" w:hAnsi="Arial" w:cs="Arial"/>
          <w:color w:val="000000"/>
          <w:sz w:val="20"/>
          <w:szCs w:val="20"/>
        </w:rPr>
        <w:t>E, por estarem assim, justos e contratados, assinam o presente instrumento em três vias de igual teor e forma, na presença de duas testemunhas.</w:t>
      </w:r>
    </w:p>
    <w:p w:rsidR="00B661B0" w:rsidRPr="00906D10" w:rsidRDefault="00B661B0" w:rsidP="00B661B0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B661B0" w:rsidRPr="00906D10" w:rsidRDefault="00B661B0" w:rsidP="00B661B0">
      <w:pPr>
        <w:pStyle w:val="NormalWeb"/>
        <w:jc w:val="center"/>
        <w:rPr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 xml:space="preserve">PINHEIRO PRETO, </w:t>
      </w:r>
      <w:r w:rsidR="00F7005A">
        <w:rPr>
          <w:rFonts w:ascii="Arial" w:hAnsi="Arial" w:cs="Arial"/>
          <w:sz w:val="20"/>
          <w:szCs w:val="20"/>
        </w:rPr>
        <w:t>26</w:t>
      </w:r>
      <w:r w:rsidRPr="00906D10"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F7005A">
        <w:rPr>
          <w:rFonts w:ascii="Arial" w:hAnsi="Arial" w:cs="Arial"/>
          <w:sz w:val="20"/>
          <w:szCs w:val="20"/>
        </w:rPr>
        <w:t>AGOSTO</w:t>
      </w:r>
      <w:proofErr w:type="gramEnd"/>
      <w:r w:rsidRPr="00906D10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9</w:t>
      </w:r>
      <w:r w:rsidRPr="00906D10">
        <w:rPr>
          <w:rFonts w:ascii="Arial" w:hAnsi="Arial" w:cs="Arial"/>
          <w:sz w:val="20"/>
          <w:szCs w:val="20"/>
        </w:rPr>
        <w:t>.</w:t>
      </w:r>
    </w:p>
    <w:p w:rsidR="00B661B0" w:rsidRPr="00906D10" w:rsidRDefault="00B661B0" w:rsidP="00B661B0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B661B0" w:rsidRPr="00906D10" w:rsidRDefault="00B661B0" w:rsidP="00B661B0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B661B0" w:rsidRPr="00906D10" w:rsidRDefault="00B661B0" w:rsidP="00F7005A">
      <w:pPr>
        <w:pStyle w:val="NormalWeb"/>
        <w:spacing w:beforeAutospacing="0" w:afterAutospacing="0"/>
        <w:jc w:val="center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lastRenderedPageBreak/>
        <w:t>____________________________</w:t>
      </w:r>
      <w:r w:rsidR="00F7005A">
        <w:rPr>
          <w:rFonts w:ascii="Arial" w:hAnsi="Arial" w:cs="Arial"/>
          <w:sz w:val="20"/>
          <w:szCs w:val="20"/>
        </w:rPr>
        <w:t>_________________</w:t>
      </w:r>
      <w:r w:rsidR="00F7005A">
        <w:rPr>
          <w:rFonts w:ascii="Arial" w:hAnsi="Arial" w:cs="Arial"/>
          <w:sz w:val="20"/>
          <w:szCs w:val="20"/>
        </w:rPr>
        <w:br/>
        <w:t>CONTRATADO</w:t>
      </w:r>
    </w:p>
    <w:p w:rsidR="00F7005A" w:rsidRPr="00F7005A" w:rsidRDefault="00F7005A" w:rsidP="00F7005A">
      <w:pPr>
        <w:jc w:val="center"/>
        <w:rPr>
          <w:color w:val="000000"/>
          <w:sz w:val="24"/>
          <w:szCs w:val="24"/>
        </w:rPr>
      </w:pPr>
      <w:r w:rsidRPr="00F7005A">
        <w:rPr>
          <w:rFonts w:ascii="Arial" w:hAnsi="Arial" w:cs="Arial"/>
          <w:color w:val="000000"/>
        </w:rPr>
        <w:t>RENATO JUNIOR PERAZZOLI</w:t>
      </w:r>
    </w:p>
    <w:p w:rsidR="00B661B0" w:rsidRPr="00906D10" w:rsidRDefault="00B661B0" w:rsidP="00F7005A">
      <w:pPr>
        <w:pStyle w:val="NormalWeb"/>
        <w:spacing w:beforeAutospacing="0" w:afterAutospacing="0"/>
        <w:jc w:val="center"/>
        <w:rPr>
          <w:rFonts w:ascii="Arial" w:hAnsi="Arial" w:cs="Arial"/>
          <w:sz w:val="20"/>
          <w:szCs w:val="20"/>
        </w:rPr>
      </w:pPr>
    </w:p>
    <w:p w:rsidR="00B661B0" w:rsidRPr="00906D10" w:rsidRDefault="00B661B0" w:rsidP="00B661B0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B661B0" w:rsidRPr="00906D10" w:rsidRDefault="00B661B0" w:rsidP="00B661B0">
      <w:pPr>
        <w:pStyle w:val="NormalWeb"/>
        <w:spacing w:beforeAutospacing="0" w:afterAutospacing="0"/>
        <w:jc w:val="center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>______________________________________________</w:t>
      </w:r>
    </w:p>
    <w:p w:rsidR="00B661B0" w:rsidRPr="00906D10" w:rsidRDefault="00B661B0" w:rsidP="00B661B0">
      <w:pPr>
        <w:pStyle w:val="NormalWeb"/>
        <w:spacing w:beforeAutospacing="0" w:afterAutospacing="0"/>
        <w:jc w:val="center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>PEDRO RABUSKE</w:t>
      </w:r>
      <w:r w:rsidRPr="00906D10">
        <w:rPr>
          <w:rFonts w:ascii="Arial" w:hAnsi="Arial" w:cs="Arial"/>
          <w:sz w:val="20"/>
          <w:szCs w:val="20"/>
        </w:rPr>
        <w:br/>
        <w:t>PREFEITO MUNICIPAL</w:t>
      </w:r>
    </w:p>
    <w:p w:rsidR="00B661B0" w:rsidRPr="00906D10" w:rsidRDefault="00B661B0" w:rsidP="00B661B0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B661B0" w:rsidRPr="00906D10" w:rsidRDefault="00B661B0" w:rsidP="00B661B0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B661B0" w:rsidRPr="00906D10" w:rsidRDefault="00B661B0" w:rsidP="00B661B0">
      <w:pPr>
        <w:pStyle w:val="NormalWeb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>TESTEMUNHAS:</w:t>
      </w:r>
    </w:p>
    <w:p w:rsidR="00B661B0" w:rsidRDefault="00B661B0" w:rsidP="00B661B0">
      <w:pPr>
        <w:pStyle w:val="NormalWeb"/>
        <w:rPr>
          <w:rFonts w:ascii="Arial" w:hAnsi="Arial" w:cs="Arial"/>
          <w:sz w:val="20"/>
          <w:szCs w:val="20"/>
        </w:rPr>
      </w:pPr>
      <w:r w:rsidRPr="00906D10">
        <w:rPr>
          <w:rFonts w:ascii="Arial" w:hAnsi="Arial" w:cs="Arial"/>
          <w:sz w:val="20"/>
          <w:szCs w:val="20"/>
        </w:rPr>
        <w:t>1. ________________________________________</w:t>
      </w:r>
    </w:p>
    <w:p w:rsidR="00F7005A" w:rsidRDefault="00F7005A" w:rsidP="00B661B0">
      <w:pPr>
        <w:pStyle w:val="NormalWeb"/>
        <w:rPr>
          <w:rFonts w:ascii="Arial" w:hAnsi="Arial" w:cs="Arial"/>
          <w:sz w:val="20"/>
          <w:szCs w:val="20"/>
        </w:rPr>
      </w:pPr>
    </w:p>
    <w:p w:rsidR="00F7005A" w:rsidRPr="00906D10" w:rsidRDefault="00F7005A" w:rsidP="00B661B0">
      <w:pPr>
        <w:pStyle w:val="NormalWeb"/>
        <w:rPr>
          <w:rFonts w:ascii="Arial" w:hAnsi="Arial" w:cs="Arial"/>
          <w:sz w:val="20"/>
          <w:szCs w:val="20"/>
        </w:rPr>
      </w:pPr>
    </w:p>
    <w:p w:rsidR="00B661B0" w:rsidRPr="00906D10" w:rsidRDefault="00B661B0" w:rsidP="00B661B0">
      <w:pPr>
        <w:pStyle w:val="NormalWeb"/>
        <w:rPr>
          <w:rFonts w:ascii="Arial" w:hAnsi="Arial" w:cs="Arial"/>
          <w:sz w:val="20"/>
          <w:szCs w:val="20"/>
        </w:rPr>
        <w:sectPr w:rsidR="00B661B0" w:rsidRPr="00906D10">
          <w:headerReference w:type="default" r:id="rId4"/>
          <w:footerReference w:type="default" r:id="rId5"/>
          <w:pgSz w:w="11906" w:h="16838"/>
          <w:pgMar w:top="766" w:right="993" w:bottom="1276" w:left="991" w:header="709" w:footer="340" w:gutter="0"/>
          <w:cols w:space="720"/>
          <w:formProt w:val="0"/>
          <w:docGrid w:linePitch="360" w:charSpace="2047"/>
        </w:sectPr>
      </w:pPr>
      <w:r w:rsidRPr="00906D10">
        <w:rPr>
          <w:rFonts w:ascii="Arial" w:hAnsi="Arial" w:cs="Arial"/>
          <w:sz w:val="20"/>
          <w:szCs w:val="20"/>
        </w:rPr>
        <w:t>2. ________________________________________</w:t>
      </w:r>
    </w:p>
    <w:p w:rsidR="008D08E2" w:rsidRDefault="008D08E2"/>
    <w:sectPr w:rsidR="008D0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0A" w:rsidRDefault="00F7005A">
    <w:pPr>
      <w:pStyle w:val="Rodap"/>
      <w:pBdr>
        <w:top w:val="single" w:sz="4" w:space="0" w:color="00000A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</w:t>
    </w:r>
    <w:proofErr w:type="gramStart"/>
    <w:r>
      <w:rPr>
        <w:color w:val="808080"/>
        <w:sz w:val="18"/>
      </w:rPr>
      <w:t>:  (</w:t>
    </w:r>
    <w:proofErr w:type="gramEnd"/>
    <w:r>
      <w:rPr>
        <w:color w:val="808080"/>
        <w:sz w:val="18"/>
      </w:rPr>
      <w:t>49) 3562-2000</w:t>
    </w:r>
  </w:p>
  <w:p w:rsidR="00CC530A" w:rsidRDefault="00F7005A"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 w:rsidR="00CC530A" w:rsidRDefault="00F7005A">
    <w:pPr>
      <w:pStyle w:val="Rodap"/>
      <w:jc w:val="center"/>
      <w:rPr>
        <w:color w:val="59595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0A" w:rsidRDefault="00F7005A">
    <w:r>
      <w:rPr>
        <w:noProof/>
      </w:rPr>
      <w:drawing>
        <wp:anchor distT="0" distB="6985" distL="114300" distR="114300" simplePos="0" relativeHeight="251659264" behindDoc="1" locked="0" layoutInCell="1" allowOverlap="1" wp14:anchorId="37EB7A48" wp14:editId="5FBEE07D">
          <wp:simplePos x="0" y="0"/>
          <wp:positionH relativeFrom="column">
            <wp:posOffset>1231265</wp:posOffset>
          </wp:positionH>
          <wp:positionV relativeFrom="paragraph">
            <wp:posOffset>-50165</wp:posOffset>
          </wp:positionV>
          <wp:extent cx="366395" cy="545465"/>
          <wp:effectExtent l="0" t="0" r="0" b="0"/>
          <wp:wrapNone/>
          <wp:docPr id="1" name="Imagem 2" descr="Brasa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saop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530A" w:rsidRDefault="00F7005A">
    <w:pPr>
      <w:jc w:val="center"/>
      <w:rPr>
        <w:rFonts w:ascii="Arial" w:hAnsi="Arial" w:cs="Arial"/>
      </w:rPr>
    </w:pPr>
    <w:r>
      <w:rPr>
        <w:rFonts w:ascii="Arial" w:hAnsi="Arial" w:cs="Arial"/>
      </w:rPr>
      <w:t>Estado de Santa Catarina | Município de Pinheiro Preto</w:t>
    </w:r>
  </w:p>
  <w:p w:rsidR="00CC530A" w:rsidRDefault="00F7005A">
    <w:pPr>
      <w:jc w:val="center"/>
    </w:pPr>
  </w:p>
  <w:p w:rsidR="00CC530A" w:rsidRDefault="00F7005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B0"/>
    <w:rsid w:val="008D08E2"/>
    <w:rsid w:val="00B661B0"/>
    <w:rsid w:val="00F7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909B2-3CC8-4FD1-A4EB-E95002D5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1B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B661B0"/>
  </w:style>
  <w:style w:type="character" w:styleId="nfase">
    <w:name w:val="Emphasis"/>
    <w:uiPriority w:val="20"/>
    <w:qFormat/>
    <w:rsid w:val="00B661B0"/>
    <w:rPr>
      <w:i/>
      <w:iCs/>
    </w:rPr>
  </w:style>
  <w:style w:type="paragraph" w:styleId="Rodap">
    <w:name w:val="footer"/>
    <w:basedOn w:val="Normal"/>
    <w:link w:val="RodapChar"/>
    <w:rsid w:val="00B661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661B0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B661B0"/>
    <w:pPr>
      <w:spacing w:beforeAutospacing="1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B66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2366</Words>
  <Characters>12778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2019-08-27T17:39:00Z</dcterms:created>
  <dcterms:modified xsi:type="dcterms:W3CDTF">2019-08-27T17:54:00Z</dcterms:modified>
</cp:coreProperties>
</file>