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56DA" w:rsidRDefault="00AA56DA"/>
    <w:p w:rsidR="00AA56DA" w:rsidRDefault="00E061D1">
      <w:r>
        <w:t xml:space="preserve">                                                                                                                                                                                                                      </w:t>
      </w:r>
    </w:p>
    <w:p w:rsidR="00354849" w:rsidRDefault="00354849">
      <w:pPr>
        <w:jc w:val="center"/>
        <w:rPr>
          <w:rFonts w:ascii="Arial" w:hAnsi="Arial" w:cs="Arial"/>
          <w:b/>
          <w:sz w:val="21"/>
          <w:szCs w:val="21"/>
        </w:rPr>
      </w:pPr>
    </w:p>
    <w:p w:rsidR="00354849" w:rsidRDefault="00354849">
      <w:pPr>
        <w:jc w:val="center"/>
        <w:rPr>
          <w:rFonts w:ascii="Arial" w:hAnsi="Arial" w:cs="Arial"/>
          <w:b/>
          <w:sz w:val="21"/>
          <w:szCs w:val="21"/>
        </w:rPr>
      </w:pPr>
    </w:p>
    <w:p w:rsidR="00AA56DA" w:rsidRDefault="00E061D1">
      <w:pPr>
        <w:jc w:val="center"/>
      </w:pPr>
      <w:r>
        <w:rPr>
          <w:rFonts w:ascii="Arial" w:hAnsi="Arial" w:cs="Arial"/>
          <w:b/>
          <w:sz w:val="21"/>
          <w:szCs w:val="21"/>
        </w:rPr>
        <w:t xml:space="preserve">PORTARIA Nº </w:t>
      </w:r>
      <w:r w:rsidR="00C170A0">
        <w:rPr>
          <w:rFonts w:ascii="Arial" w:hAnsi="Arial" w:cs="Arial"/>
          <w:b/>
          <w:sz w:val="21"/>
          <w:szCs w:val="21"/>
        </w:rPr>
        <w:t>43</w:t>
      </w:r>
      <w:r w:rsidR="0052660C">
        <w:rPr>
          <w:rFonts w:ascii="Arial" w:hAnsi="Arial" w:cs="Arial"/>
          <w:b/>
          <w:sz w:val="21"/>
          <w:szCs w:val="21"/>
        </w:rPr>
        <w:t>6</w:t>
      </w:r>
      <w:r>
        <w:rPr>
          <w:rFonts w:ascii="Arial" w:hAnsi="Arial" w:cs="Arial"/>
          <w:b/>
          <w:sz w:val="21"/>
          <w:szCs w:val="21"/>
        </w:rPr>
        <w:t xml:space="preserve">, DE </w:t>
      </w:r>
      <w:r w:rsidR="0052660C">
        <w:rPr>
          <w:rFonts w:ascii="Arial" w:hAnsi="Arial" w:cs="Arial"/>
          <w:b/>
          <w:sz w:val="21"/>
          <w:szCs w:val="21"/>
        </w:rPr>
        <w:t>19</w:t>
      </w:r>
      <w:r w:rsidR="00CE505E">
        <w:rPr>
          <w:rFonts w:ascii="Arial" w:hAnsi="Arial" w:cs="Arial"/>
          <w:b/>
          <w:sz w:val="21"/>
          <w:szCs w:val="21"/>
        </w:rPr>
        <w:t xml:space="preserve"> DE </w:t>
      </w:r>
      <w:r w:rsidR="00C170A0">
        <w:rPr>
          <w:rFonts w:ascii="Arial" w:hAnsi="Arial" w:cs="Arial"/>
          <w:b/>
          <w:sz w:val="21"/>
          <w:szCs w:val="21"/>
        </w:rPr>
        <w:t>AGOSTO</w:t>
      </w:r>
      <w:r w:rsidR="00CE505E">
        <w:rPr>
          <w:rFonts w:ascii="Arial" w:hAnsi="Arial" w:cs="Arial"/>
          <w:b/>
          <w:sz w:val="21"/>
          <w:szCs w:val="21"/>
        </w:rPr>
        <w:t xml:space="preserve"> DE</w:t>
      </w:r>
      <w:r>
        <w:rPr>
          <w:rFonts w:ascii="Arial" w:hAnsi="Arial" w:cs="Arial"/>
          <w:b/>
          <w:sz w:val="21"/>
          <w:szCs w:val="21"/>
        </w:rPr>
        <w:t xml:space="preserve"> 2019.</w:t>
      </w:r>
    </w:p>
    <w:p w:rsidR="00AA56DA" w:rsidRDefault="00AA56DA">
      <w:pPr>
        <w:jc w:val="center"/>
        <w:rPr>
          <w:rFonts w:ascii="Arial" w:hAnsi="Arial" w:cs="Arial"/>
          <w:b/>
          <w:sz w:val="21"/>
          <w:szCs w:val="21"/>
        </w:rPr>
      </w:pPr>
    </w:p>
    <w:p w:rsidR="00AA56DA" w:rsidRDefault="00AA56DA">
      <w:pPr>
        <w:jc w:val="center"/>
        <w:rPr>
          <w:rFonts w:ascii="Arial" w:hAnsi="Arial" w:cs="Arial"/>
          <w:b/>
          <w:sz w:val="21"/>
          <w:szCs w:val="21"/>
        </w:rPr>
      </w:pPr>
    </w:p>
    <w:p w:rsidR="00354849" w:rsidRDefault="00354849">
      <w:pPr>
        <w:jc w:val="center"/>
        <w:rPr>
          <w:rFonts w:ascii="Arial" w:hAnsi="Arial" w:cs="Arial"/>
          <w:b/>
          <w:sz w:val="21"/>
          <w:szCs w:val="21"/>
        </w:rPr>
      </w:pPr>
    </w:p>
    <w:p w:rsidR="00354849" w:rsidRDefault="00354849">
      <w:pPr>
        <w:jc w:val="center"/>
        <w:rPr>
          <w:rFonts w:ascii="Arial" w:hAnsi="Arial" w:cs="Arial"/>
          <w:b/>
          <w:sz w:val="21"/>
          <w:szCs w:val="21"/>
        </w:rPr>
      </w:pPr>
    </w:p>
    <w:p w:rsidR="00AA56DA" w:rsidRDefault="00E061D1">
      <w:r>
        <w:rPr>
          <w:rFonts w:ascii="Arial" w:hAnsi="Arial" w:cs="Arial"/>
          <w:b/>
          <w:i/>
          <w:sz w:val="21"/>
          <w:szCs w:val="21"/>
        </w:rPr>
        <w:t xml:space="preserve">HOMOLOGA PREGÃO PRESENCIAL Nº </w:t>
      </w:r>
      <w:r w:rsidR="0052660C">
        <w:rPr>
          <w:rFonts w:ascii="Arial" w:hAnsi="Arial" w:cs="Arial"/>
          <w:b/>
          <w:i/>
          <w:sz w:val="21"/>
          <w:szCs w:val="21"/>
        </w:rPr>
        <w:t>066</w:t>
      </w:r>
      <w:r>
        <w:rPr>
          <w:rFonts w:ascii="Arial" w:hAnsi="Arial" w:cs="Arial"/>
          <w:b/>
          <w:i/>
          <w:sz w:val="21"/>
          <w:szCs w:val="21"/>
        </w:rPr>
        <w:t>/2019, E ADJUDICA O OBJETO AO VENCEDOR.</w:t>
      </w:r>
    </w:p>
    <w:p w:rsidR="00AA56DA" w:rsidRDefault="00AA56DA">
      <w:pPr>
        <w:ind w:left="2520"/>
        <w:jc w:val="both"/>
        <w:rPr>
          <w:rFonts w:ascii="Arial" w:hAnsi="Arial" w:cs="Arial"/>
          <w:b/>
          <w:i/>
          <w:sz w:val="21"/>
          <w:szCs w:val="21"/>
        </w:rPr>
      </w:pPr>
    </w:p>
    <w:p w:rsidR="00354849" w:rsidRDefault="00354849">
      <w:pPr>
        <w:ind w:left="3402"/>
        <w:jc w:val="both"/>
        <w:rPr>
          <w:rFonts w:ascii="Arial" w:hAnsi="Arial" w:cs="Arial"/>
          <w:b/>
          <w:sz w:val="21"/>
          <w:szCs w:val="21"/>
        </w:rPr>
      </w:pPr>
    </w:p>
    <w:p w:rsidR="00354849" w:rsidRDefault="00354849">
      <w:pPr>
        <w:ind w:left="3402"/>
        <w:jc w:val="both"/>
        <w:rPr>
          <w:rFonts w:ascii="Arial" w:hAnsi="Arial" w:cs="Arial"/>
          <w:b/>
          <w:sz w:val="21"/>
          <w:szCs w:val="21"/>
        </w:rPr>
      </w:pPr>
    </w:p>
    <w:p w:rsidR="00AA56DA" w:rsidRDefault="00E061D1">
      <w:pPr>
        <w:ind w:left="3402"/>
        <w:jc w:val="both"/>
      </w:pPr>
      <w:r>
        <w:rPr>
          <w:rFonts w:ascii="Arial" w:hAnsi="Arial" w:cs="Arial"/>
          <w:b/>
          <w:sz w:val="21"/>
          <w:szCs w:val="21"/>
        </w:rPr>
        <w:t xml:space="preserve">PEDRO RABUSKE, </w:t>
      </w:r>
      <w:r>
        <w:rPr>
          <w:rFonts w:ascii="Arial" w:hAnsi="Arial" w:cs="Arial"/>
          <w:sz w:val="21"/>
          <w:szCs w:val="21"/>
        </w:rPr>
        <w:t xml:space="preserve">Prefeito do Município de Pinheiro Preto, no uso de suas atribuições legais, e tendo em vista a decisão da CPL, </w:t>
      </w:r>
      <w:r>
        <w:rPr>
          <w:rFonts w:ascii="Arial" w:hAnsi="Arial" w:cs="Arial"/>
          <w:b/>
          <w:sz w:val="21"/>
          <w:szCs w:val="21"/>
        </w:rPr>
        <w:t>RESOLVE:</w:t>
      </w:r>
    </w:p>
    <w:p w:rsidR="00AA56DA" w:rsidRDefault="00AA56DA">
      <w:pPr>
        <w:jc w:val="both"/>
        <w:rPr>
          <w:rFonts w:ascii="Arial" w:hAnsi="Arial" w:cs="Arial"/>
          <w:b/>
          <w:sz w:val="21"/>
          <w:szCs w:val="21"/>
        </w:rPr>
      </w:pPr>
    </w:p>
    <w:p w:rsidR="00354849" w:rsidRDefault="00354849">
      <w:pPr>
        <w:jc w:val="both"/>
        <w:rPr>
          <w:rFonts w:ascii="Arial" w:hAnsi="Arial" w:cs="Arial"/>
          <w:b/>
          <w:sz w:val="21"/>
          <w:szCs w:val="21"/>
        </w:rPr>
      </w:pPr>
    </w:p>
    <w:p w:rsidR="00354849" w:rsidRDefault="00354849">
      <w:pPr>
        <w:jc w:val="both"/>
        <w:rPr>
          <w:rFonts w:ascii="Arial" w:hAnsi="Arial" w:cs="Arial"/>
          <w:b/>
          <w:sz w:val="21"/>
          <w:szCs w:val="21"/>
        </w:rPr>
      </w:pPr>
    </w:p>
    <w:p w:rsidR="00AA56DA" w:rsidRDefault="00AA56DA">
      <w:pPr>
        <w:jc w:val="both"/>
        <w:rPr>
          <w:rFonts w:ascii="Arial" w:hAnsi="Arial" w:cs="Arial"/>
          <w:b/>
          <w:sz w:val="21"/>
          <w:szCs w:val="21"/>
        </w:rPr>
      </w:pPr>
    </w:p>
    <w:p w:rsidR="00AA56DA" w:rsidRPr="00CE505E" w:rsidRDefault="00E061D1">
      <w:pPr>
        <w:pStyle w:val="Textopadro"/>
        <w:suppressAutoHyphens/>
        <w:jc w:val="both"/>
        <w:rPr>
          <w:lang w:val="pt-BR"/>
        </w:rPr>
      </w:pPr>
      <w:r>
        <w:rPr>
          <w:rFonts w:ascii="Arial" w:hAnsi="Arial" w:cs="Arial"/>
          <w:b/>
          <w:sz w:val="21"/>
          <w:szCs w:val="21"/>
          <w:lang w:val="pt-BR"/>
        </w:rPr>
        <w:t xml:space="preserve">Art. 1º </w:t>
      </w:r>
      <w:r>
        <w:rPr>
          <w:rFonts w:ascii="Arial" w:hAnsi="Arial" w:cs="Arial"/>
          <w:sz w:val="21"/>
          <w:szCs w:val="21"/>
          <w:lang w:val="pt-BR"/>
        </w:rPr>
        <w:t xml:space="preserve">Homologa o pregão </w:t>
      </w:r>
      <w:r w:rsidR="00C170A0">
        <w:rPr>
          <w:rFonts w:ascii="Arial" w:hAnsi="Arial" w:cs="Arial"/>
          <w:sz w:val="21"/>
          <w:szCs w:val="21"/>
          <w:lang w:val="pt-BR"/>
        </w:rPr>
        <w:t>presencial nº 06</w:t>
      </w:r>
      <w:r w:rsidR="0052660C">
        <w:rPr>
          <w:rFonts w:ascii="Arial" w:hAnsi="Arial" w:cs="Arial"/>
          <w:sz w:val="21"/>
          <w:szCs w:val="21"/>
          <w:lang w:val="pt-BR"/>
        </w:rPr>
        <w:t>6</w:t>
      </w:r>
      <w:r>
        <w:rPr>
          <w:rFonts w:ascii="Arial" w:hAnsi="Arial" w:cs="Arial"/>
          <w:sz w:val="21"/>
          <w:szCs w:val="21"/>
          <w:lang w:val="pt-BR"/>
        </w:rPr>
        <w:t xml:space="preserve">/2019, referente </w:t>
      </w:r>
      <w:r w:rsidR="0052660C">
        <w:rPr>
          <w:rFonts w:ascii="Arial" w:hAnsi="Arial" w:cs="Arial"/>
          <w:sz w:val="21"/>
          <w:szCs w:val="21"/>
          <w:lang w:val="pt-BR"/>
        </w:rPr>
        <w:t xml:space="preserve">aquisição de </w:t>
      </w:r>
      <w:proofErr w:type="spellStart"/>
      <w:r w:rsidR="0052660C">
        <w:rPr>
          <w:rFonts w:ascii="Arial" w:hAnsi="Arial" w:cs="Arial"/>
          <w:sz w:val="21"/>
          <w:szCs w:val="21"/>
          <w:lang w:val="pt-BR"/>
        </w:rPr>
        <w:t>EPI´s</w:t>
      </w:r>
      <w:proofErr w:type="spellEnd"/>
      <w:r w:rsidR="0052660C">
        <w:rPr>
          <w:rFonts w:ascii="Arial" w:hAnsi="Arial" w:cs="Arial"/>
          <w:sz w:val="21"/>
          <w:szCs w:val="21"/>
          <w:lang w:val="pt-BR"/>
        </w:rPr>
        <w:t xml:space="preserve"> – Equipamento de Segurança Individual</w:t>
      </w:r>
      <w:r>
        <w:rPr>
          <w:rFonts w:ascii="Arial" w:hAnsi="Arial" w:cs="Arial"/>
          <w:sz w:val="22"/>
          <w:lang w:val="pt-BR"/>
        </w:rPr>
        <w:t>,</w:t>
      </w:r>
      <w:r>
        <w:rPr>
          <w:rFonts w:ascii="Arial" w:hAnsi="Arial" w:cs="Arial"/>
          <w:sz w:val="21"/>
          <w:szCs w:val="21"/>
          <w:lang w:val="pt-BR"/>
        </w:rPr>
        <w:t xml:space="preserve"> e adjudica os objetos licitados </w:t>
      </w:r>
      <w:r w:rsidR="00CE505E">
        <w:rPr>
          <w:rFonts w:ascii="Arial" w:hAnsi="Arial" w:cs="Arial"/>
          <w:sz w:val="21"/>
          <w:szCs w:val="21"/>
          <w:lang w:val="pt-BR"/>
        </w:rPr>
        <w:t>à seguinte empresa e respectiv</w:t>
      </w:r>
      <w:bookmarkStart w:id="0" w:name="_GoBack"/>
      <w:bookmarkEnd w:id="0"/>
      <w:r w:rsidR="00CE505E">
        <w:rPr>
          <w:rFonts w:ascii="Arial" w:hAnsi="Arial" w:cs="Arial"/>
          <w:sz w:val="21"/>
          <w:szCs w:val="21"/>
          <w:lang w:val="pt-BR"/>
        </w:rPr>
        <w:t>o</w:t>
      </w:r>
      <w:r w:rsidR="00354849">
        <w:rPr>
          <w:rFonts w:ascii="Arial" w:hAnsi="Arial" w:cs="Arial"/>
          <w:sz w:val="21"/>
          <w:szCs w:val="21"/>
          <w:lang w:val="pt-BR"/>
        </w:rPr>
        <w:t xml:space="preserve"> item</w:t>
      </w:r>
      <w:r w:rsidR="00CE505E">
        <w:rPr>
          <w:rFonts w:ascii="Arial" w:hAnsi="Arial" w:cs="Arial"/>
          <w:sz w:val="21"/>
          <w:szCs w:val="21"/>
          <w:lang w:val="pt-BR"/>
        </w:rPr>
        <w:t>:</w:t>
      </w:r>
    </w:p>
    <w:p w:rsidR="00AA56DA" w:rsidRDefault="00AA56DA">
      <w:pPr>
        <w:pStyle w:val="Textopadro"/>
        <w:suppressAutoHyphens/>
        <w:jc w:val="both"/>
        <w:rPr>
          <w:rFonts w:ascii="Arial" w:hAnsi="Arial" w:cs="Arial"/>
          <w:sz w:val="21"/>
          <w:szCs w:val="21"/>
          <w:lang w:val="pt-BR"/>
        </w:rPr>
      </w:pPr>
    </w:p>
    <w:p w:rsidR="00AA56DA" w:rsidRDefault="00E061D1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I –</w:t>
      </w:r>
      <w:r w:rsidR="0052660C">
        <w:rPr>
          <w:rFonts w:ascii="Arial" w:hAnsi="Arial" w:cs="Arial"/>
          <w:b/>
          <w:sz w:val="21"/>
          <w:szCs w:val="21"/>
        </w:rPr>
        <w:t xml:space="preserve"> JOSÉ THIAGO DE SOUZA</w:t>
      </w:r>
      <w:r>
        <w:rPr>
          <w:rFonts w:ascii="Arial" w:hAnsi="Arial" w:cs="Arial"/>
          <w:b/>
          <w:sz w:val="21"/>
          <w:szCs w:val="21"/>
        </w:rPr>
        <w:t>, inscrito no C</w:t>
      </w:r>
      <w:r w:rsidR="00CE505E">
        <w:rPr>
          <w:rFonts w:ascii="Arial" w:hAnsi="Arial" w:cs="Arial"/>
          <w:b/>
          <w:sz w:val="21"/>
          <w:szCs w:val="21"/>
        </w:rPr>
        <w:t xml:space="preserve">NPJ </w:t>
      </w:r>
      <w:r>
        <w:rPr>
          <w:rFonts w:ascii="Arial" w:hAnsi="Arial" w:cs="Arial"/>
          <w:b/>
          <w:sz w:val="21"/>
          <w:szCs w:val="21"/>
        </w:rPr>
        <w:t>sob nº</w:t>
      </w:r>
      <w:r w:rsidR="00C170A0">
        <w:rPr>
          <w:rFonts w:ascii="Arial" w:hAnsi="Arial" w:cs="Arial"/>
          <w:b/>
          <w:sz w:val="21"/>
          <w:szCs w:val="21"/>
        </w:rPr>
        <w:t xml:space="preserve"> </w:t>
      </w:r>
      <w:r w:rsidR="0052660C">
        <w:rPr>
          <w:rFonts w:ascii="Arial" w:hAnsi="Arial" w:cs="Arial"/>
          <w:b/>
          <w:sz w:val="21"/>
          <w:szCs w:val="21"/>
        </w:rPr>
        <w:t>12.532.054/0001-87</w:t>
      </w:r>
      <w:r>
        <w:rPr>
          <w:rFonts w:ascii="Arial" w:hAnsi="Arial" w:cs="Arial"/>
          <w:sz w:val="21"/>
          <w:szCs w:val="21"/>
        </w:rPr>
        <w:t>, pelo</w:t>
      </w:r>
      <w:r w:rsidR="0052660C"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z w:val="21"/>
          <w:szCs w:val="21"/>
        </w:rPr>
        <w:t xml:space="preserve"> seguinte</w:t>
      </w:r>
      <w:r w:rsidR="0052660C">
        <w:rPr>
          <w:rFonts w:ascii="Arial" w:hAnsi="Arial" w:cs="Arial"/>
          <w:sz w:val="21"/>
          <w:szCs w:val="21"/>
        </w:rPr>
        <w:t>s itens</w:t>
      </w:r>
      <w:r>
        <w:rPr>
          <w:rFonts w:ascii="Arial" w:hAnsi="Arial" w:cs="Arial"/>
          <w:sz w:val="21"/>
          <w:szCs w:val="21"/>
        </w:rPr>
        <w:t xml:space="preserve"> e respectivo</w:t>
      </w:r>
      <w:r w:rsidR="0052660C"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z w:val="21"/>
          <w:szCs w:val="21"/>
        </w:rPr>
        <w:t xml:space="preserve"> </w:t>
      </w:r>
      <w:r w:rsidR="00CE505E">
        <w:rPr>
          <w:rFonts w:ascii="Arial" w:hAnsi="Arial" w:cs="Arial"/>
          <w:sz w:val="21"/>
          <w:szCs w:val="21"/>
        </w:rPr>
        <w:t>valor</w:t>
      </w:r>
      <w:r w:rsidR="0052660C">
        <w:rPr>
          <w:rFonts w:ascii="Arial" w:hAnsi="Arial" w:cs="Arial"/>
          <w:sz w:val="21"/>
          <w:szCs w:val="21"/>
        </w:rPr>
        <w:t>es unitários: Item 02</w:t>
      </w:r>
      <w:r>
        <w:rPr>
          <w:rFonts w:ascii="Arial" w:hAnsi="Arial" w:cs="Arial"/>
          <w:sz w:val="21"/>
          <w:szCs w:val="21"/>
        </w:rPr>
        <w:t xml:space="preserve"> R$ </w:t>
      </w:r>
      <w:r w:rsidR="00371AE2">
        <w:rPr>
          <w:rFonts w:ascii="Arial" w:hAnsi="Arial" w:cs="Arial"/>
          <w:sz w:val="21"/>
          <w:szCs w:val="21"/>
        </w:rPr>
        <w:t>55,00; Item 12 R$ 3,35;</w:t>
      </w:r>
    </w:p>
    <w:p w:rsidR="0052660C" w:rsidRDefault="0052660C">
      <w:pPr>
        <w:jc w:val="both"/>
      </w:pPr>
    </w:p>
    <w:p w:rsidR="0052660C" w:rsidRDefault="0052660C" w:rsidP="0052660C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II – SÓ LUZ COMERCIO MATERIAIS ELETRICOS EIRELI ME, inscrito no CNPJ sob nº 07.038.642/0001-29</w:t>
      </w:r>
      <w:r>
        <w:rPr>
          <w:rFonts w:ascii="Arial" w:hAnsi="Arial" w:cs="Arial"/>
          <w:sz w:val="21"/>
          <w:szCs w:val="21"/>
        </w:rPr>
        <w:t>, pelos seguintes itens e respectivos valores unitários: I</w:t>
      </w:r>
      <w:r w:rsidR="00371AE2">
        <w:rPr>
          <w:rFonts w:ascii="Arial" w:hAnsi="Arial" w:cs="Arial"/>
          <w:sz w:val="21"/>
          <w:szCs w:val="21"/>
        </w:rPr>
        <w:t>tem 03 R$ 2,05; Item 05 R$ 1,95;</w:t>
      </w:r>
    </w:p>
    <w:p w:rsidR="0052660C" w:rsidRDefault="0052660C" w:rsidP="0052660C">
      <w:pPr>
        <w:jc w:val="both"/>
        <w:rPr>
          <w:rFonts w:ascii="Arial" w:hAnsi="Arial" w:cs="Arial"/>
          <w:sz w:val="21"/>
          <w:szCs w:val="21"/>
        </w:rPr>
      </w:pPr>
    </w:p>
    <w:p w:rsidR="0052660C" w:rsidRDefault="0052660C" w:rsidP="0052660C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II</w:t>
      </w:r>
      <w:r w:rsidR="00961FF5">
        <w:rPr>
          <w:rFonts w:ascii="Arial" w:hAnsi="Arial" w:cs="Arial"/>
          <w:b/>
          <w:sz w:val="21"/>
          <w:szCs w:val="21"/>
        </w:rPr>
        <w:t>I</w:t>
      </w:r>
      <w:r>
        <w:rPr>
          <w:rFonts w:ascii="Arial" w:hAnsi="Arial" w:cs="Arial"/>
          <w:b/>
          <w:sz w:val="21"/>
          <w:szCs w:val="21"/>
        </w:rPr>
        <w:t xml:space="preserve">– FACCINA DALTORA EQUIPAMENTOS DE SEGURANÇA LTDA, inscrito no CNPJ sob nº </w:t>
      </w:r>
      <w:r w:rsidR="00961FF5">
        <w:rPr>
          <w:rFonts w:ascii="Arial" w:hAnsi="Arial" w:cs="Arial"/>
          <w:b/>
          <w:sz w:val="21"/>
          <w:szCs w:val="21"/>
        </w:rPr>
        <w:t>04.584.756/0001-86</w:t>
      </w:r>
      <w:r>
        <w:rPr>
          <w:rFonts w:ascii="Arial" w:hAnsi="Arial" w:cs="Arial"/>
          <w:sz w:val="21"/>
          <w:szCs w:val="21"/>
        </w:rPr>
        <w:t>, pelos seguintes itens e respectivos valores unitários:</w:t>
      </w:r>
      <w:r w:rsidR="00961FF5">
        <w:rPr>
          <w:rFonts w:ascii="Arial" w:hAnsi="Arial" w:cs="Arial"/>
          <w:sz w:val="21"/>
          <w:szCs w:val="21"/>
        </w:rPr>
        <w:t xml:space="preserve"> Item 04</w:t>
      </w:r>
      <w:r>
        <w:rPr>
          <w:rFonts w:ascii="Arial" w:hAnsi="Arial" w:cs="Arial"/>
          <w:sz w:val="21"/>
          <w:szCs w:val="21"/>
        </w:rPr>
        <w:t xml:space="preserve"> R$ </w:t>
      </w:r>
      <w:r w:rsidR="00961FF5">
        <w:rPr>
          <w:rFonts w:ascii="Arial" w:hAnsi="Arial" w:cs="Arial"/>
          <w:sz w:val="21"/>
          <w:szCs w:val="21"/>
        </w:rPr>
        <w:t>34,90; Item 06 R$ 32,30; Item 07 R$ 1,00; I</w:t>
      </w:r>
      <w:r w:rsidR="00371AE2">
        <w:rPr>
          <w:rFonts w:ascii="Arial" w:hAnsi="Arial" w:cs="Arial"/>
          <w:sz w:val="21"/>
          <w:szCs w:val="21"/>
        </w:rPr>
        <w:t>tem 11 R$ 0,10; Item 13 R$ 0,10;</w:t>
      </w:r>
    </w:p>
    <w:p w:rsidR="00961FF5" w:rsidRDefault="00961FF5" w:rsidP="0052660C">
      <w:pPr>
        <w:jc w:val="both"/>
        <w:rPr>
          <w:rFonts w:ascii="Arial" w:hAnsi="Arial" w:cs="Arial"/>
          <w:sz w:val="21"/>
          <w:szCs w:val="21"/>
        </w:rPr>
      </w:pPr>
    </w:p>
    <w:p w:rsidR="00961FF5" w:rsidRDefault="00961FF5" w:rsidP="00961FF5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IV – MASTERSUL EQUIPAMENTOS DE SEGURANÇA LTDA, inscrito no CNPJ sob nº 18.274.923/0001-05</w:t>
      </w:r>
      <w:r>
        <w:rPr>
          <w:rFonts w:ascii="Arial" w:hAnsi="Arial" w:cs="Arial"/>
          <w:sz w:val="21"/>
          <w:szCs w:val="21"/>
        </w:rPr>
        <w:t>, pelos seguintes itens e respectivos valores unitários: Item 08 R$ 30,90; Item 10 R$ 10,90</w:t>
      </w:r>
      <w:r w:rsidR="00371AE2">
        <w:rPr>
          <w:rFonts w:ascii="Arial" w:hAnsi="Arial" w:cs="Arial"/>
          <w:sz w:val="21"/>
          <w:szCs w:val="21"/>
        </w:rPr>
        <w:t>;</w:t>
      </w:r>
    </w:p>
    <w:p w:rsidR="00961FF5" w:rsidRDefault="00961FF5" w:rsidP="00961FF5">
      <w:pPr>
        <w:jc w:val="both"/>
        <w:rPr>
          <w:rFonts w:ascii="Arial" w:hAnsi="Arial" w:cs="Arial"/>
          <w:sz w:val="21"/>
          <w:szCs w:val="21"/>
        </w:rPr>
      </w:pPr>
    </w:p>
    <w:p w:rsidR="00961FF5" w:rsidRDefault="00961FF5" w:rsidP="00961FF5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V – RAQUEL KUSTER DE OLIVEIRA, inscrito no CNPJ sob nº 33.159.725/0001-86</w:t>
      </w:r>
      <w:r>
        <w:rPr>
          <w:rFonts w:ascii="Arial" w:hAnsi="Arial" w:cs="Arial"/>
          <w:sz w:val="21"/>
          <w:szCs w:val="21"/>
        </w:rPr>
        <w:t>, pelo seguinte item e resp</w:t>
      </w:r>
      <w:r w:rsidR="00371AE2">
        <w:rPr>
          <w:rFonts w:ascii="Arial" w:hAnsi="Arial" w:cs="Arial"/>
          <w:sz w:val="21"/>
          <w:szCs w:val="21"/>
        </w:rPr>
        <w:t xml:space="preserve">ectivo valor unitário: Item </w:t>
      </w:r>
      <w:r>
        <w:rPr>
          <w:rFonts w:ascii="Arial" w:hAnsi="Arial" w:cs="Arial"/>
          <w:sz w:val="21"/>
          <w:szCs w:val="21"/>
        </w:rPr>
        <w:t>09 R$ 1,38.</w:t>
      </w:r>
    </w:p>
    <w:p w:rsidR="00961FF5" w:rsidRDefault="00961FF5" w:rsidP="00961FF5">
      <w:pPr>
        <w:jc w:val="both"/>
        <w:rPr>
          <w:rFonts w:ascii="Arial" w:hAnsi="Arial" w:cs="Arial"/>
          <w:sz w:val="21"/>
          <w:szCs w:val="21"/>
        </w:rPr>
      </w:pPr>
    </w:p>
    <w:p w:rsidR="00961FF5" w:rsidRDefault="00961FF5" w:rsidP="0052660C">
      <w:pPr>
        <w:jc w:val="both"/>
        <w:rPr>
          <w:rFonts w:ascii="Arial" w:hAnsi="Arial" w:cs="Arial"/>
          <w:sz w:val="21"/>
          <w:szCs w:val="21"/>
        </w:rPr>
      </w:pPr>
    </w:p>
    <w:p w:rsidR="00961FF5" w:rsidRDefault="00961FF5" w:rsidP="0052660C">
      <w:pPr>
        <w:jc w:val="both"/>
        <w:rPr>
          <w:rFonts w:ascii="Arial" w:hAnsi="Arial" w:cs="Arial"/>
          <w:sz w:val="21"/>
          <w:szCs w:val="21"/>
        </w:rPr>
      </w:pPr>
    </w:p>
    <w:p w:rsidR="00AA56DA" w:rsidRDefault="00AA56DA">
      <w:pPr>
        <w:jc w:val="both"/>
        <w:rPr>
          <w:rFonts w:ascii="Arial" w:hAnsi="Arial" w:cs="Arial"/>
          <w:sz w:val="21"/>
          <w:szCs w:val="21"/>
        </w:rPr>
      </w:pPr>
    </w:p>
    <w:p w:rsidR="00AA56DA" w:rsidRDefault="00E061D1">
      <w:pPr>
        <w:jc w:val="both"/>
      </w:pPr>
      <w:r>
        <w:rPr>
          <w:rFonts w:ascii="Arial" w:hAnsi="Arial" w:cs="Arial"/>
          <w:b/>
          <w:sz w:val="21"/>
          <w:szCs w:val="21"/>
        </w:rPr>
        <w:t xml:space="preserve">Art. 2º </w:t>
      </w:r>
      <w:r>
        <w:rPr>
          <w:rFonts w:ascii="Arial" w:hAnsi="Arial" w:cs="Arial"/>
          <w:sz w:val="21"/>
          <w:szCs w:val="21"/>
        </w:rPr>
        <w:t>Esta Portaria entra em vigor na data de sua publicação.</w:t>
      </w:r>
    </w:p>
    <w:p w:rsidR="00AA56DA" w:rsidRDefault="00AA56DA">
      <w:pPr>
        <w:jc w:val="both"/>
        <w:rPr>
          <w:rFonts w:ascii="Arial" w:hAnsi="Arial" w:cs="Arial"/>
          <w:sz w:val="21"/>
          <w:szCs w:val="21"/>
        </w:rPr>
      </w:pPr>
    </w:p>
    <w:p w:rsidR="00AA56DA" w:rsidRDefault="00AA56DA">
      <w:pPr>
        <w:jc w:val="both"/>
        <w:rPr>
          <w:rFonts w:ascii="Arial" w:hAnsi="Arial" w:cs="Arial"/>
          <w:sz w:val="21"/>
          <w:szCs w:val="21"/>
        </w:rPr>
      </w:pPr>
    </w:p>
    <w:p w:rsidR="00354849" w:rsidRDefault="00354849">
      <w:pPr>
        <w:jc w:val="both"/>
        <w:rPr>
          <w:rFonts w:ascii="Arial" w:hAnsi="Arial" w:cs="Arial"/>
          <w:sz w:val="21"/>
          <w:szCs w:val="21"/>
        </w:rPr>
      </w:pPr>
    </w:p>
    <w:p w:rsidR="00AA56DA" w:rsidRDefault="00E061D1">
      <w:pPr>
        <w:jc w:val="center"/>
      </w:pPr>
      <w:r>
        <w:rPr>
          <w:rFonts w:ascii="Arial" w:hAnsi="Arial" w:cs="Arial"/>
          <w:sz w:val="21"/>
          <w:szCs w:val="21"/>
        </w:rPr>
        <w:t xml:space="preserve">CENTRO ADMINISTRATIVO DE PINHEIRO PRETO, </w:t>
      </w:r>
      <w:r w:rsidR="00C170A0">
        <w:rPr>
          <w:rFonts w:ascii="Arial" w:hAnsi="Arial" w:cs="Arial"/>
          <w:sz w:val="21"/>
          <w:szCs w:val="21"/>
        </w:rPr>
        <w:t>1</w:t>
      </w:r>
      <w:r w:rsidR="00961FF5">
        <w:rPr>
          <w:rFonts w:ascii="Arial" w:hAnsi="Arial" w:cs="Arial"/>
          <w:sz w:val="21"/>
          <w:szCs w:val="21"/>
        </w:rPr>
        <w:t>9</w:t>
      </w:r>
      <w:r w:rsidR="00CE505E">
        <w:rPr>
          <w:rFonts w:ascii="Arial" w:hAnsi="Arial" w:cs="Arial"/>
          <w:sz w:val="21"/>
          <w:szCs w:val="21"/>
        </w:rPr>
        <w:t xml:space="preserve"> DE </w:t>
      </w:r>
      <w:proofErr w:type="gramStart"/>
      <w:r w:rsidR="00C170A0">
        <w:rPr>
          <w:rFonts w:ascii="Arial" w:hAnsi="Arial" w:cs="Arial"/>
          <w:sz w:val="21"/>
          <w:szCs w:val="21"/>
        </w:rPr>
        <w:t>AGOSTO</w:t>
      </w:r>
      <w:proofErr w:type="gramEnd"/>
      <w:r w:rsidR="00CE505E">
        <w:rPr>
          <w:rFonts w:ascii="Arial" w:hAnsi="Arial" w:cs="Arial"/>
          <w:sz w:val="21"/>
          <w:szCs w:val="21"/>
        </w:rPr>
        <w:t xml:space="preserve"> DE</w:t>
      </w:r>
      <w:r>
        <w:rPr>
          <w:rFonts w:ascii="Arial" w:hAnsi="Arial" w:cs="Arial"/>
          <w:sz w:val="21"/>
          <w:szCs w:val="21"/>
        </w:rPr>
        <w:t xml:space="preserve"> 2019.</w:t>
      </w:r>
    </w:p>
    <w:p w:rsidR="00AA56DA" w:rsidRDefault="00AA56DA">
      <w:pPr>
        <w:jc w:val="center"/>
        <w:rPr>
          <w:rFonts w:ascii="Arial" w:hAnsi="Arial" w:cs="Arial"/>
          <w:sz w:val="21"/>
          <w:szCs w:val="21"/>
        </w:rPr>
      </w:pPr>
    </w:p>
    <w:p w:rsidR="00AA56DA" w:rsidRDefault="00AA56DA">
      <w:pPr>
        <w:jc w:val="center"/>
        <w:rPr>
          <w:rFonts w:ascii="Arial" w:hAnsi="Arial" w:cs="Arial"/>
          <w:sz w:val="21"/>
          <w:szCs w:val="21"/>
        </w:rPr>
      </w:pPr>
    </w:p>
    <w:p w:rsidR="00CE505E" w:rsidRDefault="00CE505E">
      <w:pPr>
        <w:jc w:val="center"/>
        <w:rPr>
          <w:rFonts w:ascii="Arial" w:hAnsi="Arial" w:cs="Arial"/>
          <w:sz w:val="21"/>
          <w:szCs w:val="21"/>
        </w:rPr>
      </w:pPr>
    </w:p>
    <w:p w:rsidR="00AA56DA" w:rsidRPr="00CE505E" w:rsidRDefault="00E061D1">
      <w:pPr>
        <w:jc w:val="center"/>
        <w:rPr>
          <w:rFonts w:ascii="Arial" w:hAnsi="Arial" w:cs="Arial"/>
          <w:b/>
          <w:sz w:val="21"/>
          <w:szCs w:val="21"/>
        </w:rPr>
      </w:pPr>
      <w:r w:rsidRPr="00CE505E">
        <w:rPr>
          <w:rFonts w:ascii="Arial" w:hAnsi="Arial" w:cs="Arial"/>
          <w:b/>
          <w:sz w:val="21"/>
          <w:szCs w:val="21"/>
        </w:rPr>
        <w:t>PEDRO RABUSKE</w:t>
      </w:r>
    </w:p>
    <w:p w:rsidR="00AA56DA" w:rsidRDefault="00E061D1" w:rsidP="00961FF5">
      <w:pPr>
        <w:jc w:val="center"/>
      </w:pPr>
      <w:r>
        <w:rPr>
          <w:rFonts w:ascii="Arial" w:hAnsi="Arial" w:cs="Arial"/>
          <w:sz w:val="21"/>
          <w:szCs w:val="21"/>
        </w:rPr>
        <w:t>Prefeito de Pinheiro Preto</w:t>
      </w:r>
    </w:p>
    <w:p w:rsidR="00AA56DA" w:rsidRDefault="00AA56DA"/>
    <w:sectPr w:rsidR="00AA56DA">
      <w:headerReference w:type="default" r:id="rId6"/>
      <w:footerReference w:type="default" r:id="rId7"/>
      <w:pgSz w:w="11906" w:h="16838"/>
      <w:pgMar w:top="1701" w:right="1134" w:bottom="1134" w:left="1701" w:header="567" w:footer="567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1BE3" w:rsidRDefault="00F21BE3">
      <w:r>
        <w:separator/>
      </w:r>
    </w:p>
  </w:endnote>
  <w:endnote w:type="continuationSeparator" w:id="0">
    <w:p w:rsidR="00F21BE3" w:rsidRDefault="00F21B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6DA" w:rsidRDefault="00E061D1">
    <w:pPr>
      <w:pStyle w:val="Rodap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Av. Marechal Costa e Silva, 111. Fone: (49) 35622000</w:t>
    </w:r>
  </w:p>
  <w:sdt>
    <w:sdtPr>
      <w:id w:val="1759952726"/>
      <w:docPartObj>
        <w:docPartGallery w:val="Page Numbers (Bottom of Page)"/>
        <w:docPartUnique/>
      </w:docPartObj>
    </w:sdtPr>
    <w:sdtEndPr/>
    <w:sdtContent>
      <w:p w:rsidR="00AA56DA" w:rsidRDefault="00E061D1">
        <w:pPr>
          <w:pStyle w:val="Rodap"/>
          <w:jc w:val="right"/>
        </w:pPr>
        <w:r>
          <w:rPr>
            <w:rFonts w:ascii="Arial" w:hAnsi="Arial" w:cs="Arial"/>
            <w:sz w:val="20"/>
            <w:szCs w:val="20"/>
          </w:rPr>
          <w:t xml:space="preserve">89570-000 – Pinheiro Preto – SC                                                       </w:t>
        </w:r>
        <w:r>
          <w:fldChar w:fldCharType="begin"/>
        </w:r>
        <w:r>
          <w:instrText>PAGE</w:instrText>
        </w:r>
        <w:r>
          <w:fldChar w:fldCharType="separate"/>
        </w:r>
        <w:r w:rsidR="00371AE2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1BE3" w:rsidRDefault="00F21BE3">
      <w:r>
        <w:separator/>
      </w:r>
    </w:p>
  </w:footnote>
  <w:footnote w:type="continuationSeparator" w:id="0">
    <w:p w:rsidR="00F21BE3" w:rsidRDefault="00F21B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50046558"/>
      <w:docPartObj>
        <w:docPartGallery w:val="Page Numbers (Top of Page)"/>
        <w:docPartUnique/>
      </w:docPartObj>
    </w:sdtPr>
    <w:sdtEndPr/>
    <w:sdtContent>
      <w:p w:rsidR="00AA56DA" w:rsidRDefault="00E061D1">
        <w:pPr>
          <w:pStyle w:val="Cabealho"/>
          <w:jc w:val="right"/>
        </w:pPr>
        <w:r>
          <w:rPr>
            <w:noProof/>
            <w:lang w:eastAsia="pt-BR"/>
          </w:rPr>
          <w:drawing>
            <wp:anchor distT="0" distB="7620" distL="114300" distR="116205" simplePos="0" relativeHeight="2" behindDoc="1" locked="0" layoutInCell="1" allowOverlap="1">
              <wp:simplePos x="0" y="0"/>
              <wp:positionH relativeFrom="margin">
                <wp:posOffset>1477645</wp:posOffset>
              </wp:positionH>
              <wp:positionV relativeFrom="margin">
                <wp:posOffset>-678815</wp:posOffset>
              </wp:positionV>
              <wp:extent cx="436245" cy="621030"/>
              <wp:effectExtent l="0" t="0" r="0" b="0"/>
              <wp:wrapNone/>
              <wp:docPr id="1" name="Imagem 2" descr="C:\Users\Usuario\AppData\Local\Microsoft\Windows\INetCache\Content.Word\BRASAO_PINHEIRO_PRETO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Imagem 2" descr="C:\Users\Usuario\AppData\Local\Microsoft\Windows\INetCache\Content.Word\BRASAO_PINHEIRO_PRETO.JPG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36245" cy="6210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</w:sdtContent>
  </w:sdt>
  <w:p w:rsidR="00AA56DA" w:rsidRDefault="00E061D1">
    <w:pPr>
      <w:pStyle w:val="Cabealho"/>
      <w:jc w:val="cent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Estado de Santa Catarina</w:t>
    </w:r>
  </w:p>
  <w:p w:rsidR="00AA56DA" w:rsidRDefault="00E061D1">
    <w:pPr>
      <w:pStyle w:val="Cabealho"/>
      <w:jc w:val="center"/>
    </w:pPr>
    <w:r>
      <w:rPr>
        <w:rFonts w:ascii="Arial" w:hAnsi="Arial" w:cs="Arial"/>
        <w:sz w:val="24"/>
        <w:szCs w:val="24"/>
      </w:rPr>
      <w:t>Município de Pinheiro Preto</w:t>
    </w:r>
  </w:p>
  <w:p w:rsidR="00AA56DA" w:rsidRDefault="00AA56D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6DA"/>
    <w:rsid w:val="00007FAB"/>
    <w:rsid w:val="00183097"/>
    <w:rsid w:val="00354849"/>
    <w:rsid w:val="00371AE2"/>
    <w:rsid w:val="004E253A"/>
    <w:rsid w:val="00515776"/>
    <w:rsid w:val="0052660C"/>
    <w:rsid w:val="00644C7C"/>
    <w:rsid w:val="00961FF5"/>
    <w:rsid w:val="00AA56DA"/>
    <w:rsid w:val="00C170A0"/>
    <w:rsid w:val="00CE505E"/>
    <w:rsid w:val="00E061D1"/>
    <w:rsid w:val="00F21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FC2EBE9-BA2D-4821-8CFD-4F4DB96D4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2"/>
    </w:rPr>
  </w:style>
  <w:style w:type="paragraph" w:styleId="Ttulo1">
    <w:name w:val="heading 1"/>
    <w:basedOn w:val="Normal"/>
    <w:link w:val="Ttulo1Char"/>
    <w:autoRedefine/>
    <w:qFormat/>
    <w:rsid w:val="00EA2B24"/>
    <w:pPr>
      <w:keepNext/>
      <w:tabs>
        <w:tab w:val="left" w:pos="0"/>
      </w:tabs>
      <w:suppressAutoHyphens/>
      <w:spacing w:after="480" w:line="360" w:lineRule="auto"/>
      <w:outlineLvl w:val="0"/>
    </w:pPr>
    <w:rPr>
      <w:rFonts w:ascii="Arial" w:eastAsia="Microsoft YaHei" w:hAnsi="Arial" w:cs="Mangal"/>
      <w:b/>
      <w:bCs/>
      <w:sz w:val="24"/>
      <w:szCs w:val="36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COMUMChar">
    <w:name w:val="TEXTO COMUM Char"/>
    <w:basedOn w:val="Fontepargpadro"/>
    <w:link w:val="TEXTOCOMUM"/>
    <w:qFormat/>
    <w:rsid w:val="00803DA9"/>
    <w:rPr>
      <w:rFonts w:ascii="Arial" w:hAnsi="Arial" w:cs="Arial"/>
      <w:sz w:val="24"/>
      <w:szCs w:val="24"/>
    </w:rPr>
  </w:style>
  <w:style w:type="character" w:customStyle="1" w:styleId="Ttulo1Char">
    <w:name w:val="Título 1 Char"/>
    <w:basedOn w:val="Fontepargpadro"/>
    <w:link w:val="Ttulo1"/>
    <w:qFormat/>
    <w:rsid w:val="00EA2B24"/>
    <w:rPr>
      <w:rFonts w:ascii="Arial" w:eastAsia="Microsoft YaHei" w:hAnsi="Arial" w:cs="Mangal"/>
      <w:b/>
      <w:bCs/>
      <w:sz w:val="24"/>
      <w:szCs w:val="36"/>
      <w:lang w:eastAsia="zh-CN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qFormat/>
    <w:rsid w:val="00EA2B24"/>
  </w:style>
  <w:style w:type="character" w:customStyle="1" w:styleId="CabealhoChar">
    <w:name w:val="Cabeçalho Char"/>
    <w:basedOn w:val="Fontepargpadro"/>
    <w:link w:val="Cabealho"/>
    <w:uiPriority w:val="99"/>
    <w:qFormat/>
    <w:rsid w:val="006C273A"/>
  </w:style>
  <w:style w:type="character" w:customStyle="1" w:styleId="RodapChar">
    <w:name w:val="Rodapé Char"/>
    <w:basedOn w:val="Fontepargpadro"/>
    <w:link w:val="Rodap"/>
    <w:uiPriority w:val="99"/>
    <w:qFormat/>
    <w:rsid w:val="006C273A"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EA2B24"/>
    <w:pPr>
      <w:spacing w:after="120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rsid w:val="00EA2B24"/>
    <w:pPr>
      <w:suppressLineNumbers/>
      <w:suppressAutoHyphens/>
      <w:ind w:left="2268" w:right="1134"/>
      <w:jc w:val="both"/>
    </w:pPr>
    <w:rPr>
      <w:rFonts w:ascii="Arial" w:eastAsia="Calibri" w:hAnsi="Arial" w:cs="Mangal"/>
      <w:iCs/>
      <w:sz w:val="20"/>
      <w:szCs w:val="24"/>
      <w:lang w:eastAsia="zh-CN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TEXTOCOMUM">
    <w:name w:val="TEXTO COMUM"/>
    <w:basedOn w:val="Normal"/>
    <w:link w:val="TEXTOCOMUMChar"/>
    <w:qFormat/>
    <w:rsid w:val="00803DA9"/>
    <w:pPr>
      <w:tabs>
        <w:tab w:val="left" w:pos="1988"/>
      </w:tabs>
      <w:spacing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6C273A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6C273A"/>
    <w:pPr>
      <w:tabs>
        <w:tab w:val="center" w:pos="4252"/>
        <w:tab w:val="right" w:pos="8504"/>
      </w:tabs>
    </w:pPr>
  </w:style>
  <w:style w:type="paragraph" w:customStyle="1" w:styleId="Textopadro">
    <w:name w:val="Texto padrão"/>
    <w:basedOn w:val="Normal"/>
    <w:qFormat/>
    <w:pPr>
      <w:overflowPunct w:val="0"/>
      <w:textAlignment w:val="baseline"/>
    </w:pPr>
    <w:rPr>
      <w:sz w:val="24"/>
      <w:lang w:val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71AE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71AE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274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Sonia Hentz</dc:creator>
  <dc:description/>
  <cp:lastModifiedBy>ILHAWAY</cp:lastModifiedBy>
  <cp:revision>6</cp:revision>
  <cp:lastPrinted>2019-08-20T11:48:00Z</cp:lastPrinted>
  <dcterms:created xsi:type="dcterms:W3CDTF">2019-07-09T17:32:00Z</dcterms:created>
  <dcterms:modified xsi:type="dcterms:W3CDTF">2019-08-20T11:49:00Z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Hewlett-Packard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