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531" w:rsidRDefault="00713531">
      <w:pPr>
        <w:ind w:left="426"/>
        <w:jc w:val="center"/>
        <w:rPr>
          <w:rFonts w:ascii="Arial" w:hAnsi="Arial" w:cs="Arial"/>
          <w:b/>
          <w:color w:val="000000"/>
        </w:rPr>
      </w:pPr>
      <w:bookmarkStart w:id="0" w:name="_GoBack"/>
      <w:bookmarkEnd w:id="0"/>
    </w:p>
    <w:p w:rsidR="00713531" w:rsidRDefault="00BA4662">
      <w:pPr>
        <w:ind w:left="426"/>
        <w:jc w:val="center"/>
      </w:pPr>
      <w:r>
        <w:rPr>
          <w:rFonts w:ascii="Arial" w:hAnsi="Arial" w:cs="Arial"/>
          <w:b/>
          <w:color w:val="000000"/>
        </w:rPr>
        <w:t>LICITAÇÃO Nº 069</w:t>
      </w:r>
      <w:r w:rsidR="00FE18A0">
        <w:rPr>
          <w:rFonts w:ascii="Arial" w:hAnsi="Arial" w:cs="Arial"/>
          <w:b/>
          <w:color w:val="000000"/>
        </w:rPr>
        <w:t>/2019</w:t>
      </w:r>
    </w:p>
    <w:p w:rsidR="00713531" w:rsidRDefault="00713531">
      <w:pPr>
        <w:ind w:left="426"/>
        <w:jc w:val="center"/>
        <w:rPr>
          <w:rFonts w:ascii="Arial" w:hAnsi="Arial" w:cs="Arial"/>
          <w:b/>
        </w:rPr>
      </w:pPr>
    </w:p>
    <w:p w:rsidR="00713531" w:rsidRDefault="00FE18A0">
      <w:pPr>
        <w:ind w:left="426"/>
        <w:jc w:val="center"/>
      </w:pPr>
      <w:r>
        <w:rPr>
          <w:rFonts w:ascii="Arial" w:hAnsi="Arial" w:cs="Arial"/>
          <w:b/>
        </w:rPr>
        <w:t xml:space="preserve"> CONTRATO DE FORNECIMENTO DE SER</w:t>
      </w:r>
      <w:r w:rsidR="00BA4662">
        <w:rPr>
          <w:rFonts w:ascii="Arial" w:hAnsi="Arial" w:cs="Arial"/>
          <w:b/>
        </w:rPr>
        <w:t>VIÇOS E MATERIAL 211</w:t>
      </w:r>
      <w:r>
        <w:rPr>
          <w:rFonts w:ascii="Arial" w:hAnsi="Arial" w:cs="Arial"/>
          <w:b/>
        </w:rPr>
        <w:t>/2019</w:t>
      </w:r>
    </w:p>
    <w:p w:rsidR="00713531" w:rsidRDefault="00713531">
      <w:pPr>
        <w:ind w:left="426"/>
        <w:jc w:val="both"/>
        <w:rPr>
          <w:rFonts w:ascii="Arial" w:hAnsi="Arial" w:cs="Arial"/>
          <w:b/>
        </w:rPr>
      </w:pPr>
    </w:p>
    <w:p w:rsidR="00713531" w:rsidRDefault="00FE18A0">
      <w:pPr>
        <w:ind w:left="426"/>
        <w:jc w:val="both"/>
      </w:pPr>
      <w:r>
        <w:rPr>
          <w:rFonts w:ascii="Arial" w:hAnsi="Arial" w:cs="Arial"/>
        </w:rPr>
        <w:t xml:space="preserve">Termo de Contrato de </w:t>
      </w:r>
      <w:r>
        <w:rPr>
          <w:rFonts w:ascii="Arial" w:hAnsi="Arial" w:cs="Arial"/>
          <w:b/>
        </w:rPr>
        <w:t xml:space="preserve">"FORNECIMENTO </w:t>
      </w:r>
      <w:r w:rsidR="00FE3605">
        <w:rPr>
          <w:rFonts w:ascii="Arial" w:hAnsi="Arial" w:cs="Arial"/>
          <w:b/>
        </w:rPr>
        <w:t xml:space="preserve">DE SERVIÇOS E MATERIAL PARA </w:t>
      </w:r>
      <w:r w:rsidR="00BA4662">
        <w:rPr>
          <w:rFonts w:ascii="Arial" w:hAnsi="Arial" w:cs="Arial"/>
          <w:b/>
        </w:rPr>
        <w:t>CONSERTO DE MOTOR DO VEÍCULO BOXER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firmado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entre o</w:t>
      </w:r>
      <w:r>
        <w:rPr>
          <w:rFonts w:ascii="Arial" w:hAnsi="Arial" w:cs="Arial"/>
          <w:color w:val="000000"/>
        </w:rPr>
        <w:t xml:space="preserve"> Município de Pinheiro Preto a empresa </w:t>
      </w:r>
      <w:r w:rsidR="00FE3605">
        <w:rPr>
          <w:rFonts w:ascii="Arial" w:hAnsi="Arial" w:cs="Arial"/>
        </w:rPr>
        <w:t>TIEPPO AUTO MECANICA JJD LTDA</w:t>
      </w:r>
      <w:r>
        <w:rPr>
          <w:rFonts w:ascii="Arial" w:hAnsi="Arial" w:cs="Arial"/>
          <w:color w:val="000000"/>
        </w:rPr>
        <w:t>, autor</w:t>
      </w:r>
      <w:r w:rsidR="00FE3605">
        <w:rPr>
          <w:rFonts w:ascii="Arial" w:hAnsi="Arial" w:cs="Arial"/>
          <w:color w:val="000000"/>
        </w:rPr>
        <w:t xml:space="preserve">izado através do Processo n. </w:t>
      </w:r>
      <w:r w:rsidR="00BA4662">
        <w:rPr>
          <w:rFonts w:ascii="Arial" w:hAnsi="Arial" w:cs="Arial"/>
          <w:color w:val="000000"/>
        </w:rPr>
        <w:t>168/2019 Licitação n. 069</w:t>
      </w:r>
      <w:r>
        <w:rPr>
          <w:rFonts w:ascii="Arial" w:hAnsi="Arial" w:cs="Arial"/>
          <w:color w:val="000000"/>
        </w:rPr>
        <w:t>/2019, modalidade PREGÃO PRESENCIAL.</w:t>
      </w:r>
    </w:p>
    <w:p w:rsidR="00713531" w:rsidRDefault="00713531">
      <w:pPr>
        <w:ind w:left="426"/>
        <w:jc w:val="both"/>
        <w:rPr>
          <w:rFonts w:ascii="Arial" w:hAnsi="Arial" w:cs="Arial"/>
          <w:b/>
        </w:rPr>
      </w:pPr>
    </w:p>
    <w:p w:rsidR="00713531" w:rsidRDefault="00FE18A0">
      <w:pPr>
        <w:ind w:left="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CONTRATANTE:</w:t>
      </w:r>
    </w:p>
    <w:p w:rsidR="00B24AE9" w:rsidRDefault="00B24AE9" w:rsidP="00B24AE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</w:t>
      </w:r>
      <w:r>
        <w:rPr>
          <w:rFonts w:ascii="Arial" w:hAnsi="Arial" w:cs="Arial"/>
          <w:sz w:val="22"/>
          <w:szCs w:val="22"/>
        </w:rPr>
        <w:t>Fundo Municipal de Saúde de Pinheiro Preto</w:t>
      </w:r>
    </w:p>
    <w:p w:rsidR="00B24AE9" w:rsidRDefault="00B24AE9" w:rsidP="00B24AE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</w:t>
      </w:r>
      <w:r>
        <w:rPr>
          <w:rFonts w:ascii="Arial" w:hAnsi="Arial" w:cs="Arial"/>
          <w:sz w:val="22"/>
          <w:szCs w:val="22"/>
        </w:rPr>
        <w:t>CNPJ-MF nº 10.642.703/0001-77</w:t>
      </w:r>
    </w:p>
    <w:p w:rsidR="00B24AE9" w:rsidRDefault="00B24AE9" w:rsidP="00B24AE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</w:t>
      </w:r>
      <w:r>
        <w:rPr>
          <w:rFonts w:ascii="Arial" w:hAnsi="Arial" w:cs="Arial"/>
          <w:sz w:val="22"/>
          <w:szCs w:val="22"/>
        </w:rPr>
        <w:t>Endereço: (sede): Avenida Marechal Arthur Costa e Silva, 111</w:t>
      </w:r>
    </w:p>
    <w:p w:rsidR="00B24AE9" w:rsidRDefault="00B24AE9" w:rsidP="00B24AE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</w:t>
      </w:r>
      <w:r>
        <w:rPr>
          <w:rFonts w:ascii="Arial" w:hAnsi="Arial" w:cs="Arial"/>
          <w:sz w:val="22"/>
          <w:szCs w:val="22"/>
        </w:rPr>
        <w:t>Centro, Pinheiro Preto-SC.</w:t>
      </w:r>
    </w:p>
    <w:p w:rsidR="00B24AE9" w:rsidRDefault="00B24AE9" w:rsidP="00B24AE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</w:t>
      </w:r>
      <w:r>
        <w:rPr>
          <w:rFonts w:ascii="Arial" w:hAnsi="Arial" w:cs="Arial"/>
          <w:sz w:val="22"/>
          <w:szCs w:val="22"/>
        </w:rPr>
        <w:t>Representada por: PEDRO RABUSKE</w:t>
      </w:r>
    </w:p>
    <w:p w:rsidR="00B24AE9" w:rsidRDefault="00B24AE9">
      <w:pPr>
        <w:ind w:left="426"/>
        <w:jc w:val="both"/>
        <w:rPr>
          <w:rFonts w:ascii="Arial" w:hAnsi="Arial" w:cs="Arial"/>
          <w:b/>
        </w:rPr>
      </w:pPr>
    </w:p>
    <w:p w:rsidR="00B24AE9" w:rsidRDefault="00B24AE9">
      <w:pPr>
        <w:ind w:left="426"/>
        <w:jc w:val="both"/>
      </w:pPr>
    </w:p>
    <w:p w:rsidR="00713531" w:rsidRDefault="00FE18A0">
      <w:pPr>
        <w:ind w:left="426"/>
        <w:jc w:val="both"/>
      </w:pPr>
      <w:r>
        <w:rPr>
          <w:rFonts w:ascii="Arial" w:hAnsi="Arial" w:cs="Arial"/>
          <w:b/>
        </w:rPr>
        <w:t>CONTRATADA</w:t>
      </w:r>
      <w:r>
        <w:rPr>
          <w:rFonts w:ascii="Arial" w:hAnsi="Arial" w:cs="Arial"/>
        </w:rPr>
        <w:t>:</w:t>
      </w:r>
    </w:p>
    <w:p w:rsidR="00713531" w:rsidRDefault="00FE18A0">
      <w:pPr>
        <w:ind w:left="426"/>
        <w:jc w:val="both"/>
      </w:pPr>
      <w:r>
        <w:rPr>
          <w:rFonts w:ascii="Arial" w:hAnsi="Arial" w:cs="Arial"/>
        </w:rPr>
        <w:t xml:space="preserve">Empresa:  </w:t>
      </w:r>
      <w:r w:rsidR="00FE3605">
        <w:rPr>
          <w:rFonts w:ascii="Arial" w:hAnsi="Arial" w:cs="Arial"/>
        </w:rPr>
        <w:t>TIEPPO AUTO MECANICA JJD LTDA</w:t>
      </w:r>
      <w:r w:rsidR="00BA4662">
        <w:rPr>
          <w:rFonts w:ascii="Arial" w:hAnsi="Arial" w:cs="Arial"/>
        </w:rPr>
        <w:t xml:space="preserve"> ME</w:t>
      </w:r>
    </w:p>
    <w:p w:rsidR="00713531" w:rsidRDefault="00FE18A0">
      <w:pPr>
        <w:ind w:left="426"/>
        <w:jc w:val="both"/>
      </w:pPr>
      <w:r>
        <w:rPr>
          <w:rFonts w:ascii="Arial" w:hAnsi="Arial" w:cs="Arial"/>
        </w:rPr>
        <w:t xml:space="preserve">CNPJ-MF n.º.  </w:t>
      </w:r>
      <w:r w:rsidR="00FE3605">
        <w:rPr>
          <w:rFonts w:ascii="Arial" w:hAnsi="Arial" w:cs="Arial"/>
        </w:rPr>
        <w:t>17.070.572/0001-40</w:t>
      </w:r>
    </w:p>
    <w:p w:rsidR="00FE3605" w:rsidRDefault="00FE18A0">
      <w:pPr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Endereço: </w:t>
      </w:r>
      <w:r w:rsidR="00FE3605">
        <w:rPr>
          <w:rFonts w:ascii="Arial" w:hAnsi="Arial" w:cs="Arial"/>
        </w:rPr>
        <w:t>Rodovia SC 355</w:t>
      </w:r>
      <w:r>
        <w:rPr>
          <w:rFonts w:ascii="Arial" w:hAnsi="Arial" w:cs="Arial"/>
        </w:rPr>
        <w:t xml:space="preserve">, </w:t>
      </w:r>
      <w:r w:rsidR="00FE3605">
        <w:rPr>
          <w:rFonts w:ascii="Arial" w:hAnsi="Arial" w:cs="Arial"/>
        </w:rPr>
        <w:t>611</w:t>
      </w:r>
      <w:r>
        <w:rPr>
          <w:rFonts w:ascii="Arial" w:hAnsi="Arial" w:cs="Arial"/>
        </w:rPr>
        <w:t xml:space="preserve">, </w:t>
      </w:r>
      <w:r w:rsidR="00FE3605">
        <w:rPr>
          <w:rFonts w:ascii="Arial" w:hAnsi="Arial" w:cs="Arial"/>
        </w:rPr>
        <w:t>Portal das Videiras</w:t>
      </w:r>
    </w:p>
    <w:p w:rsidR="00713531" w:rsidRDefault="00FE18A0">
      <w:pPr>
        <w:ind w:left="426"/>
        <w:jc w:val="both"/>
      </w:pPr>
      <w:r>
        <w:rPr>
          <w:rFonts w:ascii="Arial" w:hAnsi="Arial" w:cs="Arial"/>
        </w:rPr>
        <w:t>Videira/SC – CEP: 89560-000</w:t>
      </w:r>
    </w:p>
    <w:p w:rsidR="00713531" w:rsidRDefault="00FE18A0">
      <w:pPr>
        <w:ind w:left="426"/>
        <w:jc w:val="both"/>
      </w:pPr>
      <w:r>
        <w:rPr>
          <w:rFonts w:ascii="Arial" w:hAnsi="Arial" w:cs="Arial"/>
        </w:rPr>
        <w:t xml:space="preserve">Representada por: </w:t>
      </w:r>
      <w:r w:rsidR="00FE3605">
        <w:rPr>
          <w:rFonts w:ascii="Arial" w:hAnsi="Arial" w:cs="Arial"/>
        </w:rPr>
        <w:t xml:space="preserve">Jean Marcio </w:t>
      </w:r>
      <w:proofErr w:type="spellStart"/>
      <w:r w:rsidR="00FE3605">
        <w:rPr>
          <w:rFonts w:ascii="Arial" w:hAnsi="Arial" w:cs="Arial"/>
        </w:rPr>
        <w:t>Tieppo</w:t>
      </w:r>
      <w:proofErr w:type="spellEnd"/>
    </w:p>
    <w:p w:rsidR="00713531" w:rsidRDefault="00713531">
      <w:pPr>
        <w:ind w:left="426"/>
        <w:jc w:val="both"/>
        <w:rPr>
          <w:rFonts w:ascii="Arial" w:hAnsi="Arial" w:cs="Arial"/>
          <w:b/>
        </w:rPr>
      </w:pPr>
    </w:p>
    <w:p w:rsidR="00713531" w:rsidRDefault="00FE18A0">
      <w:pPr>
        <w:ind w:left="426"/>
        <w:jc w:val="both"/>
      </w:pPr>
      <w:r>
        <w:rPr>
          <w:rFonts w:ascii="Arial" w:hAnsi="Arial" w:cs="Arial"/>
          <w:b/>
        </w:rPr>
        <w:t>INTRODUÇÃO</w:t>
      </w:r>
    </w:p>
    <w:p w:rsidR="00713531" w:rsidRDefault="00FE18A0">
      <w:pPr>
        <w:ind w:left="426"/>
        <w:jc w:val="both"/>
      </w:pPr>
      <w:r>
        <w:rPr>
          <w:rFonts w:ascii="Arial" w:eastAsia="Arial" w:hAnsi="Arial" w:cs="Arial"/>
          <w:b/>
        </w:rPr>
        <w:t xml:space="preserve"> </w:t>
      </w:r>
    </w:p>
    <w:p w:rsidR="00713531" w:rsidRDefault="00FE18A0">
      <w:pPr>
        <w:ind w:left="426"/>
        <w:jc w:val="both"/>
      </w:pPr>
      <w:r>
        <w:rPr>
          <w:rFonts w:ascii="Arial" w:hAnsi="Arial" w:cs="Arial"/>
        </w:rPr>
        <w:t xml:space="preserve">O presente contrato rege-se pela Lei nº 10.520 de 17 de julho de 2002, Decreto Municipal nº 2.785, de 24 de janeiro de 2007, bem como pela Lei nº 8.666/93, e ainda </w:t>
      </w:r>
      <w:r w:rsidR="00BA4662">
        <w:rPr>
          <w:rFonts w:ascii="Arial" w:hAnsi="Arial" w:cs="Arial"/>
        </w:rPr>
        <w:t>as condições da Licitação nº 069</w:t>
      </w:r>
      <w:r>
        <w:rPr>
          <w:rFonts w:ascii="Arial" w:hAnsi="Arial" w:cs="Arial"/>
        </w:rPr>
        <w:t>/2019, modalidade Pregão Presencial.</w:t>
      </w:r>
    </w:p>
    <w:p w:rsidR="00713531" w:rsidRDefault="00713531">
      <w:pPr>
        <w:ind w:left="426"/>
        <w:rPr>
          <w:rFonts w:ascii="Arial" w:hAnsi="Arial" w:cs="Arial"/>
          <w:b/>
          <w:bCs/>
          <w:u w:val="single"/>
        </w:rPr>
      </w:pPr>
    </w:p>
    <w:p w:rsidR="00713531" w:rsidRDefault="00FE18A0">
      <w:pPr>
        <w:ind w:left="426"/>
        <w:jc w:val="both"/>
      </w:pPr>
      <w:r>
        <w:rPr>
          <w:rFonts w:ascii="Arial" w:hAnsi="Arial" w:cs="Arial"/>
          <w:b/>
        </w:rPr>
        <w:t xml:space="preserve">CLÁUSULA PRIMEIRA - DO OBJETO </w:t>
      </w:r>
    </w:p>
    <w:p w:rsidR="00713531" w:rsidRDefault="00713531">
      <w:pPr>
        <w:ind w:left="426"/>
        <w:jc w:val="both"/>
        <w:rPr>
          <w:rFonts w:ascii="Arial" w:hAnsi="Arial" w:cs="Arial"/>
          <w:b/>
        </w:rPr>
      </w:pPr>
    </w:p>
    <w:p w:rsidR="00713531" w:rsidRDefault="00FE18A0">
      <w:pPr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presente processo de licitação tem por objeto a CONTRATAÇÃO DE SERVIÇOS </w:t>
      </w:r>
      <w:r w:rsidR="00FE3605">
        <w:rPr>
          <w:rFonts w:ascii="Arial" w:hAnsi="Arial" w:cs="Arial"/>
        </w:rPr>
        <w:t xml:space="preserve">E MATERIAL </w:t>
      </w:r>
      <w:r>
        <w:rPr>
          <w:rFonts w:ascii="Arial" w:hAnsi="Arial" w:cs="Arial"/>
        </w:rPr>
        <w:t xml:space="preserve">PARA </w:t>
      </w:r>
      <w:r w:rsidR="00BA4662">
        <w:rPr>
          <w:rFonts w:ascii="Arial" w:hAnsi="Arial" w:cs="Arial"/>
        </w:rPr>
        <w:t>conserto do motor do Veículo Boxer, Placa QIJ3856, do Fundo Municipal de Saúde.</w:t>
      </w:r>
    </w:p>
    <w:p w:rsidR="00A46B60" w:rsidRDefault="00A46B60">
      <w:pPr>
        <w:ind w:left="426"/>
        <w:jc w:val="both"/>
        <w:rPr>
          <w:rFonts w:ascii="Arial" w:hAnsi="Arial" w:cs="Arial"/>
        </w:rPr>
      </w:pPr>
    </w:p>
    <w:tbl>
      <w:tblPr>
        <w:tblW w:w="9946" w:type="dxa"/>
        <w:tblInd w:w="25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40" w:type="dxa"/>
          <w:right w:w="70" w:type="dxa"/>
        </w:tblCellMar>
        <w:tblLook w:val="04A0" w:firstRow="1" w:lastRow="0" w:firstColumn="1" w:lastColumn="0" w:noHBand="0" w:noVBand="1"/>
      </w:tblPr>
      <w:tblGrid>
        <w:gridCol w:w="1192"/>
        <w:gridCol w:w="3794"/>
        <w:gridCol w:w="2197"/>
        <w:gridCol w:w="1380"/>
        <w:gridCol w:w="1383"/>
      </w:tblGrid>
      <w:tr w:rsidR="00A46B60" w:rsidTr="00451A52">
        <w:trPr>
          <w:trHeight w:val="300"/>
        </w:trPr>
        <w:tc>
          <w:tcPr>
            <w:tcW w:w="11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0" w:type="dxa"/>
            </w:tcMar>
            <w:vAlign w:val="bottom"/>
          </w:tcPr>
          <w:p w:rsidR="00A46B60" w:rsidRDefault="00A46B60" w:rsidP="00451A52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  <w:t>Quantidade</w:t>
            </w:r>
          </w:p>
        </w:tc>
        <w:tc>
          <w:tcPr>
            <w:tcW w:w="3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A46B60" w:rsidRDefault="00A46B60" w:rsidP="00451A52">
            <w:pPr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  <w:t>Peças</w:t>
            </w:r>
          </w:p>
        </w:tc>
        <w:tc>
          <w:tcPr>
            <w:tcW w:w="21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46B60" w:rsidRDefault="00A46B60" w:rsidP="00451A52">
            <w:pPr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  <w:t xml:space="preserve">Marca </w:t>
            </w:r>
          </w:p>
        </w:tc>
        <w:tc>
          <w:tcPr>
            <w:tcW w:w="13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46B60" w:rsidRDefault="00A46B60" w:rsidP="00451A52">
            <w:pPr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  <w:t xml:space="preserve">Valor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  <w:t>unt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  <w:t xml:space="preserve">. R$ </w:t>
            </w:r>
          </w:p>
        </w:tc>
        <w:tc>
          <w:tcPr>
            <w:tcW w:w="1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46B60" w:rsidRDefault="00A46B60" w:rsidP="00451A52">
            <w:pPr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  <w:t xml:space="preserve">Valor total R$ </w:t>
            </w:r>
          </w:p>
        </w:tc>
      </w:tr>
      <w:tr w:rsidR="00A46B60" w:rsidTr="00451A52">
        <w:trPr>
          <w:trHeight w:val="325"/>
        </w:trPr>
        <w:tc>
          <w:tcPr>
            <w:tcW w:w="11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0" w:type="dxa"/>
            </w:tcMar>
            <w:vAlign w:val="bottom"/>
          </w:tcPr>
          <w:p w:rsidR="00A46B60" w:rsidRDefault="00982E54" w:rsidP="00451A52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01</w:t>
            </w:r>
          </w:p>
        </w:tc>
        <w:tc>
          <w:tcPr>
            <w:tcW w:w="3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46B60" w:rsidRPr="005B246A" w:rsidRDefault="00BA4662" w:rsidP="00451A52">
            <w:pPr>
              <w:shd w:val="clear" w:color="auto" w:fill="FFFFFF"/>
              <w:jc w:val="both"/>
              <w:rPr>
                <w:rFonts w:ascii="Arial" w:hAnsi="Arial" w:cs="Arial"/>
                <w:bdr w:val="none" w:sz="0" w:space="0" w:color="auto" w:frame="1"/>
                <w:lang w:eastAsia="en-US"/>
              </w:rPr>
            </w:pPr>
            <w:r>
              <w:rPr>
                <w:rFonts w:ascii="Arial" w:hAnsi="Arial" w:cs="Arial"/>
                <w:bdr w:val="none" w:sz="0" w:space="0" w:color="auto" w:frame="1"/>
                <w:lang w:eastAsia="en-US"/>
              </w:rPr>
              <w:t>Filtro de ar</w:t>
            </w:r>
          </w:p>
        </w:tc>
        <w:tc>
          <w:tcPr>
            <w:tcW w:w="21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46B60" w:rsidRDefault="004C4483" w:rsidP="00451A52">
            <w:pP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TECFIL</w:t>
            </w:r>
          </w:p>
        </w:tc>
        <w:tc>
          <w:tcPr>
            <w:tcW w:w="13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46B60" w:rsidRDefault="00BA4662" w:rsidP="00451A52">
            <w:pP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81,00</w:t>
            </w:r>
          </w:p>
        </w:tc>
        <w:tc>
          <w:tcPr>
            <w:tcW w:w="1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46B60" w:rsidRDefault="00BA4662" w:rsidP="00451A52">
            <w:pP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81,00</w:t>
            </w:r>
          </w:p>
        </w:tc>
      </w:tr>
      <w:tr w:rsidR="00A46B60" w:rsidTr="00451A52">
        <w:trPr>
          <w:trHeight w:val="300"/>
        </w:trPr>
        <w:tc>
          <w:tcPr>
            <w:tcW w:w="11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0" w:type="dxa"/>
            </w:tcMar>
            <w:vAlign w:val="bottom"/>
          </w:tcPr>
          <w:p w:rsidR="00A46B60" w:rsidRDefault="00BA4662" w:rsidP="00451A52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07</w:t>
            </w:r>
          </w:p>
        </w:tc>
        <w:tc>
          <w:tcPr>
            <w:tcW w:w="3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46B60" w:rsidRPr="005B246A" w:rsidRDefault="00BA4662" w:rsidP="00451A52">
            <w:pPr>
              <w:shd w:val="clear" w:color="auto" w:fill="FFFFFF"/>
              <w:jc w:val="both"/>
              <w:rPr>
                <w:rFonts w:ascii="Arial" w:hAnsi="Arial" w:cs="Arial"/>
                <w:bdr w:val="none" w:sz="0" w:space="0" w:color="auto" w:frame="1"/>
                <w:lang w:eastAsia="en-US"/>
              </w:rPr>
            </w:pPr>
            <w:r>
              <w:rPr>
                <w:rFonts w:ascii="Arial" w:hAnsi="Arial" w:cs="Arial"/>
                <w:bdr w:val="none" w:sz="0" w:space="0" w:color="auto" w:frame="1"/>
                <w:lang w:eastAsia="en-US"/>
              </w:rPr>
              <w:t>Óleo de motor sintético</w:t>
            </w:r>
          </w:p>
        </w:tc>
        <w:tc>
          <w:tcPr>
            <w:tcW w:w="21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46B60" w:rsidRDefault="004C4483" w:rsidP="00451A52">
            <w:pP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CASTROL</w:t>
            </w:r>
          </w:p>
        </w:tc>
        <w:tc>
          <w:tcPr>
            <w:tcW w:w="13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46B60" w:rsidRDefault="00BA4662" w:rsidP="00451A52">
            <w:pP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35,10</w:t>
            </w:r>
          </w:p>
        </w:tc>
        <w:tc>
          <w:tcPr>
            <w:tcW w:w="1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46B60" w:rsidRDefault="00BA4662" w:rsidP="00451A52">
            <w:pP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245,70</w:t>
            </w:r>
          </w:p>
        </w:tc>
      </w:tr>
      <w:tr w:rsidR="00A46B60" w:rsidTr="00451A52">
        <w:trPr>
          <w:trHeight w:val="300"/>
        </w:trPr>
        <w:tc>
          <w:tcPr>
            <w:tcW w:w="11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0" w:type="dxa"/>
            </w:tcMar>
            <w:vAlign w:val="bottom"/>
          </w:tcPr>
          <w:p w:rsidR="00A46B60" w:rsidRDefault="00BA4662" w:rsidP="00451A52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 xml:space="preserve">01 </w:t>
            </w:r>
          </w:p>
        </w:tc>
        <w:tc>
          <w:tcPr>
            <w:tcW w:w="3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46B60" w:rsidRPr="005B246A" w:rsidRDefault="00BA4662" w:rsidP="00451A52">
            <w:pPr>
              <w:shd w:val="clear" w:color="auto" w:fill="FFFFFF"/>
              <w:jc w:val="both"/>
              <w:rPr>
                <w:rFonts w:ascii="Arial" w:hAnsi="Arial" w:cs="Arial"/>
                <w:bdr w:val="none" w:sz="0" w:space="0" w:color="auto" w:frame="1"/>
                <w:lang w:eastAsia="en-US"/>
              </w:rPr>
            </w:pPr>
            <w:r>
              <w:rPr>
                <w:rFonts w:ascii="Arial" w:hAnsi="Arial" w:cs="Arial"/>
                <w:bdr w:val="none" w:sz="0" w:space="0" w:color="auto" w:frame="1"/>
                <w:lang w:eastAsia="en-US"/>
              </w:rPr>
              <w:t>Vela pré-aquecida</w:t>
            </w:r>
          </w:p>
        </w:tc>
        <w:tc>
          <w:tcPr>
            <w:tcW w:w="21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46B60" w:rsidRDefault="004C4483" w:rsidP="00451A52">
            <w:pP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BOSCH</w:t>
            </w:r>
          </w:p>
        </w:tc>
        <w:tc>
          <w:tcPr>
            <w:tcW w:w="13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46B60" w:rsidRDefault="00BA4662" w:rsidP="00451A52">
            <w:pP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189,12</w:t>
            </w:r>
          </w:p>
        </w:tc>
        <w:tc>
          <w:tcPr>
            <w:tcW w:w="1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46B60" w:rsidRDefault="00BA4662" w:rsidP="00451A52">
            <w:pP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189,12</w:t>
            </w:r>
          </w:p>
        </w:tc>
      </w:tr>
      <w:tr w:rsidR="00A46B60" w:rsidTr="00451A52">
        <w:trPr>
          <w:trHeight w:val="300"/>
        </w:trPr>
        <w:tc>
          <w:tcPr>
            <w:tcW w:w="11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0" w:type="dxa"/>
            </w:tcMar>
            <w:vAlign w:val="bottom"/>
          </w:tcPr>
          <w:p w:rsidR="00A46B60" w:rsidRDefault="00BA4662" w:rsidP="00451A52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01</w:t>
            </w:r>
          </w:p>
        </w:tc>
        <w:tc>
          <w:tcPr>
            <w:tcW w:w="3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46B60" w:rsidRPr="005B246A" w:rsidRDefault="00BA4662" w:rsidP="00451A52">
            <w:pPr>
              <w:shd w:val="clear" w:color="auto" w:fill="FFFFFF"/>
              <w:jc w:val="both"/>
              <w:rPr>
                <w:rFonts w:ascii="Arial" w:hAnsi="Arial" w:cs="Arial"/>
                <w:bdr w:val="none" w:sz="0" w:space="0" w:color="auto" w:frame="1"/>
                <w:lang w:eastAsia="en-US"/>
              </w:rPr>
            </w:pPr>
            <w:r>
              <w:rPr>
                <w:rFonts w:ascii="Arial" w:hAnsi="Arial" w:cs="Arial"/>
                <w:bdr w:val="none" w:sz="0" w:space="0" w:color="auto" w:frame="1"/>
                <w:lang w:eastAsia="en-US"/>
              </w:rPr>
              <w:t xml:space="preserve">Motor </w:t>
            </w:r>
            <w:proofErr w:type="spellStart"/>
            <w:r>
              <w:rPr>
                <w:rFonts w:ascii="Arial" w:hAnsi="Arial" w:cs="Arial"/>
                <w:bdr w:val="none" w:sz="0" w:space="0" w:color="auto" w:frame="1"/>
                <w:lang w:eastAsia="en-US"/>
              </w:rPr>
              <w:t>semi-completo</w:t>
            </w:r>
            <w:proofErr w:type="spellEnd"/>
          </w:p>
        </w:tc>
        <w:tc>
          <w:tcPr>
            <w:tcW w:w="21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46B60" w:rsidRDefault="004C4483" w:rsidP="00451A52">
            <w:pP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ORIGINAL/PEUGEOT</w:t>
            </w:r>
          </w:p>
        </w:tc>
        <w:tc>
          <w:tcPr>
            <w:tcW w:w="13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46B60" w:rsidRDefault="00BA4662" w:rsidP="00451A52">
            <w:pP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35.851,56</w:t>
            </w:r>
          </w:p>
        </w:tc>
        <w:tc>
          <w:tcPr>
            <w:tcW w:w="1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46B60" w:rsidRDefault="00BA4662" w:rsidP="00451A52">
            <w:pP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35.851,56</w:t>
            </w:r>
          </w:p>
        </w:tc>
      </w:tr>
      <w:tr w:rsidR="00A46B60" w:rsidTr="00451A52">
        <w:trPr>
          <w:trHeight w:val="300"/>
        </w:trPr>
        <w:tc>
          <w:tcPr>
            <w:tcW w:w="11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0" w:type="dxa"/>
            </w:tcMar>
            <w:vAlign w:val="bottom"/>
          </w:tcPr>
          <w:p w:rsidR="00A46B60" w:rsidRDefault="00BA4662" w:rsidP="00451A52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04</w:t>
            </w:r>
          </w:p>
        </w:tc>
        <w:tc>
          <w:tcPr>
            <w:tcW w:w="3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46B60" w:rsidRPr="005B246A" w:rsidRDefault="00BA4662" w:rsidP="00451A52">
            <w:pPr>
              <w:shd w:val="clear" w:color="auto" w:fill="FFFFFF"/>
              <w:jc w:val="both"/>
              <w:rPr>
                <w:rFonts w:ascii="Arial" w:hAnsi="Arial" w:cs="Arial"/>
                <w:bdr w:val="none" w:sz="0" w:space="0" w:color="auto" w:frame="1"/>
                <w:lang w:eastAsia="en-US"/>
              </w:rPr>
            </w:pPr>
            <w:r>
              <w:rPr>
                <w:rFonts w:ascii="Arial" w:hAnsi="Arial" w:cs="Arial"/>
                <w:bdr w:val="none" w:sz="0" w:space="0" w:color="auto" w:frame="1"/>
                <w:lang w:eastAsia="en-US"/>
              </w:rPr>
              <w:t>Fluído de radiador</w:t>
            </w:r>
          </w:p>
        </w:tc>
        <w:tc>
          <w:tcPr>
            <w:tcW w:w="21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46B60" w:rsidRDefault="004C4483" w:rsidP="00451A52">
            <w:pP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PARAFLU</w:t>
            </w:r>
          </w:p>
        </w:tc>
        <w:tc>
          <w:tcPr>
            <w:tcW w:w="13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46B60" w:rsidRDefault="00BA4662" w:rsidP="00451A52">
            <w:pP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28,00</w:t>
            </w:r>
          </w:p>
        </w:tc>
        <w:tc>
          <w:tcPr>
            <w:tcW w:w="1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46B60" w:rsidRDefault="00BA4662" w:rsidP="00451A52">
            <w:pP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112,00</w:t>
            </w:r>
          </w:p>
        </w:tc>
      </w:tr>
      <w:tr w:rsidR="00A46B60" w:rsidTr="00451A52">
        <w:trPr>
          <w:trHeight w:val="300"/>
        </w:trPr>
        <w:tc>
          <w:tcPr>
            <w:tcW w:w="11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0" w:type="dxa"/>
            </w:tcMar>
            <w:vAlign w:val="bottom"/>
          </w:tcPr>
          <w:p w:rsidR="00A46B60" w:rsidRDefault="00BA4662" w:rsidP="00451A52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01</w:t>
            </w:r>
          </w:p>
        </w:tc>
        <w:tc>
          <w:tcPr>
            <w:tcW w:w="3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46B60" w:rsidRPr="005B246A" w:rsidRDefault="00BA4662" w:rsidP="00451A52">
            <w:pPr>
              <w:shd w:val="clear" w:color="auto" w:fill="FFFFFF"/>
              <w:jc w:val="both"/>
              <w:rPr>
                <w:rFonts w:ascii="Arial" w:hAnsi="Arial" w:cs="Arial"/>
                <w:bdr w:val="none" w:sz="0" w:space="0" w:color="auto" w:frame="1"/>
                <w:lang w:eastAsia="en-US"/>
              </w:rPr>
            </w:pPr>
            <w:r>
              <w:rPr>
                <w:rFonts w:ascii="Arial" w:hAnsi="Arial" w:cs="Arial"/>
                <w:bdr w:val="none" w:sz="0" w:space="0" w:color="auto" w:frame="1"/>
                <w:lang w:eastAsia="en-US"/>
              </w:rPr>
              <w:t>Injetor de combustível</w:t>
            </w:r>
          </w:p>
        </w:tc>
        <w:tc>
          <w:tcPr>
            <w:tcW w:w="21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46B60" w:rsidRDefault="004C4483" w:rsidP="00451A52">
            <w:pP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BOSCH</w:t>
            </w:r>
          </w:p>
        </w:tc>
        <w:tc>
          <w:tcPr>
            <w:tcW w:w="13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46B60" w:rsidRDefault="00BA4662" w:rsidP="00451A52">
            <w:pP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1.530,00</w:t>
            </w:r>
          </w:p>
        </w:tc>
        <w:tc>
          <w:tcPr>
            <w:tcW w:w="1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46B60" w:rsidRDefault="00BA4662" w:rsidP="00451A52">
            <w:pP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1.530,00</w:t>
            </w:r>
          </w:p>
        </w:tc>
      </w:tr>
      <w:tr w:rsidR="00A46B60" w:rsidTr="00451A52">
        <w:trPr>
          <w:trHeight w:val="300"/>
        </w:trPr>
        <w:tc>
          <w:tcPr>
            <w:tcW w:w="11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0" w:type="dxa"/>
            </w:tcMar>
            <w:vAlign w:val="bottom"/>
          </w:tcPr>
          <w:p w:rsidR="00A46B60" w:rsidRDefault="00BA4662" w:rsidP="00451A52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01</w:t>
            </w:r>
          </w:p>
        </w:tc>
        <w:tc>
          <w:tcPr>
            <w:tcW w:w="3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46B60" w:rsidRPr="005B246A" w:rsidRDefault="00BA4662" w:rsidP="00451A52">
            <w:pPr>
              <w:shd w:val="clear" w:color="auto" w:fill="FFFFFF"/>
              <w:jc w:val="both"/>
              <w:rPr>
                <w:rFonts w:ascii="Arial" w:hAnsi="Arial" w:cs="Arial"/>
                <w:bdr w:val="none" w:sz="0" w:space="0" w:color="auto" w:frame="1"/>
                <w:lang w:eastAsia="en-US"/>
              </w:rPr>
            </w:pPr>
            <w:r>
              <w:rPr>
                <w:rFonts w:ascii="Arial" w:hAnsi="Arial" w:cs="Arial"/>
                <w:bdr w:val="none" w:sz="0" w:space="0" w:color="auto" w:frame="1"/>
                <w:lang w:eastAsia="en-US"/>
              </w:rPr>
              <w:t>Junta do coletor de escape</w:t>
            </w:r>
          </w:p>
        </w:tc>
        <w:tc>
          <w:tcPr>
            <w:tcW w:w="21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46B60" w:rsidRDefault="004C4483" w:rsidP="00451A52">
            <w:pP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SPAAL</w:t>
            </w:r>
          </w:p>
        </w:tc>
        <w:tc>
          <w:tcPr>
            <w:tcW w:w="13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46B60" w:rsidRDefault="00BA4662" w:rsidP="00451A52">
            <w:pP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57,00</w:t>
            </w:r>
          </w:p>
        </w:tc>
        <w:tc>
          <w:tcPr>
            <w:tcW w:w="1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46B60" w:rsidRDefault="00BA4662" w:rsidP="00451A52">
            <w:pP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57,00</w:t>
            </w:r>
          </w:p>
        </w:tc>
      </w:tr>
      <w:tr w:rsidR="00A46B60" w:rsidTr="00451A52">
        <w:trPr>
          <w:trHeight w:val="300"/>
        </w:trPr>
        <w:tc>
          <w:tcPr>
            <w:tcW w:w="11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0" w:type="dxa"/>
            </w:tcMar>
            <w:vAlign w:val="bottom"/>
          </w:tcPr>
          <w:p w:rsidR="00A46B60" w:rsidRDefault="00BA4662" w:rsidP="00BA4662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lastRenderedPageBreak/>
              <w:t>01</w:t>
            </w:r>
          </w:p>
        </w:tc>
        <w:tc>
          <w:tcPr>
            <w:tcW w:w="3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46B60" w:rsidRPr="005B246A" w:rsidRDefault="00BA4662" w:rsidP="00451A52">
            <w:pPr>
              <w:shd w:val="clear" w:color="auto" w:fill="FFFFFF"/>
              <w:jc w:val="both"/>
              <w:rPr>
                <w:rFonts w:ascii="Arial" w:hAnsi="Arial" w:cs="Arial"/>
                <w:bdr w:val="none" w:sz="0" w:space="0" w:color="auto" w:frame="1"/>
                <w:lang w:eastAsia="en-US"/>
              </w:rPr>
            </w:pPr>
            <w:r>
              <w:rPr>
                <w:rFonts w:ascii="Arial" w:hAnsi="Arial" w:cs="Arial"/>
                <w:bdr w:val="none" w:sz="0" w:space="0" w:color="auto" w:frame="1"/>
                <w:lang w:eastAsia="en-US"/>
              </w:rPr>
              <w:t>Kit correia dentada e tensor</w:t>
            </w:r>
          </w:p>
        </w:tc>
        <w:tc>
          <w:tcPr>
            <w:tcW w:w="21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46B60" w:rsidRDefault="004C4483" w:rsidP="00451A52">
            <w:pP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CONTINENTAL</w:t>
            </w:r>
          </w:p>
        </w:tc>
        <w:tc>
          <w:tcPr>
            <w:tcW w:w="13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46B60" w:rsidRDefault="00BA4662" w:rsidP="00451A52">
            <w:pP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493,00</w:t>
            </w:r>
          </w:p>
        </w:tc>
        <w:tc>
          <w:tcPr>
            <w:tcW w:w="1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46B60" w:rsidRDefault="00BA4662" w:rsidP="00451A52">
            <w:pP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493,00</w:t>
            </w:r>
          </w:p>
        </w:tc>
      </w:tr>
      <w:tr w:rsidR="00A46B60" w:rsidTr="00451A52">
        <w:trPr>
          <w:trHeight w:val="300"/>
        </w:trPr>
        <w:tc>
          <w:tcPr>
            <w:tcW w:w="11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0" w:type="dxa"/>
            </w:tcMar>
            <w:vAlign w:val="bottom"/>
          </w:tcPr>
          <w:p w:rsidR="00A46B60" w:rsidRDefault="00BA4662" w:rsidP="00451A52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04</w:t>
            </w:r>
          </w:p>
        </w:tc>
        <w:tc>
          <w:tcPr>
            <w:tcW w:w="3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46B60" w:rsidRPr="005B246A" w:rsidRDefault="00BA4662" w:rsidP="00451A52">
            <w:pPr>
              <w:shd w:val="clear" w:color="auto" w:fill="FFFFFF"/>
              <w:jc w:val="both"/>
              <w:rPr>
                <w:rFonts w:ascii="Arial" w:hAnsi="Arial" w:cs="Arial"/>
                <w:bdr w:val="none" w:sz="0" w:space="0" w:color="auto" w:frame="1"/>
                <w:lang w:eastAsia="en-US"/>
              </w:rPr>
            </w:pPr>
            <w:r>
              <w:rPr>
                <w:rFonts w:ascii="Arial" w:hAnsi="Arial" w:cs="Arial"/>
                <w:bdr w:val="none" w:sz="0" w:space="0" w:color="auto" w:frame="1"/>
                <w:lang w:eastAsia="en-US"/>
              </w:rPr>
              <w:t>Braçadeira do radiador</w:t>
            </w:r>
          </w:p>
        </w:tc>
        <w:tc>
          <w:tcPr>
            <w:tcW w:w="21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46B60" w:rsidRDefault="004C4483" w:rsidP="00451A52">
            <w:pP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WURTH</w:t>
            </w:r>
          </w:p>
        </w:tc>
        <w:tc>
          <w:tcPr>
            <w:tcW w:w="13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46B60" w:rsidRDefault="00BA4662" w:rsidP="00451A52">
            <w:pP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28,13</w:t>
            </w:r>
          </w:p>
        </w:tc>
        <w:tc>
          <w:tcPr>
            <w:tcW w:w="1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46B60" w:rsidRDefault="00BA4662" w:rsidP="00451A52">
            <w:pP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112,52</w:t>
            </w:r>
          </w:p>
        </w:tc>
      </w:tr>
      <w:tr w:rsidR="00A46B60" w:rsidTr="00451A52">
        <w:trPr>
          <w:trHeight w:val="300"/>
        </w:trPr>
        <w:tc>
          <w:tcPr>
            <w:tcW w:w="11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0" w:type="dxa"/>
            </w:tcMar>
            <w:vAlign w:val="bottom"/>
          </w:tcPr>
          <w:p w:rsidR="00A46B60" w:rsidRDefault="00BA4662" w:rsidP="00451A52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01</w:t>
            </w:r>
          </w:p>
        </w:tc>
        <w:tc>
          <w:tcPr>
            <w:tcW w:w="3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46B60" w:rsidRPr="005B246A" w:rsidRDefault="00BA4662" w:rsidP="00451A52">
            <w:pPr>
              <w:shd w:val="clear" w:color="auto" w:fill="FFFFFF"/>
              <w:jc w:val="both"/>
              <w:rPr>
                <w:rFonts w:ascii="Arial" w:hAnsi="Arial" w:cs="Arial"/>
                <w:bdr w:val="none" w:sz="0" w:space="0" w:color="auto" w:frame="1"/>
                <w:lang w:eastAsia="en-US"/>
              </w:rPr>
            </w:pPr>
            <w:r>
              <w:rPr>
                <w:rFonts w:ascii="Arial" w:hAnsi="Arial" w:cs="Arial"/>
                <w:bdr w:val="none" w:sz="0" w:space="0" w:color="auto" w:frame="1"/>
                <w:lang w:eastAsia="en-US"/>
              </w:rPr>
              <w:t>Kit de embreagem</w:t>
            </w:r>
          </w:p>
        </w:tc>
        <w:tc>
          <w:tcPr>
            <w:tcW w:w="21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46B60" w:rsidRDefault="004C4483" w:rsidP="00451A52">
            <w:pP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VALEU</w:t>
            </w:r>
          </w:p>
        </w:tc>
        <w:tc>
          <w:tcPr>
            <w:tcW w:w="13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46B60" w:rsidRDefault="00BA4662" w:rsidP="00451A52">
            <w:pP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1.402,00</w:t>
            </w:r>
          </w:p>
        </w:tc>
        <w:tc>
          <w:tcPr>
            <w:tcW w:w="1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46B60" w:rsidRDefault="00BA4662" w:rsidP="00451A52">
            <w:pP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1.402,00</w:t>
            </w:r>
          </w:p>
        </w:tc>
      </w:tr>
      <w:tr w:rsidR="00BA4662" w:rsidTr="00451A52">
        <w:trPr>
          <w:trHeight w:val="300"/>
        </w:trPr>
        <w:tc>
          <w:tcPr>
            <w:tcW w:w="11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0" w:type="dxa"/>
            </w:tcMar>
            <w:vAlign w:val="bottom"/>
          </w:tcPr>
          <w:p w:rsidR="00BA4662" w:rsidRDefault="00BA4662" w:rsidP="00451A52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01</w:t>
            </w:r>
          </w:p>
        </w:tc>
        <w:tc>
          <w:tcPr>
            <w:tcW w:w="3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662" w:rsidRDefault="00BA4662" w:rsidP="00451A52">
            <w:pPr>
              <w:shd w:val="clear" w:color="auto" w:fill="FFFFFF"/>
              <w:jc w:val="both"/>
              <w:rPr>
                <w:rFonts w:ascii="Arial" w:hAnsi="Arial" w:cs="Arial"/>
                <w:bdr w:val="none" w:sz="0" w:space="0" w:color="auto" w:frame="1"/>
                <w:lang w:eastAsia="en-US"/>
              </w:rPr>
            </w:pPr>
            <w:r>
              <w:rPr>
                <w:rFonts w:ascii="Arial" w:hAnsi="Arial" w:cs="Arial"/>
                <w:bdr w:val="none" w:sz="0" w:space="0" w:color="auto" w:frame="1"/>
                <w:lang w:eastAsia="en-US"/>
              </w:rPr>
              <w:t>Filtro de óleo</w:t>
            </w:r>
          </w:p>
        </w:tc>
        <w:tc>
          <w:tcPr>
            <w:tcW w:w="21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662" w:rsidRDefault="004C4483" w:rsidP="00451A52">
            <w:pP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TECFIL</w:t>
            </w:r>
          </w:p>
        </w:tc>
        <w:tc>
          <w:tcPr>
            <w:tcW w:w="13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662" w:rsidRDefault="00BA4662" w:rsidP="00451A52">
            <w:pP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47,00</w:t>
            </w:r>
          </w:p>
        </w:tc>
        <w:tc>
          <w:tcPr>
            <w:tcW w:w="1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662" w:rsidRDefault="00BA4662" w:rsidP="00451A52">
            <w:pP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47,00</w:t>
            </w:r>
          </w:p>
        </w:tc>
      </w:tr>
      <w:tr w:rsidR="00BA4662" w:rsidTr="00451A52">
        <w:trPr>
          <w:trHeight w:val="300"/>
        </w:trPr>
        <w:tc>
          <w:tcPr>
            <w:tcW w:w="11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0" w:type="dxa"/>
            </w:tcMar>
            <w:vAlign w:val="bottom"/>
          </w:tcPr>
          <w:p w:rsidR="00BA4662" w:rsidRDefault="00BA4662" w:rsidP="00451A52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01</w:t>
            </w:r>
          </w:p>
        </w:tc>
        <w:tc>
          <w:tcPr>
            <w:tcW w:w="3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662" w:rsidRDefault="00BA4662" w:rsidP="00451A52">
            <w:pPr>
              <w:shd w:val="clear" w:color="auto" w:fill="FFFFFF"/>
              <w:jc w:val="both"/>
              <w:rPr>
                <w:rFonts w:ascii="Arial" w:hAnsi="Arial" w:cs="Arial"/>
                <w:bdr w:val="none" w:sz="0" w:space="0" w:color="auto" w:frame="1"/>
                <w:lang w:eastAsia="en-US"/>
              </w:rPr>
            </w:pPr>
            <w:r>
              <w:rPr>
                <w:rFonts w:ascii="Arial" w:hAnsi="Arial" w:cs="Arial"/>
                <w:bdr w:val="none" w:sz="0" w:space="0" w:color="auto" w:frame="1"/>
                <w:lang w:eastAsia="en-US"/>
              </w:rPr>
              <w:t>Filtro de combustível</w:t>
            </w:r>
          </w:p>
        </w:tc>
        <w:tc>
          <w:tcPr>
            <w:tcW w:w="21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662" w:rsidRDefault="004C4483" w:rsidP="00451A52">
            <w:pP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TECFIL</w:t>
            </w:r>
          </w:p>
        </w:tc>
        <w:tc>
          <w:tcPr>
            <w:tcW w:w="13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662" w:rsidRDefault="00BA4662" w:rsidP="00451A52">
            <w:pP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88,10</w:t>
            </w:r>
          </w:p>
        </w:tc>
        <w:tc>
          <w:tcPr>
            <w:tcW w:w="1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A4662" w:rsidRDefault="00BA4662" w:rsidP="00451A52">
            <w:pP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88,10</w:t>
            </w:r>
          </w:p>
        </w:tc>
      </w:tr>
      <w:tr w:rsidR="00A46B60" w:rsidTr="00451A52">
        <w:trPr>
          <w:trHeight w:val="300"/>
        </w:trPr>
        <w:tc>
          <w:tcPr>
            <w:tcW w:w="85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0" w:type="dxa"/>
            </w:tcMar>
            <w:vAlign w:val="bottom"/>
          </w:tcPr>
          <w:p w:rsidR="00A46B60" w:rsidRPr="000F14F3" w:rsidRDefault="00A46B60" w:rsidP="00451A52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F14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  <w:t>Total</w:t>
            </w:r>
          </w:p>
        </w:tc>
        <w:tc>
          <w:tcPr>
            <w:tcW w:w="1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46B60" w:rsidRDefault="00BA4662" w:rsidP="00451A52">
            <w:pP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40.209,00</w:t>
            </w:r>
          </w:p>
        </w:tc>
      </w:tr>
    </w:tbl>
    <w:p w:rsidR="00A46B60" w:rsidRDefault="00A46B60" w:rsidP="00A46B60">
      <w:pPr>
        <w:pStyle w:val="PargrafodaLista"/>
        <w:ind w:left="786"/>
        <w:jc w:val="both"/>
        <w:rPr>
          <w:rFonts w:ascii="Arial" w:hAnsi="Arial" w:cs="Arial"/>
          <w:b/>
          <w:sz w:val="22"/>
          <w:szCs w:val="22"/>
        </w:rPr>
      </w:pPr>
    </w:p>
    <w:p w:rsidR="00A46B60" w:rsidRDefault="00A46B60" w:rsidP="00A46B60">
      <w:pPr>
        <w:pStyle w:val="PargrafodaLista"/>
        <w:ind w:left="786"/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9947" w:type="dxa"/>
        <w:tblInd w:w="25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40" w:type="dxa"/>
          <w:right w:w="70" w:type="dxa"/>
        </w:tblCellMar>
        <w:tblLook w:val="04A0" w:firstRow="1" w:lastRow="0" w:firstColumn="1" w:lastColumn="0" w:noHBand="0" w:noVBand="1"/>
      </w:tblPr>
      <w:tblGrid>
        <w:gridCol w:w="1192"/>
        <w:gridCol w:w="5510"/>
        <w:gridCol w:w="1544"/>
        <w:gridCol w:w="1701"/>
      </w:tblGrid>
      <w:tr w:rsidR="00A46B60" w:rsidTr="00451A52">
        <w:trPr>
          <w:trHeight w:val="300"/>
        </w:trPr>
        <w:tc>
          <w:tcPr>
            <w:tcW w:w="11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0" w:type="dxa"/>
            </w:tcMar>
            <w:vAlign w:val="bottom"/>
          </w:tcPr>
          <w:p w:rsidR="00A46B60" w:rsidRDefault="00A46B60" w:rsidP="00451A52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  <w:t>Quantidade</w:t>
            </w:r>
          </w:p>
        </w:tc>
        <w:tc>
          <w:tcPr>
            <w:tcW w:w="5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A46B60" w:rsidRDefault="00A46B60" w:rsidP="00451A52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  <w:t>Serviços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46B60" w:rsidRDefault="00A46B60" w:rsidP="00451A52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  <w:t xml:space="preserve">Valor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  <w:t>unt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  <w:t xml:space="preserve">. R$ 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46B60" w:rsidRDefault="00A46B60" w:rsidP="00451A52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  <w:t xml:space="preserve">Valor total R$ </w:t>
            </w:r>
          </w:p>
        </w:tc>
      </w:tr>
      <w:tr w:rsidR="00A46B60" w:rsidTr="00982E54">
        <w:trPr>
          <w:trHeight w:val="601"/>
        </w:trPr>
        <w:tc>
          <w:tcPr>
            <w:tcW w:w="11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0" w:type="dxa"/>
            </w:tcMar>
            <w:vAlign w:val="bottom"/>
          </w:tcPr>
          <w:p w:rsidR="00A46B60" w:rsidRDefault="00982E54" w:rsidP="00451A52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01</w:t>
            </w:r>
          </w:p>
        </w:tc>
        <w:tc>
          <w:tcPr>
            <w:tcW w:w="5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A46B60" w:rsidRDefault="00BA4662" w:rsidP="00451A52">
            <w:pPr>
              <w:jc w:val="both"/>
              <w:rPr>
                <w:sz w:val="22"/>
                <w:szCs w:val="22"/>
              </w:rPr>
            </w:pPr>
            <w:r>
              <w:rPr>
                <w:rFonts w:ascii="Arial" w:hAnsi="Arial" w:cs="Arial"/>
                <w:bdr w:val="none" w:sz="0" w:space="0" w:color="auto" w:frame="1"/>
                <w:lang w:eastAsia="en-US"/>
              </w:rPr>
              <w:t>Desmontar e montar motor e seus componentes (mão de Obra)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46B60" w:rsidRDefault="00BA4662" w:rsidP="00451A52">
            <w:pP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1.580,00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46B60" w:rsidRDefault="00BA4662" w:rsidP="00451A52">
            <w:pP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1.580,00</w:t>
            </w:r>
          </w:p>
        </w:tc>
      </w:tr>
      <w:tr w:rsidR="00A46B60" w:rsidTr="00451A52">
        <w:trPr>
          <w:trHeight w:val="300"/>
        </w:trPr>
        <w:tc>
          <w:tcPr>
            <w:tcW w:w="824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0" w:type="dxa"/>
            </w:tcMar>
            <w:vAlign w:val="bottom"/>
          </w:tcPr>
          <w:p w:rsidR="00A46B60" w:rsidRPr="000F14F3" w:rsidRDefault="00A46B60" w:rsidP="00451A52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F14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  <w:t>Total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46B60" w:rsidRDefault="00BA4662" w:rsidP="00451A52">
            <w:pP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1.580,00</w:t>
            </w:r>
          </w:p>
        </w:tc>
      </w:tr>
    </w:tbl>
    <w:p w:rsidR="00713531" w:rsidRDefault="00713531">
      <w:pPr>
        <w:ind w:left="426"/>
        <w:rPr>
          <w:rFonts w:ascii="Arial" w:hAnsi="Arial" w:cs="Arial"/>
          <w:b/>
          <w:bCs/>
          <w:u w:val="single"/>
        </w:rPr>
      </w:pPr>
    </w:p>
    <w:p w:rsidR="007D0721" w:rsidRDefault="007D0721">
      <w:pPr>
        <w:ind w:left="426"/>
        <w:rPr>
          <w:rFonts w:ascii="Arial" w:hAnsi="Arial" w:cs="Arial"/>
          <w:b/>
          <w:bCs/>
          <w:u w:val="single"/>
        </w:rPr>
      </w:pPr>
    </w:p>
    <w:p w:rsidR="00713531" w:rsidRDefault="00FE18A0">
      <w:pPr>
        <w:ind w:left="426"/>
        <w:jc w:val="both"/>
      </w:pPr>
      <w:r>
        <w:rPr>
          <w:rFonts w:ascii="Arial" w:hAnsi="Arial" w:cs="Arial"/>
          <w:b/>
        </w:rPr>
        <w:t>CLÁUSULA SEGUNDA - DO PREÇO E DO PAGAMENTO</w:t>
      </w:r>
    </w:p>
    <w:p w:rsidR="00713531" w:rsidRDefault="00713531">
      <w:pPr>
        <w:ind w:left="426"/>
        <w:jc w:val="both"/>
        <w:rPr>
          <w:rFonts w:ascii="Arial" w:hAnsi="Arial" w:cs="Arial"/>
          <w:b/>
        </w:rPr>
      </w:pPr>
    </w:p>
    <w:p w:rsidR="00713531" w:rsidRDefault="00FE18A0">
      <w:pPr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2.1 - A CONTRATADA obriga-se a fornecer o objeto deste instrumento, </w:t>
      </w:r>
      <w:proofErr w:type="gramStart"/>
      <w:r>
        <w:rPr>
          <w:rFonts w:ascii="Arial" w:hAnsi="Arial" w:cs="Arial"/>
        </w:rPr>
        <w:t>especificado(</w:t>
      </w:r>
      <w:proofErr w:type="gramEnd"/>
      <w:r>
        <w:rPr>
          <w:rFonts w:ascii="Arial" w:hAnsi="Arial" w:cs="Arial"/>
        </w:rPr>
        <w:t xml:space="preserve">s) e quantificado(s) na cláusula primeira, pelo preço global de R$ </w:t>
      </w:r>
      <w:r w:rsidR="007D2CC3">
        <w:rPr>
          <w:rFonts w:ascii="Arial" w:hAnsi="Arial" w:cs="Arial"/>
        </w:rPr>
        <w:t>41.789,00</w:t>
      </w:r>
      <w:r>
        <w:rPr>
          <w:rFonts w:ascii="Arial" w:hAnsi="Arial" w:cs="Arial"/>
        </w:rPr>
        <w:t xml:space="preserve"> (</w:t>
      </w:r>
      <w:r w:rsidR="007D2CC3">
        <w:rPr>
          <w:rFonts w:ascii="Arial" w:hAnsi="Arial" w:cs="Arial"/>
        </w:rPr>
        <w:t>quarenta e um mil setecentos e oitenta e nove reais</w:t>
      </w:r>
      <w:r w:rsidR="00A46B60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devendo a despesa correr à conta da seguinte dotação orçamentária:</w:t>
      </w:r>
    </w:p>
    <w:p w:rsidR="00116D1A" w:rsidRDefault="00116D1A">
      <w:pPr>
        <w:ind w:left="426"/>
        <w:jc w:val="both"/>
        <w:rPr>
          <w:rFonts w:ascii="Arial" w:hAnsi="Arial" w:cs="Arial"/>
        </w:rPr>
      </w:pPr>
    </w:p>
    <w:p w:rsidR="00116D1A" w:rsidRDefault="00116D1A">
      <w:pPr>
        <w:ind w:left="426"/>
        <w:jc w:val="both"/>
      </w:pPr>
      <w:r>
        <w:t>Órgão Orçamentário: 30 Fundo Municipal de Saúde</w:t>
      </w:r>
    </w:p>
    <w:p w:rsidR="00116D1A" w:rsidRDefault="00116D1A">
      <w:pPr>
        <w:ind w:left="426"/>
        <w:jc w:val="both"/>
      </w:pPr>
      <w:r>
        <w:t>Unidade Orçamentária: 1- Fundo Municipal de Saúde</w:t>
      </w:r>
    </w:p>
    <w:p w:rsidR="00713531" w:rsidRDefault="00116D1A">
      <w:pPr>
        <w:ind w:left="426"/>
        <w:jc w:val="both"/>
      </w:pPr>
      <w:r>
        <w:t>Função: 10- Saúde</w:t>
      </w:r>
    </w:p>
    <w:p w:rsidR="00116D1A" w:rsidRDefault="00116D1A">
      <w:pPr>
        <w:ind w:left="426"/>
        <w:jc w:val="both"/>
      </w:pPr>
      <w:r>
        <w:t>Subfunção: 301- Atenção Básica</w:t>
      </w:r>
    </w:p>
    <w:p w:rsidR="00116D1A" w:rsidRDefault="00116D1A">
      <w:pPr>
        <w:ind w:left="426"/>
        <w:jc w:val="both"/>
      </w:pPr>
      <w:r>
        <w:t>Programa: 9- Saúde com qualidade</w:t>
      </w:r>
    </w:p>
    <w:p w:rsidR="00116D1A" w:rsidRDefault="00116D1A">
      <w:pPr>
        <w:ind w:left="426"/>
        <w:jc w:val="both"/>
      </w:pPr>
      <w:r>
        <w:t>Ação: 2050- MANUTENÇÃO ATIV. DA SAÚDE</w:t>
      </w:r>
    </w:p>
    <w:p w:rsidR="00116D1A" w:rsidRDefault="00116D1A">
      <w:pPr>
        <w:ind w:left="426"/>
        <w:jc w:val="both"/>
      </w:pPr>
      <w:r>
        <w:t>Cód. Red. 182 -3.3.90.00.00.00.00.00</w:t>
      </w:r>
    </w:p>
    <w:p w:rsidR="00116D1A" w:rsidRDefault="00116D1A">
      <w:pPr>
        <w:ind w:left="426"/>
        <w:jc w:val="both"/>
        <w:rPr>
          <w:rFonts w:ascii="Arial" w:hAnsi="Arial" w:cs="Arial"/>
          <w:color w:val="FF0000"/>
        </w:rPr>
      </w:pPr>
    </w:p>
    <w:p w:rsidR="00713531" w:rsidRDefault="00713531">
      <w:pPr>
        <w:ind w:left="426"/>
        <w:jc w:val="both"/>
        <w:rPr>
          <w:rFonts w:ascii="Arial" w:hAnsi="Arial" w:cs="Arial"/>
        </w:rPr>
      </w:pPr>
    </w:p>
    <w:p w:rsidR="00713531" w:rsidRDefault="00FE18A0">
      <w:pPr>
        <w:ind w:left="426"/>
        <w:jc w:val="both"/>
      </w:pPr>
      <w:r>
        <w:rPr>
          <w:rFonts w:ascii="Arial" w:hAnsi="Arial" w:cs="Arial"/>
        </w:rPr>
        <w:t>2.2 - O pagamento será efetuado em uma única parcela, no prazo de cinco dias após a emissão do documento de recebimento definitivo do objeto devidamente instalado no VEÍCULO mediante apresentação da Nota Fiscal ou documento equivalente, observado o cumprimento integral das disposições contidas no edital convocatório e neste contrato.</w:t>
      </w:r>
    </w:p>
    <w:p w:rsidR="00713531" w:rsidRDefault="00713531">
      <w:pPr>
        <w:ind w:left="426"/>
        <w:jc w:val="both"/>
        <w:rPr>
          <w:rFonts w:ascii="Arial" w:hAnsi="Arial" w:cs="Arial"/>
        </w:rPr>
      </w:pPr>
    </w:p>
    <w:p w:rsidR="00713531" w:rsidRDefault="00FE18A0">
      <w:pPr>
        <w:ind w:left="426"/>
        <w:jc w:val="both"/>
      </w:pPr>
      <w:r>
        <w:rPr>
          <w:rFonts w:ascii="Arial" w:hAnsi="Arial" w:cs="Arial"/>
        </w:rPr>
        <w:t>2.3. Fica vedado reajuste de preços.</w:t>
      </w:r>
    </w:p>
    <w:p w:rsidR="00713531" w:rsidRDefault="00713531">
      <w:pPr>
        <w:ind w:left="426"/>
        <w:jc w:val="both"/>
        <w:rPr>
          <w:rFonts w:ascii="Arial" w:hAnsi="Arial" w:cs="Arial"/>
        </w:rPr>
      </w:pPr>
    </w:p>
    <w:p w:rsidR="00713531" w:rsidRDefault="00FE18A0">
      <w:pPr>
        <w:ind w:left="426"/>
        <w:jc w:val="both"/>
      </w:pPr>
      <w:r>
        <w:rPr>
          <w:rFonts w:ascii="Arial" w:hAnsi="Arial" w:cs="Arial"/>
          <w:b/>
        </w:rPr>
        <w:t>CLÁUSULA TERCEIRA - DA VIGÊNCIA</w:t>
      </w:r>
    </w:p>
    <w:p w:rsidR="00713531" w:rsidRDefault="00713531">
      <w:pPr>
        <w:ind w:left="426"/>
        <w:jc w:val="both"/>
        <w:rPr>
          <w:rFonts w:ascii="Arial" w:hAnsi="Arial" w:cs="Arial"/>
          <w:b/>
        </w:rPr>
      </w:pPr>
    </w:p>
    <w:p w:rsidR="00713531" w:rsidRDefault="00FE18A0">
      <w:pPr>
        <w:ind w:left="426"/>
        <w:jc w:val="both"/>
      </w:pPr>
      <w:r>
        <w:rPr>
          <w:rFonts w:ascii="Arial" w:hAnsi="Arial" w:cs="Arial"/>
        </w:rPr>
        <w:t>Para fins de execução, o serviço deverá ser efetuado no prazo de 30 dias:</w:t>
      </w:r>
    </w:p>
    <w:p w:rsidR="00713531" w:rsidRDefault="00713531">
      <w:pPr>
        <w:ind w:left="1146"/>
        <w:jc w:val="both"/>
        <w:rPr>
          <w:rFonts w:ascii="Arial" w:hAnsi="Arial" w:cs="Arial"/>
        </w:rPr>
      </w:pPr>
    </w:p>
    <w:p w:rsidR="00713531" w:rsidRDefault="008E0AB1" w:rsidP="008E0AB1">
      <w:r>
        <w:rPr>
          <w:rFonts w:ascii="Arial" w:hAnsi="Arial" w:cs="Arial"/>
        </w:rPr>
        <w:t xml:space="preserve">                   </w:t>
      </w:r>
      <w:r w:rsidR="00FE3605">
        <w:rPr>
          <w:rFonts w:ascii="Arial" w:hAnsi="Arial" w:cs="Arial"/>
        </w:rPr>
        <w:t xml:space="preserve">Início: </w:t>
      </w:r>
      <w:r w:rsidR="007D2CC3">
        <w:rPr>
          <w:rFonts w:ascii="Arial" w:hAnsi="Arial" w:cs="Arial"/>
        </w:rPr>
        <w:t>13/08/2019</w:t>
      </w:r>
    </w:p>
    <w:p w:rsidR="00713531" w:rsidRDefault="00FE18A0">
      <w:pPr>
        <w:numPr>
          <w:ilvl w:val="0"/>
          <w:numId w:val="1"/>
        </w:numPr>
        <w:jc w:val="both"/>
      </w:pPr>
      <w:r>
        <w:rPr>
          <w:rFonts w:ascii="Arial" w:hAnsi="Arial" w:cs="Arial"/>
        </w:rPr>
        <w:lastRenderedPageBreak/>
        <w:t>Término: COM O TERMO DA</w:t>
      </w:r>
      <w:r w:rsidR="00FE3605">
        <w:rPr>
          <w:rFonts w:ascii="Arial" w:hAnsi="Arial" w:cs="Arial"/>
        </w:rPr>
        <w:t xml:space="preserve"> GARANTIA, ou seja, a data de </w:t>
      </w:r>
      <w:r w:rsidR="007D2CC3">
        <w:rPr>
          <w:rFonts w:ascii="Arial" w:hAnsi="Arial" w:cs="Arial"/>
        </w:rPr>
        <w:t>13/08/2021</w:t>
      </w:r>
      <w:r>
        <w:rPr>
          <w:rFonts w:ascii="Arial" w:hAnsi="Arial" w:cs="Arial"/>
        </w:rPr>
        <w:t xml:space="preserve"> (mínimo 02 anos).</w:t>
      </w:r>
    </w:p>
    <w:p w:rsidR="00713531" w:rsidRDefault="00713531">
      <w:pPr>
        <w:ind w:left="426"/>
        <w:jc w:val="both"/>
        <w:rPr>
          <w:rFonts w:ascii="Arial" w:hAnsi="Arial" w:cs="Arial"/>
        </w:rPr>
      </w:pPr>
    </w:p>
    <w:p w:rsidR="00713531" w:rsidRDefault="00FE18A0">
      <w:pPr>
        <w:ind w:left="426"/>
        <w:jc w:val="both"/>
      </w:pPr>
      <w:r>
        <w:rPr>
          <w:rFonts w:ascii="Arial" w:hAnsi="Arial" w:cs="Arial"/>
          <w:b/>
        </w:rPr>
        <w:t>CLÁUSULA QUARTA - PENALIDADES E DA RESCISÃO.</w:t>
      </w:r>
    </w:p>
    <w:p w:rsidR="00713531" w:rsidRDefault="00713531">
      <w:pPr>
        <w:ind w:left="426"/>
        <w:jc w:val="both"/>
        <w:rPr>
          <w:rFonts w:ascii="Arial" w:hAnsi="Arial" w:cs="Arial"/>
          <w:b/>
        </w:rPr>
      </w:pPr>
    </w:p>
    <w:p w:rsidR="00713531" w:rsidRDefault="00FE18A0">
      <w:pPr>
        <w:ind w:left="426"/>
        <w:jc w:val="both"/>
      </w:pPr>
      <w:r>
        <w:rPr>
          <w:rFonts w:ascii="Arial" w:hAnsi="Arial" w:cs="Arial"/>
          <w:b/>
        </w:rPr>
        <w:t>4.1. DAS PENALIDADES</w:t>
      </w:r>
    </w:p>
    <w:p w:rsidR="00713531" w:rsidRDefault="00713531">
      <w:pPr>
        <w:ind w:left="426"/>
        <w:jc w:val="both"/>
        <w:rPr>
          <w:rFonts w:ascii="Arial" w:hAnsi="Arial" w:cs="Arial"/>
          <w:b/>
        </w:rPr>
      </w:pPr>
    </w:p>
    <w:p w:rsidR="00713531" w:rsidRDefault="00FE18A0">
      <w:pPr>
        <w:ind w:left="426"/>
        <w:jc w:val="both"/>
      </w:pPr>
      <w:r>
        <w:rPr>
          <w:rFonts w:ascii="Arial" w:hAnsi="Arial" w:cs="Arial"/>
        </w:rPr>
        <w:t>4.1.1 - Decorridos 05 (cinco) dias de atraso na entrega do objeto especificado na cláusula primeira deste instrumento, poderá o Município rescindi-lo, sujeitando-se a CONTRATADA ao pagamento da multa de 10 % sobre o valor do contrato, sem ônus da ação cabível para ressarcimento de prejuízo decorrente da inadimplência.</w:t>
      </w:r>
    </w:p>
    <w:p w:rsidR="00713531" w:rsidRDefault="00713531">
      <w:pPr>
        <w:ind w:left="426"/>
        <w:jc w:val="both"/>
        <w:rPr>
          <w:rFonts w:ascii="Arial" w:hAnsi="Arial" w:cs="Arial"/>
        </w:rPr>
      </w:pPr>
    </w:p>
    <w:p w:rsidR="00713531" w:rsidRDefault="00FE18A0">
      <w:pPr>
        <w:ind w:left="426"/>
        <w:jc w:val="both"/>
      </w:pPr>
      <w:r>
        <w:rPr>
          <w:rFonts w:ascii="Arial" w:hAnsi="Arial" w:cs="Arial"/>
        </w:rPr>
        <w:t>4.1.2 - Ressalvados os casos de força maior ou caso fortuito, devidamente comprovados, serão aplicadas as seguintes penalidades à CONTRATADA, no caso de inadimplência contratual:</w:t>
      </w:r>
    </w:p>
    <w:p w:rsidR="00713531" w:rsidRDefault="00713531">
      <w:pPr>
        <w:ind w:left="426"/>
        <w:jc w:val="both"/>
        <w:rPr>
          <w:rFonts w:ascii="Arial" w:hAnsi="Arial" w:cs="Arial"/>
        </w:rPr>
      </w:pPr>
    </w:p>
    <w:p w:rsidR="00713531" w:rsidRDefault="00FE18A0">
      <w:pPr>
        <w:ind w:left="426"/>
        <w:jc w:val="both"/>
      </w:pPr>
      <w:r>
        <w:rPr>
          <w:rFonts w:ascii="Arial" w:hAnsi="Arial" w:cs="Arial"/>
        </w:rPr>
        <w:t>4.1.2.1 - Multa na ordem de 0,3% (três décimos por cento), por dia de atraso calculado sobre o valor total do contrato, até o limite de 10 % (dez por cento);</w:t>
      </w:r>
    </w:p>
    <w:p w:rsidR="00713531" w:rsidRDefault="00713531">
      <w:pPr>
        <w:ind w:left="426"/>
        <w:jc w:val="both"/>
        <w:rPr>
          <w:rFonts w:ascii="Arial" w:hAnsi="Arial" w:cs="Arial"/>
        </w:rPr>
      </w:pPr>
    </w:p>
    <w:p w:rsidR="00713531" w:rsidRDefault="00FE18A0">
      <w:pPr>
        <w:ind w:left="426"/>
        <w:jc w:val="both"/>
      </w:pPr>
      <w:r>
        <w:rPr>
          <w:rFonts w:ascii="Arial" w:hAnsi="Arial" w:cs="Arial"/>
        </w:rPr>
        <w:t>4.1.3 - Em caso de tolerância, após os primeiros 10 (dez) dias de atraso, e não rescindindo o Contrato, se este atraso for repetido, O MUNICÍPIO aplicará multa em dobro.</w:t>
      </w:r>
    </w:p>
    <w:p w:rsidR="00713531" w:rsidRDefault="00713531">
      <w:pPr>
        <w:ind w:left="426"/>
        <w:jc w:val="both"/>
        <w:rPr>
          <w:rFonts w:ascii="Arial" w:hAnsi="Arial" w:cs="Arial"/>
        </w:rPr>
      </w:pPr>
    </w:p>
    <w:p w:rsidR="00713531" w:rsidRDefault="00FE18A0">
      <w:pPr>
        <w:ind w:left="426"/>
        <w:jc w:val="both"/>
      </w:pPr>
      <w:r>
        <w:rPr>
          <w:rFonts w:ascii="Arial" w:hAnsi="Arial" w:cs="Arial"/>
        </w:rPr>
        <w:t>4.1.3.1 - Advertência;</w:t>
      </w:r>
    </w:p>
    <w:p w:rsidR="00713531" w:rsidRDefault="00713531">
      <w:pPr>
        <w:ind w:left="426"/>
        <w:jc w:val="both"/>
        <w:rPr>
          <w:rFonts w:ascii="Arial" w:hAnsi="Arial" w:cs="Arial"/>
        </w:rPr>
      </w:pPr>
    </w:p>
    <w:p w:rsidR="00713531" w:rsidRDefault="00FE18A0">
      <w:pPr>
        <w:ind w:left="426"/>
        <w:jc w:val="both"/>
      </w:pPr>
      <w:r>
        <w:rPr>
          <w:rFonts w:ascii="Arial" w:hAnsi="Arial" w:cs="Arial"/>
        </w:rPr>
        <w:t>4.1.3.2 - Suspensão do direito de licitar, junto à Administração Pública.</w:t>
      </w:r>
    </w:p>
    <w:p w:rsidR="00713531" w:rsidRDefault="00713531">
      <w:pPr>
        <w:ind w:left="426"/>
        <w:jc w:val="both"/>
        <w:rPr>
          <w:rFonts w:ascii="Arial" w:hAnsi="Arial" w:cs="Arial"/>
        </w:rPr>
      </w:pPr>
    </w:p>
    <w:p w:rsidR="00713531" w:rsidRDefault="00FE18A0">
      <w:pPr>
        <w:ind w:left="426"/>
        <w:jc w:val="both"/>
      </w:pPr>
      <w:r>
        <w:rPr>
          <w:rFonts w:ascii="Arial" w:hAnsi="Arial" w:cs="Arial"/>
        </w:rPr>
        <w:t>4.1.3.3 - Declaração de inidoneidade para licitar ou contratar com a Administração Pública Municipal, enquanto perdurarem os motivos da punição;</w:t>
      </w:r>
    </w:p>
    <w:p w:rsidR="00713531" w:rsidRDefault="00713531">
      <w:pPr>
        <w:ind w:left="426"/>
        <w:jc w:val="both"/>
        <w:rPr>
          <w:rFonts w:ascii="Arial" w:hAnsi="Arial" w:cs="Arial"/>
        </w:rPr>
      </w:pPr>
    </w:p>
    <w:p w:rsidR="00713531" w:rsidRDefault="00FE18A0">
      <w:pPr>
        <w:ind w:left="426"/>
        <w:jc w:val="both"/>
      </w:pPr>
      <w:r>
        <w:rPr>
          <w:rFonts w:ascii="Arial" w:hAnsi="Arial" w:cs="Arial"/>
        </w:rPr>
        <w:t>4.1.4 - As multas pecuniárias aqui estabelecidas serão recolhidas na Tesouraria Município, sito na Av. Mal. Costa e Silva, 111, Pinheiro Preto - SC.</w:t>
      </w:r>
    </w:p>
    <w:p w:rsidR="00713531" w:rsidRDefault="00713531">
      <w:pPr>
        <w:ind w:left="426"/>
        <w:jc w:val="both"/>
        <w:rPr>
          <w:rFonts w:ascii="Arial" w:hAnsi="Arial" w:cs="Arial"/>
          <w:b/>
        </w:rPr>
      </w:pPr>
    </w:p>
    <w:p w:rsidR="00713531" w:rsidRDefault="00FE18A0">
      <w:pPr>
        <w:ind w:left="426"/>
        <w:jc w:val="both"/>
      </w:pPr>
      <w:r>
        <w:rPr>
          <w:rFonts w:ascii="Arial" w:hAnsi="Arial" w:cs="Arial"/>
          <w:b/>
        </w:rPr>
        <w:t>4.2.  DA RESCISÃO DO CONTRATO</w:t>
      </w:r>
    </w:p>
    <w:p w:rsidR="00713531" w:rsidRDefault="00713531">
      <w:pPr>
        <w:ind w:left="426"/>
        <w:jc w:val="both"/>
        <w:rPr>
          <w:rFonts w:ascii="Arial" w:hAnsi="Arial" w:cs="Arial"/>
          <w:b/>
        </w:rPr>
      </w:pPr>
    </w:p>
    <w:p w:rsidR="00713531" w:rsidRDefault="00FE18A0">
      <w:pPr>
        <w:ind w:left="426"/>
        <w:jc w:val="both"/>
      </w:pPr>
      <w:proofErr w:type="gramStart"/>
      <w:r>
        <w:rPr>
          <w:rFonts w:ascii="Arial" w:hAnsi="Arial" w:cs="Arial"/>
        </w:rPr>
        <w:t>4.2.1  O</w:t>
      </w:r>
      <w:proofErr w:type="gramEnd"/>
      <w:r>
        <w:rPr>
          <w:rFonts w:ascii="Arial" w:hAnsi="Arial" w:cs="Arial"/>
        </w:rPr>
        <w:t xml:space="preserve">  Contrato de Fornecimento poderá ser rescindido a critério da Contratante, sem que à Contratada caiba qualquer indenização ou reclamação, nos seguintes casos:</w:t>
      </w:r>
    </w:p>
    <w:p w:rsidR="00713531" w:rsidRDefault="00713531">
      <w:pPr>
        <w:ind w:left="426"/>
        <w:jc w:val="both"/>
        <w:rPr>
          <w:rFonts w:ascii="Arial" w:hAnsi="Arial" w:cs="Arial"/>
        </w:rPr>
      </w:pPr>
    </w:p>
    <w:p w:rsidR="00713531" w:rsidRDefault="00FE18A0">
      <w:pPr>
        <w:ind w:left="426"/>
        <w:jc w:val="both"/>
      </w:pPr>
      <w:r>
        <w:rPr>
          <w:rFonts w:ascii="Arial" w:hAnsi="Arial" w:cs="Arial"/>
        </w:rPr>
        <w:t>4.2.2 Inobservância das especificações acordadas e/ou rejeição do veículo na inspeção e recebimento.</w:t>
      </w:r>
    </w:p>
    <w:p w:rsidR="00713531" w:rsidRDefault="00713531">
      <w:pPr>
        <w:ind w:left="426"/>
        <w:jc w:val="both"/>
        <w:rPr>
          <w:rFonts w:ascii="Arial" w:hAnsi="Arial" w:cs="Arial"/>
        </w:rPr>
      </w:pPr>
    </w:p>
    <w:p w:rsidR="00713531" w:rsidRDefault="00FE18A0">
      <w:pPr>
        <w:ind w:left="426"/>
        <w:jc w:val="both"/>
      </w:pPr>
      <w:r>
        <w:rPr>
          <w:rFonts w:ascii="Arial" w:hAnsi="Arial" w:cs="Arial"/>
        </w:rPr>
        <w:t>4.2.3 Inadimplência de qualquer cláusula contratual e/ou da proposta ofertada.</w:t>
      </w:r>
    </w:p>
    <w:p w:rsidR="00713531" w:rsidRDefault="00713531">
      <w:pPr>
        <w:ind w:left="426"/>
        <w:jc w:val="both"/>
        <w:rPr>
          <w:rFonts w:ascii="Arial" w:hAnsi="Arial" w:cs="Arial"/>
        </w:rPr>
      </w:pPr>
    </w:p>
    <w:p w:rsidR="00713531" w:rsidRDefault="00FE18A0">
      <w:pPr>
        <w:ind w:left="426"/>
        <w:jc w:val="both"/>
      </w:pPr>
      <w:r>
        <w:rPr>
          <w:rFonts w:ascii="Arial" w:hAnsi="Arial" w:cs="Arial"/>
        </w:rPr>
        <w:lastRenderedPageBreak/>
        <w:t>4.2.4 Falência, liquidação judicial ou extrajudicial, concordata preventiva da fornecedora, requeridas, homologadas ou decretadas.</w:t>
      </w:r>
    </w:p>
    <w:p w:rsidR="00713531" w:rsidRDefault="00713531">
      <w:pPr>
        <w:ind w:left="426"/>
        <w:jc w:val="both"/>
        <w:rPr>
          <w:rFonts w:ascii="Arial" w:hAnsi="Arial" w:cs="Arial"/>
        </w:rPr>
      </w:pPr>
    </w:p>
    <w:p w:rsidR="00713531" w:rsidRDefault="00FE18A0">
      <w:pPr>
        <w:ind w:left="426"/>
        <w:jc w:val="both"/>
      </w:pPr>
      <w:r>
        <w:rPr>
          <w:rFonts w:ascii="Arial" w:hAnsi="Arial" w:cs="Arial"/>
        </w:rPr>
        <w:t>4.2.5 A Contratada, reconhece os direitos da Administração, em caso de rescisão administrativa, de que trata o art. 77 da Lei 8.666/93.</w:t>
      </w:r>
    </w:p>
    <w:p w:rsidR="00713531" w:rsidRDefault="00713531">
      <w:pPr>
        <w:ind w:left="426"/>
        <w:jc w:val="both"/>
        <w:rPr>
          <w:rFonts w:ascii="Arial" w:hAnsi="Arial" w:cs="Arial"/>
        </w:rPr>
      </w:pPr>
    </w:p>
    <w:p w:rsidR="00713531" w:rsidRDefault="00FE18A0">
      <w:pPr>
        <w:ind w:left="426"/>
        <w:jc w:val="both"/>
      </w:pPr>
      <w:r>
        <w:rPr>
          <w:rFonts w:ascii="Arial" w:hAnsi="Arial" w:cs="Arial"/>
          <w:b/>
        </w:rPr>
        <w:t>CLÁUSULA QUINTA - DAS CONDIÇÕES GERAIS</w:t>
      </w:r>
    </w:p>
    <w:p w:rsidR="00713531" w:rsidRDefault="00713531">
      <w:pPr>
        <w:ind w:left="426"/>
        <w:jc w:val="both"/>
        <w:rPr>
          <w:rFonts w:ascii="Arial" w:hAnsi="Arial" w:cs="Arial"/>
          <w:b/>
        </w:rPr>
      </w:pPr>
    </w:p>
    <w:p w:rsidR="00713531" w:rsidRDefault="00FE18A0">
      <w:pPr>
        <w:ind w:left="426"/>
        <w:jc w:val="both"/>
      </w:pPr>
      <w:r>
        <w:rPr>
          <w:rFonts w:ascii="Arial" w:hAnsi="Arial" w:cs="Arial"/>
        </w:rPr>
        <w:t>5.1. A tolerância de qualquer das partes, relativa às infrações cometidas contra disposições deste Contrato, não exime de ver exigida, a qualquer tempo, seu cumprimento integral.</w:t>
      </w:r>
    </w:p>
    <w:p w:rsidR="00713531" w:rsidRDefault="00713531">
      <w:pPr>
        <w:ind w:left="426"/>
        <w:jc w:val="both"/>
        <w:rPr>
          <w:rFonts w:ascii="Arial" w:hAnsi="Arial" w:cs="Arial"/>
        </w:rPr>
      </w:pPr>
    </w:p>
    <w:p w:rsidR="00713531" w:rsidRDefault="00FE18A0">
      <w:pPr>
        <w:ind w:left="426"/>
        <w:jc w:val="both"/>
      </w:pPr>
      <w:r>
        <w:rPr>
          <w:rFonts w:ascii="Arial" w:hAnsi="Arial" w:cs="Arial"/>
        </w:rPr>
        <w:t xml:space="preserve">5.2. A Contratada se obriga a manter as condições de habilitação e qualificação durante a vigência deste contrato, sob pena da aplicação do disposto na Cláusula Quarta.  </w:t>
      </w:r>
    </w:p>
    <w:p w:rsidR="00713531" w:rsidRDefault="00713531">
      <w:pPr>
        <w:ind w:left="426"/>
        <w:jc w:val="both"/>
        <w:rPr>
          <w:rFonts w:ascii="Arial" w:hAnsi="Arial" w:cs="Arial"/>
        </w:rPr>
      </w:pPr>
    </w:p>
    <w:p w:rsidR="00713531" w:rsidRDefault="00FE18A0">
      <w:pPr>
        <w:ind w:left="426"/>
        <w:jc w:val="both"/>
      </w:pPr>
      <w:r>
        <w:rPr>
          <w:rFonts w:ascii="Arial" w:hAnsi="Arial" w:cs="Arial"/>
        </w:rPr>
        <w:t>5.3. O presente contrato fica vinculado a licitação nº 025/2019, modalidade pregão presencial; Lei nº 10.250/2002; Decreto Municipal nº 2.785/07; e pela Lei nº 8.666/93. Nos casos omissos será aplicado o disposto na Lei 8.666/93.</w:t>
      </w:r>
    </w:p>
    <w:p w:rsidR="00713531" w:rsidRDefault="00713531">
      <w:pPr>
        <w:ind w:left="426"/>
        <w:jc w:val="both"/>
        <w:rPr>
          <w:rFonts w:ascii="Arial" w:hAnsi="Arial" w:cs="Arial"/>
        </w:rPr>
      </w:pPr>
    </w:p>
    <w:p w:rsidR="00713531" w:rsidRDefault="00FE18A0">
      <w:pPr>
        <w:ind w:left="426"/>
        <w:jc w:val="both"/>
      </w:pPr>
      <w:r>
        <w:rPr>
          <w:rFonts w:ascii="Arial" w:hAnsi="Arial" w:cs="Arial"/>
        </w:rPr>
        <w:t xml:space="preserve">5.4 </w:t>
      </w:r>
      <w:r>
        <w:rPr>
          <w:rFonts w:ascii="Arial" w:hAnsi="Arial" w:cs="Arial"/>
          <w:b/>
          <w:u w:val="single"/>
        </w:rPr>
        <w:t>A proponente vencedora deverá apresentar e disponibilizar ao Município as peças, acessórios e materiais que tiverem sido substituídos e, não sendo os mesmos recolhidos pelo Município, dar-lhes a devida destinação, respeitadas rigorosamente às normas ambientais aplicáveis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b/>
          <w:i/>
          <w:u w:val="single"/>
        </w:rPr>
        <w:t>(AS PEÇAS SUBSTITUÍDAS SERÃO FOTOGRAFADAS E ARQUIVADAS NO PROCESSO)</w:t>
      </w:r>
    </w:p>
    <w:p w:rsidR="00713531" w:rsidRDefault="00713531">
      <w:pPr>
        <w:ind w:left="426"/>
        <w:jc w:val="both"/>
        <w:rPr>
          <w:rFonts w:ascii="Arial" w:hAnsi="Arial" w:cs="Arial"/>
          <w:i/>
        </w:rPr>
      </w:pPr>
    </w:p>
    <w:p w:rsidR="00713531" w:rsidRDefault="00FE18A0">
      <w:pPr>
        <w:ind w:left="426"/>
        <w:jc w:val="both"/>
      </w:pPr>
      <w:r>
        <w:rPr>
          <w:rFonts w:ascii="Arial" w:hAnsi="Arial" w:cs="Arial"/>
        </w:rPr>
        <w:t>5.5 A CONTRATADA fica obrigada a aceitar, nas mesmas condições contratuais, os acréscimos ou supressões que se fizerem necessárias até 25% (vinte e cinco por cento).</w:t>
      </w:r>
    </w:p>
    <w:p w:rsidR="00713531" w:rsidRDefault="00713531">
      <w:pPr>
        <w:ind w:left="426"/>
        <w:jc w:val="both"/>
        <w:rPr>
          <w:rFonts w:ascii="Arial" w:hAnsi="Arial" w:cs="Arial"/>
        </w:rPr>
      </w:pPr>
    </w:p>
    <w:p w:rsidR="00713531" w:rsidRDefault="00FE18A0">
      <w:pPr>
        <w:ind w:left="426"/>
        <w:jc w:val="both"/>
      </w:pPr>
      <w:r>
        <w:rPr>
          <w:rFonts w:ascii="Arial" w:hAnsi="Arial" w:cs="Arial"/>
        </w:rPr>
        <w:t>5.6 O gestor do contrato ficara a cargo da Secretário de Transporte e Obras, atuando como fiscal do contrato o servidor Valdir Antônio Neis.</w:t>
      </w:r>
    </w:p>
    <w:p w:rsidR="00713531" w:rsidRDefault="00713531">
      <w:pPr>
        <w:ind w:left="426"/>
        <w:jc w:val="both"/>
        <w:rPr>
          <w:rFonts w:ascii="Arial" w:hAnsi="Arial" w:cs="Arial"/>
        </w:rPr>
      </w:pPr>
    </w:p>
    <w:p w:rsidR="00713531" w:rsidRDefault="00FE18A0">
      <w:pPr>
        <w:ind w:left="426"/>
        <w:jc w:val="both"/>
      </w:pPr>
      <w:r>
        <w:rPr>
          <w:rFonts w:ascii="Arial" w:hAnsi="Arial" w:cs="Arial"/>
        </w:rPr>
        <w:t>5.7. Fica eleito o Foro da Comarca de Tangará, Estado de Santa Catarina, para dirimir eventuais litígios oriundos do presente Contrato.</w:t>
      </w:r>
    </w:p>
    <w:p w:rsidR="00713531" w:rsidRDefault="00713531">
      <w:pPr>
        <w:ind w:left="426"/>
        <w:jc w:val="both"/>
        <w:rPr>
          <w:rFonts w:ascii="Arial" w:hAnsi="Arial" w:cs="Arial"/>
        </w:rPr>
      </w:pPr>
    </w:p>
    <w:p w:rsidR="00713531" w:rsidRDefault="00FE18A0">
      <w:pPr>
        <w:ind w:left="426"/>
        <w:jc w:val="both"/>
      </w:pPr>
      <w:proofErr w:type="gramStart"/>
      <w:r>
        <w:rPr>
          <w:rFonts w:ascii="Arial" w:hAnsi="Arial" w:cs="Arial"/>
        </w:rPr>
        <w:t>E ,</w:t>
      </w:r>
      <w:proofErr w:type="gramEnd"/>
      <w:r>
        <w:rPr>
          <w:rFonts w:ascii="Arial" w:hAnsi="Arial" w:cs="Arial"/>
        </w:rPr>
        <w:t xml:space="preserve"> por assim acordarem, firmam este instrumento em quatro vias, de igual teor e forma, perante duas testemunhas abaixo assinadas.</w:t>
      </w:r>
    </w:p>
    <w:p w:rsidR="00713531" w:rsidRDefault="00713531">
      <w:pPr>
        <w:ind w:left="426"/>
        <w:jc w:val="both"/>
        <w:rPr>
          <w:rFonts w:ascii="Arial" w:hAnsi="Arial" w:cs="Arial"/>
        </w:rPr>
      </w:pPr>
    </w:p>
    <w:p w:rsidR="00713531" w:rsidRDefault="00FE18A0">
      <w:pPr>
        <w:ind w:left="426"/>
        <w:jc w:val="both"/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713531" w:rsidRDefault="00713531">
      <w:pPr>
        <w:ind w:left="426"/>
        <w:jc w:val="both"/>
        <w:rPr>
          <w:rFonts w:ascii="Arial" w:hAnsi="Arial" w:cs="Arial"/>
        </w:rPr>
      </w:pPr>
    </w:p>
    <w:p w:rsidR="00713531" w:rsidRDefault="00FE18A0">
      <w:pPr>
        <w:ind w:left="426"/>
        <w:jc w:val="both"/>
      </w:pPr>
      <w:r>
        <w:rPr>
          <w:rFonts w:ascii="Arial" w:hAnsi="Arial" w:cs="Arial"/>
        </w:rPr>
        <w:t>Pinheiro Preto – SC</w:t>
      </w:r>
      <w:r w:rsidR="00982E54">
        <w:rPr>
          <w:rFonts w:ascii="Arial" w:hAnsi="Arial" w:cs="Arial"/>
        </w:rPr>
        <w:t xml:space="preserve"> </w:t>
      </w:r>
      <w:r w:rsidR="007D2CC3">
        <w:rPr>
          <w:rFonts w:ascii="Arial" w:hAnsi="Arial" w:cs="Arial"/>
        </w:rPr>
        <w:t>13 de agosto</w:t>
      </w:r>
      <w:r>
        <w:rPr>
          <w:rFonts w:ascii="Arial" w:hAnsi="Arial" w:cs="Arial"/>
        </w:rPr>
        <w:t xml:space="preserve"> de 2019.</w:t>
      </w:r>
    </w:p>
    <w:p w:rsidR="00713531" w:rsidRDefault="00713531">
      <w:pPr>
        <w:ind w:left="426"/>
        <w:jc w:val="center"/>
        <w:rPr>
          <w:rFonts w:ascii="Arial" w:hAnsi="Arial" w:cs="Arial"/>
        </w:rPr>
      </w:pPr>
    </w:p>
    <w:p w:rsidR="00713531" w:rsidRDefault="00713531">
      <w:pPr>
        <w:ind w:left="426"/>
        <w:jc w:val="center"/>
        <w:rPr>
          <w:rFonts w:ascii="Arial" w:hAnsi="Arial" w:cs="Arial"/>
        </w:rPr>
      </w:pPr>
    </w:p>
    <w:p w:rsidR="00713531" w:rsidRDefault="00713531">
      <w:pPr>
        <w:ind w:left="426"/>
        <w:jc w:val="center"/>
        <w:rPr>
          <w:rFonts w:ascii="Arial" w:hAnsi="Arial" w:cs="Arial"/>
        </w:rPr>
      </w:pPr>
    </w:p>
    <w:p w:rsidR="00713531" w:rsidRDefault="00713531">
      <w:pPr>
        <w:ind w:left="426"/>
        <w:jc w:val="center"/>
        <w:rPr>
          <w:rFonts w:ascii="Arial" w:hAnsi="Arial" w:cs="Arial"/>
        </w:rPr>
      </w:pPr>
    </w:p>
    <w:p w:rsidR="00713531" w:rsidRDefault="00FE18A0">
      <w:pPr>
        <w:ind w:left="426"/>
        <w:jc w:val="center"/>
      </w:pPr>
      <w:r>
        <w:rPr>
          <w:rFonts w:ascii="Arial" w:hAnsi="Arial" w:cs="Arial"/>
        </w:rPr>
        <w:t>CONTRATANTE</w:t>
      </w:r>
    </w:p>
    <w:p w:rsidR="00713531" w:rsidRDefault="00FE18A0">
      <w:pPr>
        <w:ind w:left="426"/>
        <w:jc w:val="center"/>
      </w:pPr>
      <w:r>
        <w:rPr>
          <w:rFonts w:ascii="Arial" w:hAnsi="Arial" w:cs="Arial"/>
        </w:rPr>
        <w:t>PEDRO RABUSKE</w:t>
      </w:r>
    </w:p>
    <w:p w:rsidR="00713531" w:rsidRDefault="00FE18A0">
      <w:pPr>
        <w:ind w:left="426"/>
        <w:jc w:val="center"/>
      </w:pPr>
      <w:r>
        <w:rPr>
          <w:rFonts w:ascii="Arial" w:hAnsi="Arial" w:cs="Arial"/>
        </w:rPr>
        <w:t>PREFEITO MUNICIPAL</w:t>
      </w:r>
    </w:p>
    <w:p w:rsidR="00713531" w:rsidRDefault="00713531">
      <w:pPr>
        <w:ind w:left="426"/>
        <w:jc w:val="center"/>
        <w:rPr>
          <w:rFonts w:ascii="Arial" w:hAnsi="Arial" w:cs="Arial"/>
        </w:rPr>
      </w:pPr>
    </w:p>
    <w:p w:rsidR="00713531" w:rsidRDefault="00713531">
      <w:pPr>
        <w:ind w:left="426"/>
        <w:jc w:val="center"/>
        <w:rPr>
          <w:rFonts w:ascii="Arial" w:hAnsi="Arial" w:cs="Arial"/>
        </w:rPr>
      </w:pPr>
    </w:p>
    <w:p w:rsidR="00713531" w:rsidRDefault="00713531">
      <w:pPr>
        <w:ind w:left="426"/>
        <w:jc w:val="center"/>
        <w:rPr>
          <w:rFonts w:ascii="Arial" w:hAnsi="Arial" w:cs="Arial"/>
        </w:rPr>
      </w:pPr>
    </w:p>
    <w:p w:rsidR="00713531" w:rsidRDefault="00713531">
      <w:pPr>
        <w:ind w:left="426"/>
        <w:jc w:val="center"/>
        <w:rPr>
          <w:rFonts w:ascii="Arial" w:hAnsi="Arial" w:cs="Arial"/>
        </w:rPr>
      </w:pPr>
    </w:p>
    <w:p w:rsidR="00713531" w:rsidRDefault="00713531">
      <w:pPr>
        <w:ind w:left="426"/>
        <w:jc w:val="center"/>
        <w:rPr>
          <w:rFonts w:ascii="Arial" w:hAnsi="Arial" w:cs="Arial"/>
        </w:rPr>
      </w:pPr>
    </w:p>
    <w:p w:rsidR="00713531" w:rsidRDefault="00713531">
      <w:pPr>
        <w:ind w:left="426"/>
        <w:jc w:val="center"/>
        <w:rPr>
          <w:rFonts w:ascii="Arial" w:hAnsi="Arial" w:cs="Arial"/>
        </w:rPr>
      </w:pPr>
    </w:p>
    <w:p w:rsidR="00713531" w:rsidRDefault="00FE18A0">
      <w:pPr>
        <w:ind w:left="426"/>
        <w:jc w:val="center"/>
      </w:pPr>
      <w:r>
        <w:rPr>
          <w:rFonts w:ascii="Arial" w:hAnsi="Arial" w:cs="Arial"/>
        </w:rPr>
        <w:t>CONTRATADA</w:t>
      </w:r>
    </w:p>
    <w:p w:rsidR="00FE3605" w:rsidRDefault="00FE3605" w:rsidP="00FE3605">
      <w:pPr>
        <w:ind w:left="426"/>
        <w:jc w:val="center"/>
      </w:pPr>
      <w:r>
        <w:rPr>
          <w:rFonts w:ascii="Arial" w:hAnsi="Arial" w:cs="Arial"/>
        </w:rPr>
        <w:t>TIEPPO AUTO MECANICA JJD LTDA</w:t>
      </w:r>
    </w:p>
    <w:p w:rsidR="00713531" w:rsidRDefault="00713531">
      <w:pPr>
        <w:ind w:left="426"/>
        <w:jc w:val="center"/>
        <w:rPr>
          <w:rFonts w:ascii="Arial" w:hAnsi="Arial" w:cs="Arial"/>
        </w:rPr>
      </w:pPr>
    </w:p>
    <w:p w:rsidR="00713531" w:rsidRDefault="00713531">
      <w:pPr>
        <w:ind w:left="426"/>
        <w:jc w:val="center"/>
        <w:rPr>
          <w:rFonts w:ascii="Arial" w:hAnsi="Arial" w:cs="Arial"/>
        </w:rPr>
      </w:pPr>
    </w:p>
    <w:p w:rsidR="00713531" w:rsidRDefault="00713531">
      <w:pPr>
        <w:ind w:left="426"/>
        <w:jc w:val="center"/>
        <w:rPr>
          <w:rFonts w:ascii="Arial" w:hAnsi="Arial" w:cs="Arial"/>
        </w:rPr>
      </w:pPr>
    </w:p>
    <w:p w:rsidR="00713531" w:rsidRDefault="00713531">
      <w:pPr>
        <w:ind w:left="426"/>
        <w:jc w:val="center"/>
        <w:rPr>
          <w:rFonts w:ascii="Arial" w:hAnsi="Arial" w:cs="Arial"/>
        </w:rPr>
      </w:pPr>
    </w:p>
    <w:p w:rsidR="00713531" w:rsidRDefault="00713531">
      <w:pPr>
        <w:ind w:left="426"/>
        <w:jc w:val="center"/>
        <w:rPr>
          <w:rFonts w:ascii="Arial" w:hAnsi="Arial" w:cs="Arial"/>
        </w:rPr>
      </w:pPr>
    </w:p>
    <w:p w:rsidR="00713531" w:rsidRDefault="00FE18A0">
      <w:pPr>
        <w:ind w:left="426"/>
        <w:jc w:val="both"/>
      </w:pPr>
      <w:r>
        <w:rPr>
          <w:rFonts w:ascii="Arial" w:hAnsi="Arial" w:cs="Arial"/>
        </w:rPr>
        <w:t>TESTEMUNHAS:</w:t>
      </w:r>
    </w:p>
    <w:p w:rsidR="00713531" w:rsidRDefault="00FE18A0">
      <w:pPr>
        <w:ind w:left="426"/>
        <w:jc w:val="both"/>
      </w:pPr>
      <w:r>
        <w:rPr>
          <w:rFonts w:ascii="Arial" w:hAnsi="Arial" w:cs="Arial"/>
        </w:rPr>
        <w:t>1)....................................................                2) ...............................</w:t>
      </w:r>
    </w:p>
    <w:p w:rsidR="00713531" w:rsidRDefault="00FE18A0">
      <w:pPr>
        <w:ind w:left="426"/>
        <w:jc w:val="both"/>
      </w:pPr>
      <w:r>
        <w:rPr>
          <w:rFonts w:ascii="Arial" w:eastAsia="Arial" w:hAnsi="Arial" w:cs="Arial"/>
        </w:rPr>
        <w:t xml:space="preserve">      </w:t>
      </w:r>
      <w:r>
        <w:rPr>
          <w:rFonts w:ascii="Arial" w:hAnsi="Arial" w:cs="Arial"/>
        </w:rPr>
        <w:t>Nome:                                                      Nome:</w:t>
      </w:r>
    </w:p>
    <w:p w:rsidR="00713531" w:rsidRDefault="00FE18A0">
      <w:pPr>
        <w:ind w:left="426"/>
        <w:jc w:val="both"/>
      </w:pPr>
      <w:r>
        <w:rPr>
          <w:rFonts w:ascii="Arial" w:eastAsia="Arial" w:hAnsi="Arial" w:cs="Arial"/>
        </w:rPr>
        <w:t xml:space="preserve">      </w:t>
      </w:r>
      <w:r>
        <w:rPr>
          <w:rFonts w:ascii="Arial" w:hAnsi="Arial" w:cs="Arial"/>
        </w:rPr>
        <w:t>CPF:                                                        CPF:</w:t>
      </w:r>
    </w:p>
    <w:p w:rsidR="00713531" w:rsidRDefault="00713531">
      <w:pPr>
        <w:ind w:left="426"/>
        <w:jc w:val="both"/>
        <w:rPr>
          <w:rFonts w:ascii="Arial" w:hAnsi="Arial" w:cs="Arial"/>
          <w:b/>
          <w:bCs/>
        </w:rPr>
      </w:pPr>
    </w:p>
    <w:sectPr w:rsidR="00713531">
      <w:headerReference w:type="default" r:id="rId7"/>
      <w:footerReference w:type="default" r:id="rId8"/>
      <w:pgSz w:w="11906" w:h="16838"/>
      <w:pgMar w:top="2108" w:right="1134" w:bottom="2110" w:left="1134" w:header="1134" w:footer="1134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4267" w:rsidRDefault="00E34267">
      <w:r>
        <w:separator/>
      </w:r>
    </w:p>
  </w:endnote>
  <w:endnote w:type="continuationSeparator" w:id="0">
    <w:p w:rsidR="00E34267" w:rsidRDefault="00E34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531" w:rsidRDefault="00FE18A0">
    <w:pPr>
      <w:pStyle w:val="Rodap"/>
      <w:jc w:val="center"/>
      <w:rPr>
        <w:sz w:val="20"/>
        <w:szCs w:val="20"/>
      </w:rPr>
    </w:pPr>
    <w:r>
      <w:rPr>
        <w:rFonts w:ascii="Arial" w:hAnsi="Arial" w:cs="Arial"/>
        <w:sz w:val="20"/>
        <w:szCs w:val="20"/>
      </w:rPr>
      <w:t>Av. Marechal Costa e Silva, 111. Fone: (49) 35622000</w:t>
    </w:r>
  </w:p>
  <w:sdt>
    <w:sdtPr>
      <w:id w:val="382710687"/>
      <w:docPartObj>
        <w:docPartGallery w:val="Page Numbers (Bottom of Page)"/>
        <w:docPartUnique/>
      </w:docPartObj>
    </w:sdtPr>
    <w:sdtEndPr/>
    <w:sdtContent>
      <w:p w:rsidR="00713531" w:rsidRDefault="00FE18A0">
        <w:pPr>
          <w:pStyle w:val="Rodap"/>
          <w:jc w:val="right"/>
          <w:rPr>
            <w:sz w:val="20"/>
            <w:szCs w:val="20"/>
          </w:rPr>
        </w:pPr>
        <w:r>
          <w:rPr>
            <w:rFonts w:ascii="Arial" w:hAnsi="Arial" w:cs="Arial"/>
            <w:sz w:val="20"/>
            <w:szCs w:val="20"/>
          </w:rPr>
          <w:t xml:space="preserve">89570-000 – Pinheiro Preto – SC                                                       </w:t>
        </w:r>
        <w:r>
          <w:rPr>
            <w:sz w:val="20"/>
            <w:szCs w:val="20"/>
          </w:rPr>
          <w:fldChar w:fldCharType="begin"/>
        </w:r>
        <w:r>
          <w:rPr>
            <w:sz w:val="20"/>
            <w:szCs w:val="20"/>
          </w:rPr>
          <w:instrText>PAGE</w:instrText>
        </w:r>
        <w:r>
          <w:rPr>
            <w:sz w:val="20"/>
            <w:szCs w:val="20"/>
          </w:rPr>
          <w:fldChar w:fldCharType="separate"/>
        </w:r>
        <w:r w:rsidR="007D0721">
          <w:rPr>
            <w:noProof/>
            <w:sz w:val="20"/>
            <w:szCs w:val="20"/>
          </w:rPr>
          <w:t>1</w:t>
        </w:r>
        <w:r>
          <w:rPr>
            <w:sz w:val="20"/>
            <w:szCs w:val="20"/>
          </w:rPr>
          <w:fldChar w:fldCharType="end"/>
        </w:r>
      </w:p>
      <w:p w:rsidR="00713531" w:rsidRDefault="00E34267">
        <w:pPr>
          <w:pStyle w:val="Rodap"/>
          <w:rPr>
            <w:sz w:val="20"/>
            <w:szCs w:val="20"/>
          </w:rPr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4267" w:rsidRDefault="00E34267">
      <w:r>
        <w:separator/>
      </w:r>
    </w:p>
  </w:footnote>
  <w:footnote w:type="continuationSeparator" w:id="0">
    <w:p w:rsidR="00E34267" w:rsidRDefault="00E342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89997255"/>
      <w:docPartObj>
        <w:docPartGallery w:val="Page Numbers (Top of Page)"/>
        <w:docPartUnique/>
      </w:docPartObj>
    </w:sdtPr>
    <w:sdtEndPr/>
    <w:sdtContent>
      <w:p w:rsidR="00713531" w:rsidRDefault="00FE18A0">
        <w:pPr>
          <w:pStyle w:val="Cabealho"/>
          <w:jc w:val="right"/>
          <w:rPr>
            <w:sz w:val="20"/>
            <w:szCs w:val="20"/>
          </w:rPr>
        </w:pPr>
        <w:r>
          <w:rPr>
            <w:noProof/>
            <w:sz w:val="20"/>
            <w:szCs w:val="20"/>
            <w:lang w:eastAsia="pt-BR" w:bidi="ar-SA"/>
          </w:rPr>
          <w:drawing>
            <wp:anchor distT="0" distB="7620" distL="114300" distR="116205" simplePos="0" relativeHeight="2" behindDoc="1" locked="0" layoutInCell="1" allowOverlap="1">
              <wp:simplePos x="0" y="0"/>
              <wp:positionH relativeFrom="margin">
                <wp:posOffset>1477645</wp:posOffset>
              </wp:positionH>
              <wp:positionV relativeFrom="margin">
                <wp:posOffset>-678815</wp:posOffset>
              </wp:positionV>
              <wp:extent cx="436245" cy="621030"/>
              <wp:effectExtent l="0" t="0" r="0" b="0"/>
              <wp:wrapNone/>
              <wp:docPr id="1" name="Figura1" descr="C:\Users\Usuario\AppData\Local\Microsoft\Windows\INetCache\Content.Word\BRASAO_PINHEIRO_PRET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Figura1" descr="C:\Users\Usuario\AppData\Local\Microsoft\Windows\INetCache\Content.Word\BRASAO_PINHEIRO_PRETO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6245" cy="6210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:rsidR="00713531" w:rsidRDefault="00FE18A0">
    <w:pPr>
      <w:pStyle w:val="Cabealho"/>
      <w:jc w:val="center"/>
      <w:rPr>
        <w:sz w:val="20"/>
        <w:szCs w:val="20"/>
      </w:rPr>
    </w:pPr>
    <w:r>
      <w:rPr>
        <w:rFonts w:ascii="Arial" w:hAnsi="Arial" w:cs="Arial"/>
        <w:sz w:val="20"/>
        <w:szCs w:val="20"/>
      </w:rPr>
      <w:t>Estado de Santa Catarina</w:t>
    </w:r>
  </w:p>
  <w:p w:rsidR="00713531" w:rsidRDefault="00FE18A0">
    <w:pPr>
      <w:pStyle w:val="Cabealho"/>
      <w:jc w:val="center"/>
      <w:rPr>
        <w:sz w:val="20"/>
        <w:szCs w:val="20"/>
      </w:rPr>
    </w:pPr>
    <w:r>
      <w:rPr>
        <w:rFonts w:ascii="Arial" w:hAnsi="Arial" w:cs="Arial"/>
        <w:sz w:val="20"/>
        <w:szCs w:val="20"/>
      </w:rPr>
      <w:t>Município de Pinheiro Preto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884EA2"/>
    <w:multiLevelType w:val="multilevel"/>
    <w:tmpl w:val="C06ED8D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4A2E138F"/>
    <w:multiLevelType w:val="multilevel"/>
    <w:tmpl w:val="297CDDE6"/>
    <w:lvl w:ilvl="0">
      <w:start w:val="1"/>
      <w:numFmt w:val="upperRoman"/>
      <w:lvlText w:val="%1."/>
      <w:lvlJc w:val="right"/>
      <w:pPr>
        <w:ind w:left="1146" w:hanging="360"/>
      </w:pPr>
      <w:rPr>
        <w:rFonts w:ascii="Arial" w:hAnsi="Arial" w:cs="Arial"/>
        <w:sz w:val="23"/>
        <w:szCs w:val="23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13531"/>
    <w:rsid w:val="00005F06"/>
    <w:rsid w:val="000F0A58"/>
    <w:rsid w:val="00116D1A"/>
    <w:rsid w:val="002C449F"/>
    <w:rsid w:val="00474138"/>
    <w:rsid w:val="004C4483"/>
    <w:rsid w:val="0052287D"/>
    <w:rsid w:val="00713531"/>
    <w:rsid w:val="007D0721"/>
    <w:rsid w:val="007D2CC3"/>
    <w:rsid w:val="008E0AB1"/>
    <w:rsid w:val="00982E54"/>
    <w:rsid w:val="00A46B60"/>
    <w:rsid w:val="00B24AE9"/>
    <w:rsid w:val="00BA4662"/>
    <w:rsid w:val="00E34267"/>
    <w:rsid w:val="00FE18A0"/>
    <w:rsid w:val="00FE3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00E04C-0ED9-4424-B244-1FEA2902B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NSimSun" w:hAnsi="Times New Roman" w:cs="Mangal"/>
        <w:kern w:val="2"/>
        <w:sz w:val="24"/>
        <w:szCs w:val="24"/>
        <w:lang w:val="pt-BR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stLabel1">
    <w:name w:val="ListLabel 1"/>
    <w:qFormat/>
    <w:rPr>
      <w:rFonts w:ascii="Arial" w:hAnsi="Arial" w:cs="Arial"/>
      <w:sz w:val="23"/>
      <w:szCs w:val="23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ascii="Arial" w:hAnsi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styleId="Cabealho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Rodap">
    <w:name w:val="footer"/>
    <w:basedOn w:val="Normal"/>
    <w:pPr>
      <w:suppressLineNumbers/>
      <w:tabs>
        <w:tab w:val="center" w:pos="4819"/>
        <w:tab w:val="right" w:pos="9638"/>
      </w:tabs>
    </w:pPr>
  </w:style>
  <w:style w:type="paragraph" w:styleId="PargrafodaLista">
    <w:name w:val="List Paragraph"/>
    <w:basedOn w:val="Normal"/>
    <w:uiPriority w:val="34"/>
    <w:qFormat/>
    <w:rsid w:val="00A46B60"/>
    <w:pPr>
      <w:suppressAutoHyphens/>
      <w:ind w:left="720"/>
      <w:contextualSpacing/>
    </w:pPr>
    <w:rPr>
      <w:rFonts w:eastAsia="Times New Roman" w:cs="Times New Roman"/>
      <w:color w:val="00000A"/>
      <w:kern w:val="0"/>
      <w:sz w:val="20"/>
      <w:szCs w:val="20"/>
      <w:lang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2287D"/>
    <w:rPr>
      <w:rFonts w:ascii="Segoe UI" w:hAnsi="Segoe UI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287D"/>
    <w:rPr>
      <w:rFonts w:ascii="Segoe UI" w:hAnsi="Segoe UI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956</TotalTime>
  <Pages>5</Pages>
  <Words>1115</Words>
  <Characters>6022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ILHAWAY</cp:lastModifiedBy>
  <cp:revision>14</cp:revision>
  <cp:lastPrinted>2019-07-25T16:21:00Z</cp:lastPrinted>
  <dcterms:created xsi:type="dcterms:W3CDTF">2019-03-20T13:47:00Z</dcterms:created>
  <dcterms:modified xsi:type="dcterms:W3CDTF">2019-08-14T19:12:00Z</dcterms:modified>
  <dc:language>pt-BR</dc:language>
</cp:coreProperties>
</file>