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6496" w:rsidRPr="009255DA" w:rsidRDefault="00606496" w:rsidP="00606496">
      <w:pPr>
        <w:jc w:val="center"/>
        <w:rPr>
          <w:rFonts w:ascii="Arial" w:hAnsi="Arial" w:cs="Arial"/>
          <w:b/>
          <w:sz w:val="23"/>
          <w:szCs w:val="23"/>
          <w:lang w:val="pt-BR"/>
        </w:rPr>
      </w:pPr>
      <w:r w:rsidRPr="009255DA">
        <w:rPr>
          <w:rFonts w:ascii="Arial" w:hAnsi="Arial" w:cs="Arial"/>
          <w:b/>
          <w:sz w:val="23"/>
          <w:szCs w:val="23"/>
          <w:lang w:val="pt-BR"/>
        </w:rPr>
        <w:t xml:space="preserve">PREGÃO Nº </w:t>
      </w:r>
      <w:r>
        <w:rPr>
          <w:rFonts w:ascii="Arial" w:hAnsi="Arial" w:cs="Arial"/>
          <w:b/>
          <w:sz w:val="23"/>
          <w:szCs w:val="23"/>
          <w:lang w:val="pt-BR"/>
        </w:rPr>
        <w:t>047/2019</w:t>
      </w:r>
      <w:r w:rsidRPr="009255DA">
        <w:rPr>
          <w:rFonts w:ascii="Arial" w:hAnsi="Arial" w:cs="Arial"/>
          <w:b/>
          <w:sz w:val="23"/>
          <w:szCs w:val="23"/>
          <w:lang w:val="pt-BR"/>
        </w:rPr>
        <w:t xml:space="preserve"> REGISTRO DE PREÇOS</w:t>
      </w:r>
    </w:p>
    <w:p w:rsidR="00606496" w:rsidRPr="009255DA" w:rsidRDefault="00606496" w:rsidP="00606496">
      <w:pPr>
        <w:jc w:val="both"/>
        <w:rPr>
          <w:rFonts w:ascii="Arial" w:hAnsi="Arial" w:cs="Arial"/>
          <w:b/>
          <w:sz w:val="23"/>
          <w:szCs w:val="23"/>
          <w:lang w:val="pt-BR"/>
        </w:rPr>
      </w:pPr>
    </w:p>
    <w:p w:rsidR="00606496" w:rsidRPr="009255DA" w:rsidRDefault="00606496" w:rsidP="00606496">
      <w:pPr>
        <w:jc w:val="center"/>
        <w:rPr>
          <w:rFonts w:ascii="Arial" w:hAnsi="Arial" w:cs="Arial"/>
          <w:b/>
          <w:sz w:val="23"/>
          <w:szCs w:val="23"/>
          <w:lang w:val="pt-BR"/>
        </w:rPr>
      </w:pPr>
      <w:r w:rsidRPr="009255DA">
        <w:rPr>
          <w:rFonts w:ascii="Arial" w:hAnsi="Arial" w:cs="Arial"/>
          <w:b/>
          <w:sz w:val="23"/>
          <w:szCs w:val="23"/>
          <w:lang w:val="pt-BR"/>
        </w:rPr>
        <w:t>ATA DE REGISTRO DE</w:t>
      </w:r>
      <w:r w:rsidRPr="009255DA">
        <w:rPr>
          <w:rFonts w:ascii="Arial" w:hAnsi="Arial" w:cs="Arial"/>
          <w:b/>
          <w:spacing w:val="-9"/>
          <w:sz w:val="23"/>
          <w:szCs w:val="23"/>
          <w:lang w:val="pt-BR"/>
        </w:rPr>
        <w:t xml:space="preserve"> </w:t>
      </w:r>
      <w:r w:rsidRPr="009255DA">
        <w:rPr>
          <w:rFonts w:ascii="Arial" w:hAnsi="Arial" w:cs="Arial"/>
          <w:b/>
          <w:sz w:val="23"/>
          <w:szCs w:val="23"/>
          <w:lang w:val="pt-BR"/>
        </w:rPr>
        <w:t>PREÇOS</w:t>
      </w:r>
      <w:r w:rsidRPr="009255DA">
        <w:rPr>
          <w:rFonts w:ascii="Arial" w:hAnsi="Arial" w:cs="Arial"/>
          <w:b/>
          <w:spacing w:val="-2"/>
          <w:sz w:val="23"/>
          <w:szCs w:val="23"/>
          <w:lang w:val="pt-BR"/>
        </w:rPr>
        <w:t xml:space="preserve"> </w:t>
      </w:r>
      <w:r w:rsidRPr="00162102">
        <w:rPr>
          <w:rFonts w:ascii="Arial" w:hAnsi="Arial" w:cs="Arial"/>
          <w:b/>
          <w:sz w:val="23"/>
          <w:szCs w:val="23"/>
          <w:lang w:val="pt-BR"/>
        </w:rPr>
        <w:t>Nº</w:t>
      </w:r>
      <w:r w:rsidR="00162102" w:rsidRPr="00162102">
        <w:rPr>
          <w:rFonts w:ascii="Arial" w:hAnsi="Arial" w:cs="Arial"/>
          <w:b/>
          <w:sz w:val="23"/>
          <w:szCs w:val="23"/>
          <w:lang w:val="pt-BR"/>
        </w:rPr>
        <w:t xml:space="preserve"> 65/</w:t>
      </w:r>
      <w:r w:rsidRPr="00162102">
        <w:rPr>
          <w:rFonts w:ascii="Arial" w:hAnsi="Arial" w:cs="Arial"/>
          <w:b/>
          <w:sz w:val="23"/>
          <w:szCs w:val="23"/>
          <w:lang w:val="pt-BR"/>
        </w:rPr>
        <w:t>2019</w:t>
      </w:r>
    </w:p>
    <w:p w:rsidR="00606496" w:rsidRPr="009255DA" w:rsidRDefault="00606496" w:rsidP="00606496">
      <w:pPr>
        <w:jc w:val="center"/>
        <w:rPr>
          <w:rFonts w:ascii="Arial" w:hAnsi="Arial" w:cs="Arial"/>
          <w:b/>
          <w:sz w:val="23"/>
          <w:szCs w:val="23"/>
          <w:lang w:val="pt-BR"/>
        </w:rPr>
      </w:pPr>
    </w:p>
    <w:p w:rsidR="00606496" w:rsidRPr="009255DA" w:rsidRDefault="00606496" w:rsidP="00606496">
      <w:pPr>
        <w:jc w:val="both"/>
        <w:rPr>
          <w:rFonts w:ascii="Arial" w:hAnsi="Arial" w:cs="Arial"/>
          <w:sz w:val="23"/>
          <w:szCs w:val="23"/>
          <w:lang w:val="pt-BR"/>
        </w:rPr>
      </w:pPr>
      <w:r w:rsidRPr="009255DA">
        <w:rPr>
          <w:rFonts w:ascii="Arial" w:hAnsi="Arial" w:cs="Arial"/>
          <w:sz w:val="23"/>
          <w:szCs w:val="23"/>
          <w:lang w:val="pt-BR"/>
        </w:rPr>
        <w:t xml:space="preserve">Aos </w:t>
      </w:r>
      <w:r w:rsidR="000D440A" w:rsidRPr="000D440A">
        <w:rPr>
          <w:rFonts w:ascii="Arial" w:hAnsi="Arial" w:cs="Arial"/>
          <w:sz w:val="23"/>
          <w:szCs w:val="23"/>
          <w:lang w:val="pt-BR"/>
        </w:rPr>
        <w:t>vinte e sete</w:t>
      </w:r>
      <w:r w:rsidRPr="009255DA">
        <w:rPr>
          <w:rFonts w:ascii="Arial" w:hAnsi="Arial" w:cs="Arial"/>
          <w:sz w:val="23"/>
          <w:szCs w:val="23"/>
          <w:lang w:val="pt-BR"/>
        </w:rPr>
        <w:t xml:space="preserve"> dias  do</w:t>
      </w:r>
      <w:r w:rsidRPr="009255DA">
        <w:rPr>
          <w:rFonts w:ascii="Arial" w:hAnsi="Arial" w:cs="Arial"/>
          <w:spacing w:val="-17"/>
          <w:sz w:val="23"/>
          <w:szCs w:val="23"/>
          <w:lang w:val="pt-BR"/>
        </w:rPr>
        <w:t xml:space="preserve"> </w:t>
      </w:r>
      <w:r w:rsidRPr="009255DA">
        <w:rPr>
          <w:rFonts w:ascii="Arial" w:hAnsi="Arial" w:cs="Arial"/>
          <w:sz w:val="23"/>
          <w:szCs w:val="23"/>
          <w:lang w:val="pt-BR"/>
        </w:rPr>
        <w:t>mês</w:t>
      </w:r>
      <w:r w:rsidRPr="009255DA">
        <w:rPr>
          <w:rFonts w:ascii="Arial" w:hAnsi="Arial" w:cs="Arial"/>
          <w:spacing w:val="22"/>
          <w:sz w:val="23"/>
          <w:szCs w:val="23"/>
          <w:lang w:val="pt-BR"/>
        </w:rPr>
        <w:t xml:space="preserve"> </w:t>
      </w:r>
      <w:r w:rsidRPr="009255DA">
        <w:rPr>
          <w:rFonts w:ascii="Arial" w:hAnsi="Arial" w:cs="Arial"/>
          <w:sz w:val="23"/>
          <w:szCs w:val="23"/>
          <w:lang w:val="pt-BR"/>
        </w:rPr>
        <w:t>de</w:t>
      </w:r>
      <w:r w:rsidR="00162102">
        <w:rPr>
          <w:rFonts w:ascii="Arial" w:hAnsi="Arial" w:cs="Arial"/>
          <w:sz w:val="23"/>
          <w:szCs w:val="23"/>
          <w:lang w:val="pt-BR"/>
        </w:rPr>
        <w:t xml:space="preserve"> junho d</w:t>
      </w:r>
      <w:r w:rsidRPr="009255DA">
        <w:rPr>
          <w:rFonts w:ascii="Arial" w:hAnsi="Arial" w:cs="Arial"/>
          <w:sz w:val="23"/>
          <w:szCs w:val="23"/>
          <w:lang w:val="pt-BR"/>
        </w:rPr>
        <w:t>o ano de 201</w:t>
      </w:r>
      <w:r>
        <w:rPr>
          <w:rFonts w:ascii="Arial" w:hAnsi="Arial" w:cs="Arial"/>
          <w:sz w:val="23"/>
          <w:szCs w:val="23"/>
          <w:lang w:val="pt-BR"/>
        </w:rPr>
        <w:t>9</w:t>
      </w:r>
      <w:r w:rsidRPr="009255DA">
        <w:rPr>
          <w:rFonts w:ascii="Arial" w:hAnsi="Arial" w:cs="Arial"/>
          <w:sz w:val="23"/>
          <w:szCs w:val="23"/>
          <w:lang w:val="pt-BR"/>
        </w:rPr>
        <w:t xml:space="preserve">, presentes de um lado o </w:t>
      </w:r>
      <w:r w:rsidRPr="009255DA">
        <w:rPr>
          <w:rFonts w:ascii="Arial" w:hAnsi="Arial" w:cs="Arial"/>
          <w:b/>
          <w:sz w:val="23"/>
          <w:szCs w:val="23"/>
          <w:lang w:val="pt-BR"/>
        </w:rPr>
        <w:t>MUNICÍPIO DE PINHEIRO PRETO</w:t>
      </w:r>
      <w:r w:rsidRPr="009255DA">
        <w:rPr>
          <w:rFonts w:ascii="Arial" w:hAnsi="Arial" w:cs="Arial"/>
          <w:sz w:val="23"/>
          <w:szCs w:val="23"/>
          <w:lang w:val="pt-BR"/>
        </w:rPr>
        <w:t xml:space="preserve">, pessoa jurídica de direito público interno, inscrito no CNPJ sob o nº 82.827.148/0001-69, com sede na Avenida Manoel Marechal Costa e Silva, 111 nesta cidade de Pinheiro Preto, neste ato representado pelo Prefeito Municipal, </w:t>
      </w:r>
      <w:r w:rsidRPr="009255DA">
        <w:rPr>
          <w:rFonts w:ascii="Arial" w:hAnsi="Arial" w:cs="Arial"/>
          <w:b/>
          <w:sz w:val="23"/>
          <w:szCs w:val="23"/>
          <w:lang w:val="pt-BR"/>
        </w:rPr>
        <w:t>PEDRO RABUSKE</w:t>
      </w:r>
      <w:r w:rsidRPr="009255DA">
        <w:rPr>
          <w:rFonts w:ascii="Arial" w:hAnsi="Arial" w:cs="Arial"/>
          <w:sz w:val="23"/>
          <w:szCs w:val="23"/>
          <w:lang w:val="pt-BR"/>
        </w:rPr>
        <w:t xml:space="preserve">, e de ora diante denominada simplesmente </w:t>
      </w:r>
      <w:r w:rsidRPr="009255DA">
        <w:rPr>
          <w:rFonts w:ascii="Arial" w:hAnsi="Arial" w:cs="Arial"/>
          <w:b/>
          <w:sz w:val="23"/>
          <w:szCs w:val="23"/>
          <w:lang w:val="pt-BR"/>
        </w:rPr>
        <w:t>MUNICÍPIO</w:t>
      </w:r>
      <w:r w:rsidRPr="009255DA">
        <w:rPr>
          <w:rFonts w:ascii="Arial" w:hAnsi="Arial" w:cs="Arial"/>
          <w:sz w:val="23"/>
          <w:szCs w:val="23"/>
          <w:lang w:val="pt-BR"/>
        </w:rPr>
        <w:t>, no uso de suas atribuições resolve registrar o(s) preço(s)</w:t>
      </w:r>
      <w:r w:rsidRPr="009255DA">
        <w:rPr>
          <w:rFonts w:ascii="Arial" w:hAnsi="Arial" w:cs="Arial"/>
          <w:spacing w:val="11"/>
          <w:sz w:val="23"/>
          <w:szCs w:val="23"/>
          <w:lang w:val="pt-BR"/>
        </w:rPr>
        <w:t xml:space="preserve"> </w:t>
      </w:r>
      <w:r w:rsidRPr="009255DA">
        <w:rPr>
          <w:rFonts w:ascii="Arial" w:hAnsi="Arial" w:cs="Arial"/>
          <w:sz w:val="23"/>
          <w:szCs w:val="23"/>
          <w:lang w:val="pt-BR"/>
        </w:rPr>
        <w:t>da</w:t>
      </w:r>
      <w:r w:rsidRPr="009255DA">
        <w:rPr>
          <w:rFonts w:ascii="Arial" w:hAnsi="Arial" w:cs="Arial"/>
          <w:spacing w:val="11"/>
          <w:sz w:val="23"/>
          <w:szCs w:val="23"/>
          <w:lang w:val="pt-BR"/>
        </w:rPr>
        <w:t xml:space="preserve"> </w:t>
      </w:r>
      <w:r w:rsidRPr="009255DA">
        <w:rPr>
          <w:rFonts w:ascii="Arial" w:hAnsi="Arial" w:cs="Arial"/>
          <w:sz w:val="23"/>
          <w:szCs w:val="23"/>
          <w:lang w:val="pt-BR"/>
        </w:rPr>
        <w:t>empresa:</w:t>
      </w:r>
      <w:r w:rsidR="00162102">
        <w:rPr>
          <w:rFonts w:ascii="Arial" w:hAnsi="Arial" w:cs="Arial"/>
          <w:sz w:val="23"/>
          <w:szCs w:val="23"/>
          <w:lang w:val="pt-BR"/>
        </w:rPr>
        <w:t xml:space="preserve"> PATRICIA APARECIDA MUNHOZ ME</w:t>
      </w:r>
      <w:r w:rsidRPr="009255DA">
        <w:rPr>
          <w:rFonts w:ascii="Arial" w:hAnsi="Arial" w:cs="Arial"/>
          <w:sz w:val="23"/>
          <w:szCs w:val="23"/>
          <w:u w:val="single"/>
          <w:lang w:val="pt-BR"/>
        </w:rPr>
        <w:tab/>
      </w:r>
      <w:r w:rsidRPr="009255DA">
        <w:rPr>
          <w:rFonts w:ascii="Arial" w:hAnsi="Arial" w:cs="Arial"/>
          <w:sz w:val="23"/>
          <w:szCs w:val="23"/>
          <w:lang w:val="pt-BR"/>
        </w:rPr>
        <w:t>pessoa jurídica de direito privado, inscrita no CNPJ sob</w:t>
      </w:r>
      <w:r w:rsidRPr="009255DA">
        <w:rPr>
          <w:rFonts w:ascii="Arial" w:hAnsi="Arial" w:cs="Arial"/>
          <w:spacing w:val="1"/>
          <w:sz w:val="23"/>
          <w:szCs w:val="23"/>
          <w:lang w:val="pt-BR"/>
        </w:rPr>
        <w:t xml:space="preserve"> </w:t>
      </w:r>
      <w:r w:rsidRPr="009255DA">
        <w:rPr>
          <w:rFonts w:ascii="Arial" w:hAnsi="Arial" w:cs="Arial"/>
          <w:sz w:val="23"/>
          <w:szCs w:val="23"/>
          <w:lang w:val="pt-BR"/>
        </w:rPr>
        <w:t>o</w:t>
      </w:r>
      <w:r w:rsidRPr="009255DA">
        <w:rPr>
          <w:rFonts w:ascii="Arial" w:hAnsi="Arial" w:cs="Arial"/>
          <w:spacing w:val="4"/>
          <w:sz w:val="23"/>
          <w:szCs w:val="23"/>
          <w:lang w:val="pt-BR"/>
        </w:rPr>
        <w:t xml:space="preserve"> </w:t>
      </w:r>
      <w:r w:rsidRPr="009255DA">
        <w:rPr>
          <w:rFonts w:ascii="Arial" w:hAnsi="Arial" w:cs="Arial"/>
          <w:sz w:val="23"/>
          <w:szCs w:val="23"/>
          <w:lang w:val="pt-BR"/>
        </w:rPr>
        <w:t>nº</w:t>
      </w:r>
      <w:r w:rsidR="00162102">
        <w:rPr>
          <w:rFonts w:ascii="Arial" w:hAnsi="Arial" w:cs="Arial"/>
          <w:sz w:val="23"/>
          <w:szCs w:val="23"/>
          <w:lang w:val="pt-BR"/>
        </w:rPr>
        <w:t xml:space="preserve"> 10.494.712/0001-68</w:t>
      </w:r>
      <w:r w:rsidRPr="009255DA">
        <w:rPr>
          <w:rFonts w:ascii="Arial" w:hAnsi="Arial" w:cs="Arial"/>
          <w:sz w:val="23"/>
          <w:szCs w:val="23"/>
          <w:lang w:val="pt-BR"/>
        </w:rPr>
        <w:t>, com sede</w:t>
      </w:r>
      <w:r w:rsidRPr="009255DA">
        <w:rPr>
          <w:rFonts w:ascii="Arial" w:hAnsi="Arial" w:cs="Arial"/>
          <w:spacing w:val="2"/>
          <w:sz w:val="23"/>
          <w:szCs w:val="23"/>
          <w:lang w:val="pt-BR"/>
        </w:rPr>
        <w:t xml:space="preserve"> </w:t>
      </w:r>
      <w:r w:rsidRPr="009255DA">
        <w:rPr>
          <w:rFonts w:ascii="Arial" w:hAnsi="Arial" w:cs="Arial"/>
          <w:sz w:val="23"/>
          <w:szCs w:val="23"/>
          <w:lang w:val="pt-BR"/>
        </w:rPr>
        <w:t>na</w:t>
      </w:r>
      <w:r w:rsidRPr="009255DA">
        <w:rPr>
          <w:rFonts w:ascii="Arial" w:hAnsi="Arial" w:cs="Arial"/>
          <w:spacing w:val="2"/>
          <w:sz w:val="23"/>
          <w:szCs w:val="23"/>
          <w:lang w:val="pt-BR"/>
        </w:rPr>
        <w:t xml:space="preserve"> </w:t>
      </w:r>
      <w:r w:rsidR="00162102">
        <w:rPr>
          <w:rFonts w:ascii="Arial" w:hAnsi="Arial" w:cs="Arial"/>
          <w:sz w:val="23"/>
          <w:szCs w:val="23"/>
          <w:lang w:val="pt-BR"/>
        </w:rPr>
        <w:t xml:space="preserve">Avenida Brasil, </w:t>
      </w:r>
      <w:r w:rsidRPr="009255DA">
        <w:rPr>
          <w:rFonts w:ascii="Arial" w:hAnsi="Arial" w:cs="Arial"/>
          <w:spacing w:val="1"/>
          <w:sz w:val="23"/>
          <w:szCs w:val="23"/>
          <w:lang w:val="pt-BR"/>
        </w:rPr>
        <w:t xml:space="preserve"> </w:t>
      </w:r>
      <w:r w:rsidRPr="009255DA">
        <w:rPr>
          <w:rFonts w:ascii="Arial" w:hAnsi="Arial" w:cs="Arial"/>
          <w:sz w:val="23"/>
          <w:szCs w:val="23"/>
          <w:lang w:val="pt-BR"/>
        </w:rPr>
        <w:t>nº</w:t>
      </w:r>
      <w:r w:rsidR="00162102">
        <w:rPr>
          <w:rFonts w:ascii="Arial" w:hAnsi="Arial" w:cs="Arial"/>
          <w:sz w:val="23"/>
          <w:szCs w:val="23"/>
          <w:lang w:val="pt-BR"/>
        </w:rPr>
        <w:t xml:space="preserve"> 2435</w:t>
      </w:r>
      <w:r w:rsidRPr="009255DA">
        <w:rPr>
          <w:rFonts w:ascii="Arial" w:hAnsi="Arial" w:cs="Arial"/>
          <w:sz w:val="23"/>
          <w:szCs w:val="23"/>
          <w:lang w:val="pt-BR"/>
        </w:rPr>
        <w:t>, na</w:t>
      </w:r>
      <w:r w:rsidRPr="009255DA">
        <w:rPr>
          <w:rFonts w:ascii="Arial" w:hAnsi="Arial" w:cs="Arial"/>
          <w:spacing w:val="3"/>
          <w:sz w:val="23"/>
          <w:szCs w:val="23"/>
          <w:lang w:val="pt-BR"/>
        </w:rPr>
        <w:t xml:space="preserve"> </w:t>
      </w:r>
      <w:r w:rsidRPr="009255DA">
        <w:rPr>
          <w:rFonts w:ascii="Arial" w:hAnsi="Arial" w:cs="Arial"/>
          <w:sz w:val="23"/>
          <w:szCs w:val="23"/>
          <w:lang w:val="pt-BR"/>
        </w:rPr>
        <w:t>cidade de</w:t>
      </w:r>
      <w:r w:rsidR="00162102">
        <w:rPr>
          <w:rFonts w:ascii="Arial" w:hAnsi="Arial" w:cs="Arial"/>
          <w:sz w:val="23"/>
          <w:szCs w:val="23"/>
          <w:lang w:val="pt-BR"/>
        </w:rPr>
        <w:t xml:space="preserve"> Cascavel</w:t>
      </w:r>
      <w:r w:rsidRPr="009255DA">
        <w:rPr>
          <w:rFonts w:ascii="Arial" w:hAnsi="Arial" w:cs="Arial"/>
          <w:sz w:val="23"/>
          <w:szCs w:val="23"/>
          <w:lang w:val="pt-BR"/>
        </w:rPr>
        <w:t>,</w:t>
      </w:r>
      <w:r w:rsidRPr="009255DA">
        <w:rPr>
          <w:rFonts w:ascii="Arial" w:hAnsi="Arial" w:cs="Arial"/>
          <w:spacing w:val="2"/>
          <w:sz w:val="23"/>
          <w:szCs w:val="23"/>
          <w:lang w:val="pt-BR"/>
        </w:rPr>
        <w:t xml:space="preserve"> </w:t>
      </w:r>
      <w:r w:rsidRPr="009255DA">
        <w:rPr>
          <w:rFonts w:ascii="Arial" w:hAnsi="Arial" w:cs="Arial"/>
          <w:sz w:val="23"/>
          <w:szCs w:val="23"/>
          <w:lang w:val="pt-BR"/>
        </w:rPr>
        <w:t>Estado</w:t>
      </w:r>
      <w:r w:rsidRPr="009255DA">
        <w:rPr>
          <w:rFonts w:ascii="Arial" w:hAnsi="Arial" w:cs="Arial"/>
          <w:spacing w:val="3"/>
          <w:sz w:val="23"/>
          <w:szCs w:val="23"/>
          <w:lang w:val="pt-BR"/>
        </w:rPr>
        <w:t xml:space="preserve"> </w:t>
      </w:r>
      <w:r w:rsidR="00162102">
        <w:rPr>
          <w:rFonts w:ascii="Arial" w:hAnsi="Arial" w:cs="Arial"/>
          <w:sz w:val="23"/>
          <w:szCs w:val="23"/>
          <w:lang w:val="pt-BR"/>
        </w:rPr>
        <w:t>do Paraná,</w:t>
      </w:r>
      <w:r w:rsidRPr="009255DA">
        <w:rPr>
          <w:rFonts w:ascii="Arial" w:hAnsi="Arial" w:cs="Arial"/>
          <w:sz w:val="23"/>
          <w:szCs w:val="23"/>
          <w:lang w:val="pt-BR"/>
        </w:rPr>
        <w:t xml:space="preserve"> neste ato   representada </w:t>
      </w:r>
      <w:r w:rsidRPr="009255DA">
        <w:rPr>
          <w:rFonts w:ascii="Arial" w:hAnsi="Arial" w:cs="Arial"/>
          <w:spacing w:val="7"/>
          <w:sz w:val="23"/>
          <w:szCs w:val="23"/>
          <w:lang w:val="pt-BR"/>
        </w:rPr>
        <w:t xml:space="preserve"> </w:t>
      </w:r>
      <w:r w:rsidRPr="009255DA">
        <w:rPr>
          <w:rFonts w:ascii="Arial" w:hAnsi="Arial" w:cs="Arial"/>
          <w:sz w:val="23"/>
          <w:szCs w:val="23"/>
          <w:lang w:val="pt-BR"/>
        </w:rPr>
        <w:t xml:space="preserve">pelo </w:t>
      </w:r>
      <w:r w:rsidRPr="009255DA">
        <w:rPr>
          <w:rFonts w:ascii="Arial" w:hAnsi="Arial" w:cs="Arial"/>
          <w:spacing w:val="27"/>
          <w:sz w:val="23"/>
          <w:szCs w:val="23"/>
          <w:lang w:val="pt-BR"/>
        </w:rPr>
        <w:t xml:space="preserve"> </w:t>
      </w:r>
      <w:r w:rsidRPr="00162102">
        <w:rPr>
          <w:rFonts w:ascii="Arial" w:hAnsi="Arial" w:cs="Arial"/>
          <w:sz w:val="23"/>
          <w:szCs w:val="23"/>
          <w:lang w:val="pt-BR"/>
        </w:rPr>
        <w:t xml:space="preserve">Senhor </w:t>
      </w:r>
      <w:r w:rsidR="00162102" w:rsidRPr="00162102">
        <w:rPr>
          <w:rFonts w:ascii="Arial" w:hAnsi="Arial" w:cs="Arial"/>
          <w:sz w:val="23"/>
          <w:szCs w:val="23"/>
          <w:lang w:val="pt-BR"/>
        </w:rPr>
        <w:t>Mauricio Gomes</w:t>
      </w:r>
      <w:r w:rsidR="00162102">
        <w:rPr>
          <w:rFonts w:ascii="Arial" w:hAnsi="Arial" w:cs="Arial"/>
          <w:sz w:val="23"/>
          <w:szCs w:val="23"/>
          <w:u w:val="single"/>
          <w:lang w:val="pt-BR"/>
        </w:rPr>
        <w:t>,</w:t>
      </w:r>
      <w:r w:rsidRPr="009255DA">
        <w:rPr>
          <w:rFonts w:ascii="Arial" w:hAnsi="Arial" w:cs="Arial"/>
          <w:sz w:val="23"/>
          <w:szCs w:val="23"/>
          <w:lang w:val="pt-BR"/>
        </w:rPr>
        <w:t xml:space="preserve"> doravante denominada simplesmente de </w:t>
      </w:r>
      <w:r w:rsidRPr="009255DA">
        <w:rPr>
          <w:rFonts w:ascii="Arial" w:hAnsi="Arial" w:cs="Arial"/>
          <w:b/>
          <w:sz w:val="23"/>
          <w:szCs w:val="23"/>
          <w:lang w:val="pt-BR"/>
        </w:rPr>
        <w:t xml:space="preserve">FORNECEDOR </w:t>
      </w:r>
      <w:r w:rsidRPr="009255DA">
        <w:rPr>
          <w:rFonts w:ascii="Arial" w:hAnsi="Arial" w:cs="Arial"/>
          <w:sz w:val="23"/>
          <w:szCs w:val="23"/>
          <w:lang w:val="pt-BR"/>
        </w:rPr>
        <w:t xml:space="preserve">para fornecimento do objeto descrito abaixo, em conformidade com o processo de licitação na modalidade Pregão Presencial nº </w:t>
      </w:r>
      <w:r>
        <w:rPr>
          <w:rFonts w:ascii="Arial" w:hAnsi="Arial" w:cs="Arial"/>
          <w:sz w:val="23"/>
          <w:szCs w:val="23"/>
          <w:lang w:val="pt-BR"/>
        </w:rPr>
        <w:t>047/2019</w:t>
      </w:r>
      <w:r w:rsidRPr="009255DA">
        <w:rPr>
          <w:rFonts w:ascii="Arial" w:hAnsi="Arial" w:cs="Arial"/>
          <w:sz w:val="23"/>
          <w:szCs w:val="23"/>
          <w:lang w:val="pt-BR"/>
        </w:rPr>
        <w:t xml:space="preserve"> – Registro de Preços, homologado em data de</w:t>
      </w:r>
      <w:r w:rsidR="00162102">
        <w:rPr>
          <w:rFonts w:ascii="Arial" w:hAnsi="Arial" w:cs="Arial"/>
          <w:sz w:val="23"/>
          <w:szCs w:val="23"/>
          <w:lang w:val="pt-BR"/>
        </w:rPr>
        <w:t xml:space="preserve"> vinte 27 </w:t>
      </w:r>
      <w:r w:rsidRPr="009255DA">
        <w:rPr>
          <w:rFonts w:ascii="Arial" w:hAnsi="Arial" w:cs="Arial"/>
          <w:sz w:val="23"/>
          <w:szCs w:val="23"/>
          <w:lang w:val="pt-BR"/>
        </w:rPr>
        <w:t>de</w:t>
      </w:r>
      <w:r w:rsidR="00162102">
        <w:rPr>
          <w:rFonts w:ascii="Arial" w:hAnsi="Arial" w:cs="Arial"/>
          <w:sz w:val="23"/>
          <w:szCs w:val="23"/>
          <w:lang w:val="pt-BR"/>
        </w:rPr>
        <w:t xml:space="preserve"> junho d</w:t>
      </w:r>
      <w:r w:rsidRPr="009255DA">
        <w:rPr>
          <w:rFonts w:ascii="Arial" w:hAnsi="Arial" w:cs="Arial"/>
          <w:sz w:val="23"/>
          <w:szCs w:val="23"/>
          <w:lang w:val="pt-BR"/>
        </w:rPr>
        <w:t>e 201</w:t>
      </w:r>
      <w:r>
        <w:rPr>
          <w:rFonts w:ascii="Arial" w:hAnsi="Arial" w:cs="Arial"/>
          <w:sz w:val="23"/>
          <w:szCs w:val="23"/>
          <w:lang w:val="pt-BR"/>
        </w:rPr>
        <w:t>9</w:t>
      </w:r>
      <w:r w:rsidRPr="009255DA">
        <w:rPr>
          <w:rFonts w:ascii="Arial" w:hAnsi="Arial" w:cs="Arial"/>
          <w:sz w:val="23"/>
          <w:szCs w:val="23"/>
          <w:lang w:val="pt-BR"/>
        </w:rPr>
        <w:t>, na forma e condições estabelecidas nas cláusulas</w:t>
      </w:r>
      <w:r w:rsidRPr="009255DA">
        <w:rPr>
          <w:rFonts w:ascii="Arial" w:hAnsi="Arial" w:cs="Arial"/>
          <w:spacing w:val="-7"/>
          <w:sz w:val="23"/>
          <w:szCs w:val="23"/>
          <w:lang w:val="pt-BR"/>
        </w:rPr>
        <w:t xml:space="preserve"> </w:t>
      </w:r>
      <w:r w:rsidRPr="009255DA">
        <w:rPr>
          <w:rFonts w:ascii="Arial" w:hAnsi="Arial" w:cs="Arial"/>
          <w:sz w:val="23"/>
          <w:szCs w:val="23"/>
          <w:lang w:val="pt-BR"/>
        </w:rPr>
        <w:t>seguintes:</w:t>
      </w:r>
    </w:p>
    <w:p w:rsidR="00606496" w:rsidRPr="009255DA" w:rsidRDefault="00606496" w:rsidP="00606496">
      <w:pPr>
        <w:jc w:val="both"/>
        <w:rPr>
          <w:rFonts w:ascii="Arial" w:hAnsi="Arial" w:cs="Arial"/>
          <w:sz w:val="23"/>
          <w:szCs w:val="23"/>
          <w:lang w:val="pt-BR"/>
        </w:rPr>
      </w:pPr>
    </w:p>
    <w:p w:rsidR="00606496" w:rsidRPr="009255DA" w:rsidRDefault="00606496" w:rsidP="00606496">
      <w:pPr>
        <w:jc w:val="both"/>
        <w:rPr>
          <w:rFonts w:ascii="Arial" w:hAnsi="Arial" w:cs="Arial"/>
          <w:b/>
          <w:sz w:val="23"/>
          <w:szCs w:val="23"/>
          <w:lang w:val="pt-BR"/>
        </w:rPr>
      </w:pPr>
      <w:r w:rsidRPr="009255DA">
        <w:rPr>
          <w:rFonts w:ascii="Arial" w:hAnsi="Arial" w:cs="Arial"/>
          <w:b/>
          <w:sz w:val="23"/>
          <w:szCs w:val="23"/>
          <w:lang w:val="pt-BR"/>
        </w:rPr>
        <w:t>CLÁUSULA 1ª - DO OBJETO</w:t>
      </w:r>
    </w:p>
    <w:p w:rsidR="00606496" w:rsidRPr="009A5011" w:rsidRDefault="00606496" w:rsidP="00606496">
      <w:pPr>
        <w:jc w:val="both"/>
        <w:rPr>
          <w:rFonts w:ascii="Arial" w:hAnsi="Arial" w:cs="Arial"/>
          <w:b/>
          <w:sz w:val="23"/>
          <w:szCs w:val="23"/>
          <w:lang w:val="pt-BR"/>
        </w:rPr>
      </w:pPr>
      <w:r w:rsidRPr="009255DA">
        <w:rPr>
          <w:rFonts w:ascii="Arial" w:hAnsi="Arial" w:cs="Arial"/>
          <w:sz w:val="23"/>
          <w:szCs w:val="23"/>
          <w:lang w:val="pt-BR"/>
        </w:rPr>
        <w:t xml:space="preserve">1.1 </w:t>
      </w:r>
      <w:r w:rsidRPr="009255DA">
        <w:rPr>
          <w:rFonts w:ascii="Arial" w:hAnsi="Arial" w:cs="Arial"/>
          <w:lang w:val="pt-BR"/>
        </w:rPr>
        <w:t xml:space="preserve">A presente ata tem por objeto </w:t>
      </w:r>
      <w:r w:rsidRPr="009255DA">
        <w:rPr>
          <w:rFonts w:ascii="Arial" w:hAnsi="Arial" w:cs="Arial"/>
          <w:b/>
          <w:sz w:val="23"/>
          <w:szCs w:val="23"/>
          <w:lang w:val="pt-BR"/>
        </w:rPr>
        <w:t>REGISTRO DE PREÇOS PARA AQUISIÇÕES FUTURAS COM PEDIDOS PARCELADOS, DE ÓLEO LUBRIFICANTE E GRAXAS</w:t>
      </w:r>
      <w:r w:rsidRPr="009255DA">
        <w:rPr>
          <w:rFonts w:ascii="Arial" w:hAnsi="Arial" w:cs="Arial"/>
          <w:b/>
          <w:spacing w:val="50"/>
          <w:sz w:val="23"/>
          <w:szCs w:val="23"/>
          <w:lang w:val="pt-BR"/>
        </w:rPr>
        <w:t xml:space="preserve"> </w:t>
      </w:r>
      <w:r w:rsidRPr="009255DA">
        <w:rPr>
          <w:rFonts w:ascii="Arial" w:hAnsi="Arial" w:cs="Arial"/>
          <w:sz w:val="23"/>
          <w:szCs w:val="23"/>
          <w:lang w:val="pt-BR"/>
        </w:rPr>
        <w:t xml:space="preserve">PARA AS SECRETARIAS MUNICIPAIS, </w:t>
      </w:r>
      <w:r w:rsidRPr="009255DA">
        <w:rPr>
          <w:rFonts w:ascii="Arial" w:hAnsi="Arial" w:cs="Arial"/>
          <w:b/>
          <w:sz w:val="23"/>
          <w:szCs w:val="23"/>
          <w:lang w:val="pt-BR"/>
        </w:rPr>
        <w:t>conforme descrição e estimativa de consumo a</w:t>
      </w:r>
      <w:r w:rsidRPr="009255DA">
        <w:rPr>
          <w:rFonts w:ascii="Arial" w:hAnsi="Arial" w:cs="Arial"/>
          <w:b/>
          <w:spacing w:val="-23"/>
          <w:sz w:val="23"/>
          <w:szCs w:val="23"/>
          <w:lang w:val="pt-BR"/>
        </w:rPr>
        <w:t xml:space="preserve"> </w:t>
      </w:r>
      <w:r w:rsidRPr="009255DA">
        <w:rPr>
          <w:rFonts w:ascii="Arial" w:hAnsi="Arial" w:cs="Arial"/>
          <w:b/>
          <w:sz w:val="23"/>
          <w:szCs w:val="23"/>
          <w:lang w:val="pt-BR"/>
        </w:rPr>
        <w:t>seguir:</w:t>
      </w:r>
    </w:p>
    <w:p w:rsidR="00606496" w:rsidRPr="009255DA" w:rsidRDefault="00606496" w:rsidP="00606496">
      <w:pPr>
        <w:jc w:val="both"/>
        <w:rPr>
          <w:rFonts w:ascii="Arial" w:hAnsi="Arial" w:cs="Arial"/>
          <w:sz w:val="23"/>
          <w:szCs w:val="23"/>
        </w:rPr>
      </w:pPr>
    </w:p>
    <w:p w:rsidR="00606496" w:rsidRPr="009255DA" w:rsidRDefault="00606496" w:rsidP="00606496">
      <w:pPr>
        <w:jc w:val="both"/>
        <w:rPr>
          <w:rFonts w:ascii="Arial" w:hAnsi="Arial" w:cs="Arial"/>
          <w:b/>
          <w:sz w:val="23"/>
          <w:szCs w:val="23"/>
          <w:lang w:val="pt-BR"/>
        </w:rPr>
      </w:pPr>
      <w:r w:rsidRPr="009255DA">
        <w:rPr>
          <w:rFonts w:ascii="Arial" w:hAnsi="Arial" w:cs="Arial"/>
          <w:b/>
          <w:sz w:val="23"/>
          <w:szCs w:val="23"/>
          <w:lang w:val="pt-BR"/>
        </w:rPr>
        <w:t>1.1.2– Os itens não poderão ser refinados ou de origem</w:t>
      </w:r>
      <w:r w:rsidRPr="009255DA">
        <w:rPr>
          <w:rFonts w:ascii="Arial" w:hAnsi="Arial" w:cs="Arial"/>
          <w:b/>
          <w:spacing w:val="-9"/>
          <w:sz w:val="23"/>
          <w:szCs w:val="23"/>
          <w:lang w:val="pt-BR"/>
        </w:rPr>
        <w:t xml:space="preserve"> </w:t>
      </w:r>
      <w:r w:rsidRPr="009255DA">
        <w:rPr>
          <w:rFonts w:ascii="Arial" w:hAnsi="Arial" w:cs="Arial"/>
          <w:b/>
          <w:sz w:val="23"/>
          <w:szCs w:val="23"/>
          <w:lang w:val="pt-BR"/>
        </w:rPr>
        <w:t>recuperados.</w:t>
      </w:r>
    </w:p>
    <w:p w:rsidR="00606496" w:rsidRPr="009255DA" w:rsidRDefault="00606496" w:rsidP="00606496">
      <w:pPr>
        <w:jc w:val="both"/>
        <w:rPr>
          <w:rFonts w:ascii="Arial" w:hAnsi="Arial" w:cs="Arial"/>
          <w:b/>
          <w:sz w:val="23"/>
          <w:szCs w:val="23"/>
          <w:lang w:val="pt-BR"/>
        </w:rPr>
      </w:pPr>
    </w:p>
    <w:p w:rsidR="00606496" w:rsidRPr="009255DA" w:rsidRDefault="00606496" w:rsidP="00606496">
      <w:pPr>
        <w:jc w:val="both"/>
        <w:rPr>
          <w:rFonts w:ascii="Arial" w:hAnsi="Arial" w:cs="Arial"/>
          <w:b/>
          <w:sz w:val="23"/>
          <w:szCs w:val="23"/>
          <w:lang w:val="pt-BR"/>
        </w:rPr>
      </w:pPr>
      <w:r w:rsidRPr="009255DA">
        <w:rPr>
          <w:rFonts w:ascii="Arial" w:hAnsi="Arial" w:cs="Arial"/>
          <w:b/>
          <w:sz w:val="23"/>
          <w:szCs w:val="23"/>
          <w:lang w:val="pt-BR"/>
        </w:rPr>
        <w:t>1.1.3- Os itens deverão ser de 1ª linha, novos e fabricados por companhia de</w:t>
      </w:r>
      <w:r w:rsidRPr="009255DA">
        <w:rPr>
          <w:rFonts w:ascii="Arial" w:hAnsi="Arial" w:cs="Arial"/>
          <w:b/>
          <w:spacing w:val="-6"/>
          <w:sz w:val="23"/>
          <w:szCs w:val="23"/>
          <w:lang w:val="pt-BR"/>
        </w:rPr>
        <w:t xml:space="preserve"> </w:t>
      </w:r>
      <w:r w:rsidRPr="009255DA">
        <w:rPr>
          <w:rFonts w:ascii="Arial" w:hAnsi="Arial" w:cs="Arial"/>
          <w:b/>
          <w:sz w:val="23"/>
          <w:szCs w:val="23"/>
          <w:lang w:val="pt-BR"/>
        </w:rPr>
        <w:t>petróleo.</w:t>
      </w:r>
    </w:p>
    <w:p w:rsidR="00606496" w:rsidRPr="009255DA" w:rsidRDefault="00606496" w:rsidP="00606496">
      <w:pPr>
        <w:jc w:val="both"/>
        <w:rPr>
          <w:rFonts w:ascii="Arial" w:hAnsi="Arial" w:cs="Arial"/>
          <w:b/>
          <w:sz w:val="23"/>
          <w:szCs w:val="23"/>
          <w:lang w:val="pt-BR"/>
        </w:rPr>
      </w:pPr>
    </w:p>
    <w:p w:rsidR="00606496" w:rsidRPr="009255DA" w:rsidRDefault="00606496" w:rsidP="00606496">
      <w:pPr>
        <w:jc w:val="both"/>
        <w:rPr>
          <w:rFonts w:ascii="Arial" w:hAnsi="Arial" w:cs="Arial"/>
          <w:sz w:val="23"/>
          <w:szCs w:val="23"/>
          <w:lang w:val="pt-BR"/>
        </w:rPr>
      </w:pPr>
      <w:r w:rsidRPr="009255DA">
        <w:rPr>
          <w:rFonts w:ascii="Arial" w:hAnsi="Arial" w:cs="Arial"/>
          <w:sz w:val="23"/>
          <w:szCs w:val="23"/>
          <w:lang w:val="pt-BR"/>
        </w:rPr>
        <w:t>1.2– Todas as despesas relacionadas com a aquisição e entrega dos produtos correrão por conta do</w:t>
      </w:r>
      <w:r w:rsidRPr="009255DA">
        <w:rPr>
          <w:rFonts w:ascii="Arial" w:hAnsi="Arial" w:cs="Arial"/>
          <w:spacing w:val="-22"/>
          <w:sz w:val="23"/>
          <w:szCs w:val="23"/>
          <w:lang w:val="pt-BR"/>
        </w:rPr>
        <w:t xml:space="preserve"> </w:t>
      </w:r>
      <w:r w:rsidRPr="009255DA">
        <w:rPr>
          <w:rFonts w:ascii="Arial" w:hAnsi="Arial" w:cs="Arial"/>
          <w:sz w:val="23"/>
          <w:szCs w:val="23"/>
          <w:lang w:val="pt-BR"/>
        </w:rPr>
        <w:t>FORNECEDOR.</w:t>
      </w:r>
    </w:p>
    <w:p w:rsidR="00606496" w:rsidRPr="009255DA" w:rsidRDefault="00606496" w:rsidP="00606496">
      <w:pPr>
        <w:jc w:val="both"/>
        <w:rPr>
          <w:rFonts w:ascii="Arial" w:hAnsi="Arial" w:cs="Arial"/>
          <w:sz w:val="23"/>
          <w:szCs w:val="23"/>
          <w:lang w:val="pt-BR"/>
        </w:rPr>
      </w:pPr>
    </w:p>
    <w:p w:rsidR="00606496" w:rsidRPr="009255DA" w:rsidRDefault="00606496" w:rsidP="00606496">
      <w:pPr>
        <w:jc w:val="both"/>
        <w:rPr>
          <w:rFonts w:ascii="Arial" w:hAnsi="Arial" w:cs="Arial"/>
          <w:sz w:val="23"/>
          <w:szCs w:val="23"/>
          <w:lang w:val="pt-BR"/>
        </w:rPr>
      </w:pPr>
      <w:r w:rsidRPr="009255DA">
        <w:rPr>
          <w:rFonts w:ascii="Arial" w:hAnsi="Arial" w:cs="Arial"/>
          <w:sz w:val="23"/>
          <w:szCs w:val="23"/>
          <w:lang w:val="pt-BR"/>
        </w:rPr>
        <w:t>1.3– Os produtos deverão ser entregues devidamente embalados, de forma que não sejam danificados durante as operações de transportes e descarga nos locais de</w:t>
      </w:r>
      <w:r w:rsidRPr="009255DA">
        <w:rPr>
          <w:rFonts w:ascii="Arial" w:hAnsi="Arial" w:cs="Arial"/>
          <w:spacing w:val="1"/>
          <w:sz w:val="23"/>
          <w:szCs w:val="23"/>
          <w:lang w:val="pt-BR"/>
        </w:rPr>
        <w:t xml:space="preserve"> </w:t>
      </w:r>
      <w:r w:rsidRPr="009255DA">
        <w:rPr>
          <w:rFonts w:ascii="Arial" w:hAnsi="Arial" w:cs="Arial"/>
          <w:sz w:val="23"/>
          <w:szCs w:val="23"/>
          <w:lang w:val="pt-BR"/>
        </w:rPr>
        <w:t>entrega.</w:t>
      </w:r>
    </w:p>
    <w:p w:rsidR="00606496" w:rsidRPr="009255DA" w:rsidRDefault="00606496" w:rsidP="00606496">
      <w:pPr>
        <w:jc w:val="both"/>
        <w:rPr>
          <w:rFonts w:ascii="Arial" w:hAnsi="Arial" w:cs="Arial"/>
          <w:sz w:val="23"/>
          <w:szCs w:val="23"/>
          <w:lang w:val="pt-BR"/>
        </w:rPr>
      </w:pPr>
    </w:p>
    <w:p w:rsidR="00606496" w:rsidRPr="009255DA" w:rsidRDefault="00606496" w:rsidP="00606496">
      <w:pPr>
        <w:jc w:val="both"/>
        <w:rPr>
          <w:rFonts w:ascii="Arial" w:hAnsi="Arial" w:cs="Arial"/>
          <w:sz w:val="23"/>
          <w:szCs w:val="23"/>
          <w:lang w:val="pt-BR"/>
        </w:rPr>
      </w:pPr>
      <w:r w:rsidRPr="009255DA">
        <w:rPr>
          <w:rFonts w:ascii="Arial" w:hAnsi="Arial" w:cs="Arial"/>
          <w:sz w:val="23"/>
          <w:szCs w:val="23"/>
          <w:lang w:val="pt-BR"/>
        </w:rPr>
        <w:t>1.4– Ficará sob total responsabilidade do FORNECEDOR, realizar o transporte adequado e manter em perfeitas</w:t>
      </w:r>
      <w:r w:rsidRPr="009255DA">
        <w:rPr>
          <w:rFonts w:ascii="Arial" w:hAnsi="Arial" w:cs="Arial"/>
          <w:spacing w:val="-2"/>
          <w:sz w:val="23"/>
          <w:szCs w:val="23"/>
          <w:lang w:val="pt-BR"/>
        </w:rPr>
        <w:t xml:space="preserve"> </w:t>
      </w:r>
      <w:r w:rsidRPr="009255DA">
        <w:rPr>
          <w:rFonts w:ascii="Arial" w:hAnsi="Arial" w:cs="Arial"/>
          <w:sz w:val="23"/>
          <w:szCs w:val="23"/>
          <w:lang w:val="pt-BR"/>
        </w:rPr>
        <w:t>condições</w:t>
      </w:r>
      <w:r w:rsidRPr="009255DA">
        <w:rPr>
          <w:rFonts w:ascii="Arial" w:hAnsi="Arial" w:cs="Arial"/>
          <w:spacing w:val="-4"/>
          <w:sz w:val="23"/>
          <w:szCs w:val="23"/>
          <w:lang w:val="pt-BR"/>
        </w:rPr>
        <w:t xml:space="preserve"> </w:t>
      </w:r>
      <w:r w:rsidRPr="009255DA">
        <w:rPr>
          <w:rFonts w:ascii="Arial" w:hAnsi="Arial" w:cs="Arial"/>
          <w:sz w:val="23"/>
          <w:szCs w:val="23"/>
          <w:lang w:val="pt-BR"/>
        </w:rPr>
        <w:t>de</w:t>
      </w:r>
      <w:r w:rsidRPr="009255DA">
        <w:rPr>
          <w:rFonts w:ascii="Arial" w:hAnsi="Arial" w:cs="Arial"/>
          <w:spacing w:val="-2"/>
          <w:sz w:val="23"/>
          <w:szCs w:val="23"/>
          <w:lang w:val="pt-BR"/>
        </w:rPr>
        <w:t xml:space="preserve"> </w:t>
      </w:r>
      <w:r w:rsidRPr="009255DA">
        <w:rPr>
          <w:rFonts w:ascii="Arial" w:hAnsi="Arial" w:cs="Arial"/>
          <w:sz w:val="23"/>
          <w:szCs w:val="23"/>
          <w:lang w:val="pt-BR"/>
        </w:rPr>
        <w:t>armazenamento</w:t>
      </w:r>
      <w:r w:rsidRPr="009255DA">
        <w:rPr>
          <w:rFonts w:ascii="Arial" w:hAnsi="Arial" w:cs="Arial"/>
          <w:spacing w:val="-1"/>
          <w:sz w:val="23"/>
          <w:szCs w:val="23"/>
          <w:lang w:val="pt-BR"/>
        </w:rPr>
        <w:t xml:space="preserve"> </w:t>
      </w:r>
      <w:r w:rsidRPr="009255DA">
        <w:rPr>
          <w:rFonts w:ascii="Arial" w:hAnsi="Arial" w:cs="Arial"/>
          <w:sz w:val="23"/>
          <w:szCs w:val="23"/>
          <w:lang w:val="pt-BR"/>
        </w:rPr>
        <w:t>todos</w:t>
      </w:r>
      <w:r w:rsidRPr="009255DA">
        <w:rPr>
          <w:rFonts w:ascii="Arial" w:hAnsi="Arial" w:cs="Arial"/>
          <w:spacing w:val="-1"/>
          <w:sz w:val="23"/>
          <w:szCs w:val="23"/>
          <w:lang w:val="pt-BR"/>
        </w:rPr>
        <w:t xml:space="preserve"> </w:t>
      </w:r>
      <w:r w:rsidRPr="009255DA">
        <w:rPr>
          <w:rFonts w:ascii="Arial" w:hAnsi="Arial" w:cs="Arial"/>
          <w:sz w:val="23"/>
          <w:szCs w:val="23"/>
          <w:lang w:val="pt-BR"/>
        </w:rPr>
        <w:t>os</w:t>
      </w:r>
      <w:r w:rsidRPr="009255DA">
        <w:rPr>
          <w:rFonts w:ascii="Arial" w:hAnsi="Arial" w:cs="Arial"/>
          <w:spacing w:val="-4"/>
          <w:sz w:val="23"/>
          <w:szCs w:val="23"/>
          <w:lang w:val="pt-BR"/>
        </w:rPr>
        <w:t xml:space="preserve"> </w:t>
      </w:r>
      <w:r w:rsidRPr="009255DA">
        <w:rPr>
          <w:rFonts w:ascii="Arial" w:hAnsi="Arial" w:cs="Arial"/>
          <w:sz w:val="23"/>
          <w:szCs w:val="23"/>
          <w:lang w:val="pt-BR"/>
        </w:rPr>
        <w:t>itens</w:t>
      </w:r>
      <w:r w:rsidRPr="009255DA">
        <w:rPr>
          <w:rFonts w:ascii="Arial" w:hAnsi="Arial" w:cs="Arial"/>
          <w:spacing w:val="-1"/>
          <w:sz w:val="23"/>
          <w:szCs w:val="23"/>
          <w:lang w:val="pt-BR"/>
        </w:rPr>
        <w:t xml:space="preserve"> </w:t>
      </w:r>
      <w:r w:rsidRPr="009255DA">
        <w:rPr>
          <w:rFonts w:ascii="Arial" w:hAnsi="Arial" w:cs="Arial"/>
          <w:sz w:val="23"/>
          <w:szCs w:val="23"/>
          <w:lang w:val="pt-BR"/>
        </w:rPr>
        <w:t>a</w:t>
      </w:r>
      <w:r w:rsidRPr="009255DA">
        <w:rPr>
          <w:rFonts w:ascii="Arial" w:hAnsi="Arial" w:cs="Arial"/>
          <w:spacing w:val="-5"/>
          <w:sz w:val="23"/>
          <w:szCs w:val="23"/>
          <w:lang w:val="pt-BR"/>
        </w:rPr>
        <w:t xml:space="preserve"> </w:t>
      </w:r>
      <w:r w:rsidRPr="009255DA">
        <w:rPr>
          <w:rFonts w:ascii="Arial" w:hAnsi="Arial" w:cs="Arial"/>
          <w:sz w:val="23"/>
          <w:szCs w:val="23"/>
          <w:lang w:val="pt-BR"/>
        </w:rPr>
        <w:t>serem</w:t>
      </w:r>
      <w:r w:rsidRPr="009255DA">
        <w:rPr>
          <w:rFonts w:ascii="Arial" w:hAnsi="Arial" w:cs="Arial"/>
          <w:spacing w:val="-3"/>
          <w:sz w:val="23"/>
          <w:szCs w:val="23"/>
          <w:lang w:val="pt-BR"/>
        </w:rPr>
        <w:t xml:space="preserve"> </w:t>
      </w:r>
      <w:r w:rsidRPr="009255DA">
        <w:rPr>
          <w:rFonts w:ascii="Arial" w:hAnsi="Arial" w:cs="Arial"/>
          <w:sz w:val="23"/>
          <w:szCs w:val="23"/>
          <w:lang w:val="pt-BR"/>
        </w:rPr>
        <w:t>entregues,</w:t>
      </w:r>
      <w:r w:rsidRPr="009255DA">
        <w:rPr>
          <w:rFonts w:ascii="Arial" w:hAnsi="Arial" w:cs="Arial"/>
          <w:spacing w:val="-1"/>
          <w:sz w:val="23"/>
          <w:szCs w:val="23"/>
          <w:lang w:val="pt-BR"/>
        </w:rPr>
        <w:t xml:space="preserve"> </w:t>
      </w:r>
      <w:r w:rsidRPr="009255DA">
        <w:rPr>
          <w:rFonts w:ascii="Arial" w:hAnsi="Arial" w:cs="Arial"/>
          <w:sz w:val="23"/>
          <w:szCs w:val="23"/>
          <w:lang w:val="pt-BR"/>
        </w:rPr>
        <w:t>garantindo</w:t>
      </w:r>
      <w:r w:rsidRPr="009255DA">
        <w:rPr>
          <w:rFonts w:ascii="Arial" w:hAnsi="Arial" w:cs="Arial"/>
          <w:spacing w:val="-2"/>
          <w:sz w:val="23"/>
          <w:szCs w:val="23"/>
          <w:lang w:val="pt-BR"/>
        </w:rPr>
        <w:t xml:space="preserve"> </w:t>
      </w:r>
      <w:r w:rsidRPr="009255DA">
        <w:rPr>
          <w:rFonts w:ascii="Arial" w:hAnsi="Arial" w:cs="Arial"/>
          <w:sz w:val="23"/>
          <w:szCs w:val="23"/>
          <w:lang w:val="pt-BR"/>
        </w:rPr>
        <w:t>a</w:t>
      </w:r>
      <w:r w:rsidRPr="009255DA">
        <w:rPr>
          <w:rFonts w:ascii="Arial" w:hAnsi="Arial" w:cs="Arial"/>
          <w:spacing w:val="-2"/>
          <w:sz w:val="23"/>
          <w:szCs w:val="23"/>
          <w:lang w:val="pt-BR"/>
        </w:rPr>
        <w:t xml:space="preserve"> </w:t>
      </w:r>
      <w:r w:rsidRPr="009255DA">
        <w:rPr>
          <w:rFonts w:ascii="Arial" w:hAnsi="Arial" w:cs="Arial"/>
          <w:sz w:val="23"/>
          <w:szCs w:val="23"/>
          <w:lang w:val="pt-BR"/>
        </w:rPr>
        <w:t>sua</w:t>
      </w:r>
      <w:r w:rsidRPr="009255DA">
        <w:rPr>
          <w:rFonts w:ascii="Arial" w:hAnsi="Arial" w:cs="Arial"/>
          <w:spacing w:val="-2"/>
          <w:sz w:val="23"/>
          <w:szCs w:val="23"/>
          <w:lang w:val="pt-BR"/>
        </w:rPr>
        <w:t xml:space="preserve"> </w:t>
      </w:r>
      <w:r w:rsidRPr="009255DA">
        <w:rPr>
          <w:rFonts w:ascii="Arial" w:hAnsi="Arial" w:cs="Arial"/>
          <w:sz w:val="23"/>
          <w:szCs w:val="23"/>
          <w:lang w:val="pt-BR"/>
        </w:rPr>
        <w:t>total</w:t>
      </w:r>
      <w:r w:rsidRPr="009255DA">
        <w:rPr>
          <w:rFonts w:ascii="Arial" w:hAnsi="Arial" w:cs="Arial"/>
          <w:spacing w:val="-4"/>
          <w:sz w:val="23"/>
          <w:szCs w:val="23"/>
          <w:lang w:val="pt-BR"/>
        </w:rPr>
        <w:t xml:space="preserve"> </w:t>
      </w:r>
      <w:r w:rsidRPr="009255DA">
        <w:rPr>
          <w:rFonts w:ascii="Arial" w:hAnsi="Arial" w:cs="Arial"/>
          <w:sz w:val="23"/>
          <w:szCs w:val="23"/>
          <w:lang w:val="pt-BR"/>
        </w:rPr>
        <w:t>eficiência</w:t>
      </w:r>
      <w:r w:rsidRPr="009255DA">
        <w:rPr>
          <w:rFonts w:ascii="Arial" w:hAnsi="Arial" w:cs="Arial"/>
          <w:spacing w:val="-2"/>
          <w:sz w:val="23"/>
          <w:szCs w:val="23"/>
          <w:lang w:val="pt-BR"/>
        </w:rPr>
        <w:t xml:space="preserve"> </w:t>
      </w:r>
      <w:r w:rsidRPr="009255DA">
        <w:rPr>
          <w:rFonts w:ascii="Arial" w:hAnsi="Arial" w:cs="Arial"/>
          <w:sz w:val="23"/>
          <w:szCs w:val="23"/>
          <w:lang w:val="pt-BR"/>
        </w:rPr>
        <w:t>e</w:t>
      </w:r>
      <w:r w:rsidRPr="009255DA">
        <w:rPr>
          <w:rFonts w:ascii="Arial" w:hAnsi="Arial" w:cs="Arial"/>
          <w:spacing w:val="-2"/>
          <w:sz w:val="23"/>
          <w:szCs w:val="23"/>
          <w:lang w:val="pt-BR"/>
        </w:rPr>
        <w:t xml:space="preserve"> </w:t>
      </w:r>
      <w:r w:rsidRPr="009255DA">
        <w:rPr>
          <w:rFonts w:ascii="Arial" w:hAnsi="Arial" w:cs="Arial"/>
          <w:sz w:val="23"/>
          <w:szCs w:val="23"/>
          <w:lang w:val="pt-BR"/>
        </w:rPr>
        <w:t>qualidade.</w:t>
      </w:r>
    </w:p>
    <w:p w:rsidR="00606496" w:rsidRPr="009255DA" w:rsidRDefault="00606496" w:rsidP="00606496">
      <w:pPr>
        <w:jc w:val="both"/>
        <w:rPr>
          <w:rFonts w:ascii="Arial" w:hAnsi="Arial" w:cs="Arial"/>
          <w:sz w:val="23"/>
          <w:szCs w:val="23"/>
          <w:lang w:val="pt-BR"/>
        </w:rPr>
      </w:pPr>
    </w:p>
    <w:p w:rsidR="00606496" w:rsidRPr="009255DA" w:rsidRDefault="00606496" w:rsidP="00606496">
      <w:pPr>
        <w:jc w:val="both"/>
        <w:rPr>
          <w:rFonts w:ascii="Arial" w:hAnsi="Arial" w:cs="Arial"/>
          <w:sz w:val="23"/>
          <w:szCs w:val="23"/>
          <w:lang w:val="pt-BR"/>
        </w:rPr>
      </w:pPr>
      <w:r w:rsidRPr="009255DA">
        <w:rPr>
          <w:rFonts w:ascii="Arial" w:hAnsi="Arial" w:cs="Arial"/>
          <w:sz w:val="23"/>
          <w:szCs w:val="23"/>
          <w:lang w:val="pt-BR"/>
        </w:rPr>
        <w:t>1.5– O FORNECEDOR não poderá subcontratar terceiro para que este execute, em nome da licitante, as obrigações assumidas por essa, sob pena de sofrer as penalidades previstas neste</w:t>
      </w:r>
      <w:r w:rsidRPr="009255DA">
        <w:rPr>
          <w:rFonts w:ascii="Arial" w:hAnsi="Arial" w:cs="Arial"/>
          <w:spacing w:val="-8"/>
          <w:sz w:val="23"/>
          <w:szCs w:val="23"/>
          <w:lang w:val="pt-BR"/>
        </w:rPr>
        <w:t xml:space="preserve"> </w:t>
      </w:r>
      <w:r w:rsidRPr="009255DA">
        <w:rPr>
          <w:rFonts w:ascii="Arial" w:hAnsi="Arial" w:cs="Arial"/>
          <w:sz w:val="23"/>
          <w:szCs w:val="23"/>
          <w:lang w:val="pt-BR"/>
        </w:rPr>
        <w:t>edital.</w:t>
      </w:r>
    </w:p>
    <w:p w:rsidR="00606496" w:rsidRPr="009255DA" w:rsidRDefault="00606496" w:rsidP="00606496">
      <w:pPr>
        <w:jc w:val="both"/>
        <w:rPr>
          <w:rFonts w:ascii="Arial" w:hAnsi="Arial" w:cs="Arial"/>
          <w:sz w:val="23"/>
          <w:szCs w:val="23"/>
          <w:lang w:val="pt-BR"/>
        </w:rPr>
      </w:pPr>
    </w:p>
    <w:p w:rsidR="00606496" w:rsidRPr="009255DA" w:rsidRDefault="00606496" w:rsidP="00606496">
      <w:pPr>
        <w:jc w:val="both"/>
        <w:rPr>
          <w:rFonts w:ascii="Arial" w:hAnsi="Arial" w:cs="Arial"/>
          <w:sz w:val="23"/>
          <w:szCs w:val="23"/>
          <w:lang w:val="pt-BR"/>
        </w:rPr>
      </w:pPr>
      <w:r w:rsidRPr="009255DA">
        <w:rPr>
          <w:rFonts w:ascii="Arial" w:hAnsi="Arial" w:cs="Arial"/>
          <w:sz w:val="23"/>
          <w:szCs w:val="23"/>
          <w:lang w:val="pt-BR"/>
        </w:rPr>
        <w:t>1.6– Os produtos deverão obedecer necessariamente às normas de qualidade, estabelecidas pelos órgãos fiscalizadores competentes.</w:t>
      </w:r>
    </w:p>
    <w:p w:rsidR="00606496" w:rsidRPr="009255DA" w:rsidRDefault="00606496" w:rsidP="00606496">
      <w:pPr>
        <w:jc w:val="both"/>
        <w:rPr>
          <w:rFonts w:ascii="Arial" w:hAnsi="Arial" w:cs="Arial"/>
          <w:sz w:val="23"/>
          <w:szCs w:val="23"/>
          <w:lang w:val="pt-BR"/>
        </w:rPr>
      </w:pPr>
    </w:p>
    <w:p w:rsidR="00606496" w:rsidRPr="009255DA" w:rsidRDefault="00606496" w:rsidP="00606496">
      <w:pPr>
        <w:jc w:val="both"/>
        <w:rPr>
          <w:rFonts w:ascii="Arial" w:hAnsi="Arial" w:cs="Arial"/>
          <w:sz w:val="23"/>
          <w:szCs w:val="23"/>
          <w:lang w:val="pt-BR"/>
        </w:rPr>
      </w:pPr>
      <w:r w:rsidRPr="009255DA">
        <w:rPr>
          <w:rFonts w:ascii="Arial" w:hAnsi="Arial" w:cs="Arial"/>
          <w:sz w:val="23"/>
          <w:szCs w:val="23"/>
          <w:lang w:val="pt-BR"/>
        </w:rPr>
        <w:t>1.7– O FORNECEDOR deverá responder pelos vícios, defeitos ou danos causados a terceiros/Município referente à entrega dos itens, assumindo os gastos e despesas que se fizerem necessários para adimplemento das obrigações e providenciar a imediata correção das deficiências, falhas ou irregularidades apontadas pela</w:t>
      </w:r>
      <w:r w:rsidRPr="009255DA">
        <w:rPr>
          <w:rFonts w:ascii="Arial" w:hAnsi="Arial" w:cs="Arial"/>
          <w:spacing w:val="-12"/>
          <w:sz w:val="23"/>
          <w:szCs w:val="23"/>
          <w:lang w:val="pt-BR"/>
        </w:rPr>
        <w:t xml:space="preserve"> </w:t>
      </w:r>
      <w:r w:rsidRPr="009255DA">
        <w:rPr>
          <w:rFonts w:ascii="Arial" w:hAnsi="Arial" w:cs="Arial"/>
          <w:sz w:val="23"/>
          <w:szCs w:val="23"/>
          <w:lang w:val="pt-BR"/>
        </w:rPr>
        <w:t>solicitante.</w:t>
      </w:r>
    </w:p>
    <w:p w:rsidR="00606496" w:rsidRPr="009255DA" w:rsidRDefault="00606496" w:rsidP="00606496">
      <w:pPr>
        <w:jc w:val="both"/>
        <w:rPr>
          <w:rFonts w:ascii="Arial" w:hAnsi="Arial" w:cs="Arial"/>
          <w:sz w:val="23"/>
          <w:szCs w:val="23"/>
          <w:lang w:val="pt-BR"/>
        </w:rPr>
      </w:pPr>
    </w:p>
    <w:p w:rsidR="00606496" w:rsidRPr="009255DA" w:rsidRDefault="00606496" w:rsidP="00606496">
      <w:pPr>
        <w:jc w:val="both"/>
        <w:rPr>
          <w:rFonts w:ascii="Arial" w:hAnsi="Arial" w:cs="Arial"/>
          <w:sz w:val="23"/>
          <w:szCs w:val="23"/>
          <w:lang w:val="pt-BR"/>
        </w:rPr>
      </w:pPr>
      <w:r w:rsidRPr="009255DA">
        <w:rPr>
          <w:rFonts w:ascii="Arial" w:hAnsi="Arial" w:cs="Arial"/>
          <w:sz w:val="23"/>
          <w:szCs w:val="23"/>
          <w:lang w:val="pt-BR"/>
        </w:rPr>
        <w:t xml:space="preserve">1.8– O FORNECEDOR deverá substituir às suas expensas, no prazo de até 05 (cinco) dias úteis, após o recebimento da notificação expedida pela Secretaria solicitante, </w:t>
      </w:r>
      <w:proofErr w:type="gramStart"/>
      <w:r w:rsidRPr="009255DA">
        <w:rPr>
          <w:rFonts w:ascii="Arial" w:hAnsi="Arial" w:cs="Arial"/>
          <w:sz w:val="23"/>
          <w:szCs w:val="23"/>
          <w:lang w:val="pt-BR"/>
        </w:rPr>
        <w:t>o(</w:t>
      </w:r>
      <w:proofErr w:type="gramEnd"/>
      <w:r w:rsidRPr="009255DA">
        <w:rPr>
          <w:rFonts w:ascii="Arial" w:hAnsi="Arial" w:cs="Arial"/>
          <w:sz w:val="23"/>
          <w:szCs w:val="23"/>
          <w:lang w:val="pt-BR"/>
        </w:rPr>
        <w:t>s) item(s), caso se constate defeitos de fabricação, ou qualquer anormalidade que esteja em desacordo com as especificações deste Edital, dentre</w:t>
      </w:r>
      <w:r w:rsidRPr="009255DA">
        <w:rPr>
          <w:rFonts w:ascii="Arial" w:hAnsi="Arial" w:cs="Arial"/>
          <w:spacing w:val="-15"/>
          <w:sz w:val="23"/>
          <w:szCs w:val="23"/>
          <w:lang w:val="pt-BR"/>
        </w:rPr>
        <w:t xml:space="preserve"> </w:t>
      </w:r>
      <w:r w:rsidRPr="009255DA">
        <w:rPr>
          <w:rFonts w:ascii="Arial" w:hAnsi="Arial" w:cs="Arial"/>
          <w:sz w:val="23"/>
          <w:szCs w:val="23"/>
          <w:lang w:val="pt-BR"/>
        </w:rPr>
        <w:t>outros.</w:t>
      </w:r>
    </w:p>
    <w:p w:rsidR="00606496" w:rsidRPr="009255DA" w:rsidRDefault="00606496" w:rsidP="00606496">
      <w:pPr>
        <w:jc w:val="both"/>
        <w:rPr>
          <w:rFonts w:ascii="Arial" w:hAnsi="Arial" w:cs="Arial"/>
          <w:sz w:val="23"/>
          <w:szCs w:val="23"/>
          <w:lang w:val="pt-BR"/>
        </w:rPr>
      </w:pPr>
    </w:p>
    <w:p w:rsidR="00606496" w:rsidRPr="009255DA" w:rsidRDefault="00606496" w:rsidP="00606496">
      <w:pPr>
        <w:jc w:val="both"/>
        <w:rPr>
          <w:rFonts w:ascii="Arial" w:hAnsi="Arial" w:cs="Arial"/>
          <w:sz w:val="23"/>
          <w:szCs w:val="23"/>
          <w:lang w:val="pt-BR"/>
        </w:rPr>
      </w:pPr>
      <w:r w:rsidRPr="009255DA">
        <w:rPr>
          <w:rFonts w:ascii="Arial" w:hAnsi="Arial" w:cs="Arial"/>
          <w:sz w:val="23"/>
          <w:szCs w:val="23"/>
          <w:lang w:val="pt-BR"/>
        </w:rPr>
        <w:t>1.9– Os itens cotados deverão ser de boa qualidade e atender eficazmente à finalidade que dele naturalmente se espera.</w:t>
      </w:r>
    </w:p>
    <w:p w:rsidR="00606496" w:rsidRPr="009255DA" w:rsidRDefault="00606496" w:rsidP="00606496">
      <w:pPr>
        <w:jc w:val="both"/>
        <w:rPr>
          <w:rFonts w:ascii="Arial" w:hAnsi="Arial" w:cs="Arial"/>
          <w:sz w:val="23"/>
          <w:szCs w:val="23"/>
          <w:lang w:val="pt-BR"/>
        </w:rPr>
      </w:pPr>
    </w:p>
    <w:p w:rsidR="00606496" w:rsidRPr="009255DA" w:rsidRDefault="00606496" w:rsidP="00606496">
      <w:pPr>
        <w:jc w:val="both"/>
        <w:rPr>
          <w:rFonts w:ascii="Arial" w:hAnsi="Arial" w:cs="Arial"/>
          <w:sz w:val="23"/>
          <w:szCs w:val="23"/>
          <w:lang w:val="pt-BR"/>
        </w:rPr>
      </w:pPr>
      <w:r w:rsidRPr="009255DA">
        <w:rPr>
          <w:rFonts w:ascii="Arial" w:hAnsi="Arial" w:cs="Arial"/>
          <w:sz w:val="23"/>
          <w:szCs w:val="23"/>
          <w:lang w:val="pt-BR"/>
        </w:rPr>
        <w:lastRenderedPageBreak/>
        <w:t>1.10– Serão recusados os itens imprestáveis ou defeituosos que não atendam as especificações e/ou não estejam adequados para</w:t>
      </w:r>
      <w:r w:rsidRPr="009255DA">
        <w:rPr>
          <w:rFonts w:ascii="Arial" w:hAnsi="Arial" w:cs="Arial"/>
          <w:spacing w:val="-4"/>
          <w:sz w:val="23"/>
          <w:szCs w:val="23"/>
          <w:lang w:val="pt-BR"/>
        </w:rPr>
        <w:t xml:space="preserve"> </w:t>
      </w:r>
      <w:r w:rsidRPr="009255DA">
        <w:rPr>
          <w:rFonts w:ascii="Arial" w:hAnsi="Arial" w:cs="Arial"/>
          <w:sz w:val="23"/>
          <w:szCs w:val="23"/>
          <w:lang w:val="pt-BR"/>
        </w:rPr>
        <w:t>uso.</w:t>
      </w:r>
    </w:p>
    <w:p w:rsidR="00606496" w:rsidRPr="009255DA" w:rsidRDefault="00606496" w:rsidP="00606496">
      <w:pPr>
        <w:jc w:val="both"/>
        <w:rPr>
          <w:rFonts w:ascii="Arial" w:hAnsi="Arial" w:cs="Arial"/>
          <w:sz w:val="23"/>
          <w:szCs w:val="23"/>
          <w:lang w:val="pt-BR"/>
        </w:rPr>
      </w:pPr>
    </w:p>
    <w:p w:rsidR="00606496" w:rsidRPr="009255DA" w:rsidRDefault="00606496" w:rsidP="00606496">
      <w:pPr>
        <w:jc w:val="both"/>
        <w:rPr>
          <w:rFonts w:ascii="Arial" w:hAnsi="Arial" w:cs="Arial"/>
          <w:sz w:val="23"/>
          <w:szCs w:val="23"/>
          <w:lang w:val="pt-BR"/>
        </w:rPr>
      </w:pPr>
      <w:r w:rsidRPr="009255DA">
        <w:rPr>
          <w:rFonts w:ascii="Arial" w:hAnsi="Arial" w:cs="Arial"/>
          <w:sz w:val="23"/>
          <w:szCs w:val="23"/>
          <w:lang w:val="pt-BR"/>
        </w:rPr>
        <w:t xml:space="preserve">1.11– Os itens a serem entregues deverão possuir validade mínima de </w:t>
      </w:r>
      <w:r w:rsidRPr="009255DA">
        <w:rPr>
          <w:rFonts w:ascii="Arial" w:hAnsi="Arial" w:cs="Arial"/>
          <w:b/>
          <w:sz w:val="23"/>
          <w:szCs w:val="23"/>
          <w:lang w:val="pt-BR"/>
        </w:rPr>
        <w:t xml:space="preserve">12 (doze) meses </w:t>
      </w:r>
      <w:r w:rsidRPr="009255DA">
        <w:rPr>
          <w:rFonts w:ascii="Arial" w:hAnsi="Arial" w:cs="Arial"/>
          <w:sz w:val="23"/>
          <w:szCs w:val="23"/>
          <w:lang w:val="pt-BR"/>
        </w:rPr>
        <w:t>contados a partir da data de emissão da Nota Fiscal e recebimento definitivo.</w:t>
      </w:r>
    </w:p>
    <w:p w:rsidR="00606496" w:rsidRPr="009255DA" w:rsidRDefault="00606496" w:rsidP="00606496">
      <w:pPr>
        <w:jc w:val="both"/>
        <w:rPr>
          <w:rFonts w:ascii="Arial" w:hAnsi="Arial" w:cs="Arial"/>
          <w:sz w:val="23"/>
          <w:szCs w:val="23"/>
          <w:lang w:val="pt-BR"/>
        </w:rPr>
      </w:pPr>
    </w:p>
    <w:p w:rsidR="00606496" w:rsidRPr="009255DA" w:rsidRDefault="00606496" w:rsidP="00606496">
      <w:pPr>
        <w:jc w:val="both"/>
        <w:rPr>
          <w:rFonts w:ascii="Arial" w:hAnsi="Arial" w:cs="Arial"/>
          <w:b/>
          <w:sz w:val="23"/>
          <w:szCs w:val="23"/>
          <w:lang w:val="pt-BR"/>
        </w:rPr>
      </w:pPr>
      <w:r w:rsidRPr="009255DA">
        <w:rPr>
          <w:rFonts w:ascii="Arial" w:hAnsi="Arial" w:cs="Arial"/>
          <w:sz w:val="23"/>
          <w:szCs w:val="23"/>
          <w:lang w:val="pt-BR"/>
        </w:rPr>
        <w:t>1.12 – Os itens deverão ser homologados por montadora de veículos.</w:t>
      </w:r>
    </w:p>
    <w:p w:rsidR="00606496" w:rsidRPr="009255DA" w:rsidRDefault="00606496" w:rsidP="00606496">
      <w:pPr>
        <w:jc w:val="both"/>
        <w:rPr>
          <w:rFonts w:ascii="Arial" w:hAnsi="Arial" w:cs="Arial"/>
          <w:b/>
          <w:sz w:val="23"/>
          <w:szCs w:val="23"/>
          <w:lang w:val="pt-BR"/>
        </w:rPr>
      </w:pPr>
    </w:p>
    <w:p w:rsidR="00606496" w:rsidRPr="009255DA" w:rsidRDefault="00606496" w:rsidP="00606496">
      <w:pPr>
        <w:jc w:val="both"/>
        <w:rPr>
          <w:rFonts w:ascii="Arial" w:hAnsi="Arial" w:cs="Arial"/>
          <w:b/>
          <w:sz w:val="23"/>
          <w:szCs w:val="23"/>
          <w:lang w:val="pt-BR"/>
        </w:rPr>
      </w:pPr>
      <w:r w:rsidRPr="009255DA">
        <w:rPr>
          <w:rFonts w:ascii="Arial" w:hAnsi="Arial" w:cs="Arial"/>
          <w:b/>
          <w:sz w:val="23"/>
          <w:szCs w:val="23"/>
          <w:lang w:val="pt-BR"/>
        </w:rPr>
        <w:t>CLÁUSULA 2ª - DO PREÇO</w:t>
      </w:r>
    </w:p>
    <w:p w:rsidR="00606496" w:rsidRDefault="00606496" w:rsidP="00606496">
      <w:pPr>
        <w:jc w:val="both"/>
        <w:rPr>
          <w:rFonts w:ascii="Arial" w:hAnsi="Arial" w:cs="Arial"/>
          <w:sz w:val="23"/>
          <w:szCs w:val="23"/>
          <w:lang w:val="pt-BR"/>
        </w:rPr>
      </w:pPr>
      <w:r w:rsidRPr="009255DA">
        <w:rPr>
          <w:rFonts w:ascii="Arial" w:hAnsi="Arial" w:cs="Arial"/>
          <w:sz w:val="23"/>
          <w:szCs w:val="23"/>
          <w:lang w:val="pt-BR"/>
        </w:rPr>
        <w:t>2.1–</w:t>
      </w:r>
      <w:r w:rsidRPr="009255DA">
        <w:rPr>
          <w:rFonts w:ascii="Arial" w:hAnsi="Arial" w:cs="Arial"/>
          <w:spacing w:val="6"/>
          <w:sz w:val="23"/>
          <w:szCs w:val="23"/>
          <w:lang w:val="pt-BR"/>
        </w:rPr>
        <w:t xml:space="preserve"> </w:t>
      </w:r>
      <w:r w:rsidRPr="009255DA">
        <w:rPr>
          <w:rFonts w:ascii="Arial" w:hAnsi="Arial" w:cs="Arial"/>
          <w:sz w:val="23"/>
          <w:szCs w:val="23"/>
          <w:lang w:val="pt-BR"/>
        </w:rPr>
        <w:t>Os</w:t>
      </w:r>
      <w:r w:rsidRPr="009255DA">
        <w:rPr>
          <w:rFonts w:ascii="Arial" w:hAnsi="Arial" w:cs="Arial"/>
          <w:spacing w:val="6"/>
          <w:sz w:val="23"/>
          <w:szCs w:val="23"/>
          <w:lang w:val="pt-BR"/>
        </w:rPr>
        <w:t xml:space="preserve"> </w:t>
      </w:r>
      <w:r w:rsidRPr="009255DA">
        <w:rPr>
          <w:rFonts w:ascii="Arial" w:hAnsi="Arial" w:cs="Arial"/>
          <w:sz w:val="23"/>
          <w:szCs w:val="23"/>
          <w:lang w:val="pt-BR"/>
        </w:rPr>
        <w:t>produtos</w:t>
      </w:r>
      <w:r w:rsidRPr="009255DA">
        <w:rPr>
          <w:rFonts w:ascii="Arial" w:hAnsi="Arial" w:cs="Arial"/>
          <w:spacing w:val="7"/>
          <w:sz w:val="23"/>
          <w:szCs w:val="23"/>
          <w:lang w:val="pt-BR"/>
        </w:rPr>
        <w:t xml:space="preserve"> </w:t>
      </w:r>
      <w:r w:rsidRPr="009255DA">
        <w:rPr>
          <w:rFonts w:ascii="Arial" w:hAnsi="Arial" w:cs="Arial"/>
          <w:sz w:val="23"/>
          <w:szCs w:val="23"/>
          <w:lang w:val="pt-BR"/>
        </w:rPr>
        <w:t>objeto</w:t>
      </w:r>
      <w:r w:rsidRPr="009255DA">
        <w:rPr>
          <w:rFonts w:ascii="Arial" w:hAnsi="Arial" w:cs="Arial"/>
          <w:spacing w:val="6"/>
          <w:sz w:val="23"/>
          <w:szCs w:val="23"/>
          <w:lang w:val="pt-BR"/>
        </w:rPr>
        <w:t xml:space="preserve"> </w:t>
      </w:r>
      <w:r w:rsidRPr="009255DA">
        <w:rPr>
          <w:rFonts w:ascii="Arial" w:hAnsi="Arial" w:cs="Arial"/>
          <w:sz w:val="23"/>
          <w:szCs w:val="23"/>
          <w:lang w:val="pt-BR"/>
        </w:rPr>
        <w:t>da</w:t>
      </w:r>
      <w:r w:rsidRPr="009255DA">
        <w:rPr>
          <w:rFonts w:ascii="Arial" w:hAnsi="Arial" w:cs="Arial"/>
          <w:spacing w:val="6"/>
          <w:sz w:val="23"/>
          <w:szCs w:val="23"/>
          <w:lang w:val="pt-BR"/>
        </w:rPr>
        <w:t xml:space="preserve"> </w:t>
      </w:r>
      <w:r w:rsidRPr="009255DA">
        <w:rPr>
          <w:rFonts w:ascii="Arial" w:hAnsi="Arial" w:cs="Arial"/>
          <w:sz w:val="23"/>
          <w:szCs w:val="23"/>
          <w:lang w:val="pt-BR"/>
        </w:rPr>
        <w:t>presente</w:t>
      </w:r>
      <w:r w:rsidRPr="009255DA">
        <w:rPr>
          <w:rFonts w:ascii="Arial" w:hAnsi="Arial" w:cs="Arial"/>
          <w:spacing w:val="5"/>
          <w:sz w:val="23"/>
          <w:szCs w:val="23"/>
          <w:lang w:val="pt-BR"/>
        </w:rPr>
        <w:t xml:space="preserve"> </w:t>
      </w:r>
      <w:r w:rsidRPr="009255DA">
        <w:rPr>
          <w:rFonts w:ascii="Arial" w:hAnsi="Arial" w:cs="Arial"/>
          <w:sz w:val="23"/>
          <w:szCs w:val="23"/>
          <w:lang w:val="pt-BR"/>
        </w:rPr>
        <w:t>Ata</w:t>
      </w:r>
      <w:r w:rsidRPr="009255DA">
        <w:rPr>
          <w:rFonts w:ascii="Arial" w:hAnsi="Arial" w:cs="Arial"/>
          <w:spacing w:val="6"/>
          <w:sz w:val="23"/>
          <w:szCs w:val="23"/>
          <w:lang w:val="pt-BR"/>
        </w:rPr>
        <w:t xml:space="preserve"> </w:t>
      </w:r>
      <w:r w:rsidRPr="009255DA">
        <w:rPr>
          <w:rFonts w:ascii="Arial" w:hAnsi="Arial" w:cs="Arial"/>
          <w:sz w:val="23"/>
          <w:szCs w:val="23"/>
          <w:lang w:val="pt-BR"/>
        </w:rPr>
        <w:t>de</w:t>
      </w:r>
      <w:r w:rsidRPr="009255DA">
        <w:rPr>
          <w:rFonts w:ascii="Arial" w:hAnsi="Arial" w:cs="Arial"/>
          <w:spacing w:val="5"/>
          <w:sz w:val="23"/>
          <w:szCs w:val="23"/>
          <w:lang w:val="pt-BR"/>
        </w:rPr>
        <w:t xml:space="preserve"> </w:t>
      </w:r>
      <w:r w:rsidRPr="009255DA">
        <w:rPr>
          <w:rFonts w:ascii="Arial" w:hAnsi="Arial" w:cs="Arial"/>
          <w:sz w:val="23"/>
          <w:szCs w:val="23"/>
          <w:lang w:val="pt-BR"/>
        </w:rPr>
        <w:t>Registro</w:t>
      </w:r>
      <w:r w:rsidRPr="009255DA">
        <w:rPr>
          <w:rFonts w:ascii="Arial" w:hAnsi="Arial" w:cs="Arial"/>
          <w:spacing w:val="7"/>
          <w:sz w:val="23"/>
          <w:szCs w:val="23"/>
          <w:lang w:val="pt-BR"/>
        </w:rPr>
        <w:t xml:space="preserve"> </w:t>
      </w:r>
      <w:r w:rsidRPr="009255DA">
        <w:rPr>
          <w:rFonts w:ascii="Arial" w:hAnsi="Arial" w:cs="Arial"/>
          <w:sz w:val="23"/>
          <w:szCs w:val="23"/>
          <w:lang w:val="pt-BR"/>
        </w:rPr>
        <w:t>de</w:t>
      </w:r>
      <w:r w:rsidRPr="009255DA">
        <w:rPr>
          <w:rFonts w:ascii="Arial" w:hAnsi="Arial" w:cs="Arial"/>
          <w:spacing w:val="6"/>
          <w:sz w:val="23"/>
          <w:szCs w:val="23"/>
          <w:lang w:val="pt-BR"/>
        </w:rPr>
        <w:t xml:space="preserve"> </w:t>
      </w:r>
      <w:r w:rsidRPr="009255DA">
        <w:rPr>
          <w:rFonts w:ascii="Arial" w:hAnsi="Arial" w:cs="Arial"/>
          <w:sz w:val="23"/>
          <w:szCs w:val="23"/>
          <w:lang w:val="pt-BR"/>
        </w:rPr>
        <w:t>Preços,</w:t>
      </w:r>
      <w:r w:rsidRPr="009255DA">
        <w:rPr>
          <w:rFonts w:ascii="Arial" w:hAnsi="Arial" w:cs="Arial"/>
          <w:spacing w:val="6"/>
          <w:sz w:val="23"/>
          <w:szCs w:val="23"/>
          <w:lang w:val="pt-BR"/>
        </w:rPr>
        <w:t xml:space="preserve"> </w:t>
      </w:r>
      <w:r w:rsidRPr="009255DA">
        <w:rPr>
          <w:rFonts w:ascii="Arial" w:hAnsi="Arial" w:cs="Arial"/>
          <w:sz w:val="23"/>
          <w:szCs w:val="23"/>
          <w:lang w:val="pt-BR"/>
        </w:rPr>
        <w:t>serão</w:t>
      </w:r>
      <w:r w:rsidRPr="009255DA">
        <w:rPr>
          <w:rFonts w:ascii="Arial" w:hAnsi="Arial" w:cs="Arial"/>
          <w:spacing w:val="7"/>
          <w:sz w:val="23"/>
          <w:szCs w:val="23"/>
          <w:lang w:val="pt-BR"/>
        </w:rPr>
        <w:t xml:space="preserve"> </w:t>
      </w:r>
      <w:r w:rsidRPr="009255DA">
        <w:rPr>
          <w:rFonts w:ascii="Arial" w:hAnsi="Arial" w:cs="Arial"/>
          <w:sz w:val="23"/>
          <w:szCs w:val="23"/>
          <w:lang w:val="pt-BR"/>
        </w:rPr>
        <w:t>adquiridos</w:t>
      </w:r>
      <w:r w:rsidRPr="009255DA">
        <w:rPr>
          <w:rFonts w:ascii="Arial" w:hAnsi="Arial" w:cs="Arial"/>
          <w:spacing w:val="3"/>
          <w:sz w:val="23"/>
          <w:szCs w:val="23"/>
          <w:lang w:val="pt-BR"/>
        </w:rPr>
        <w:t xml:space="preserve"> </w:t>
      </w:r>
      <w:r w:rsidRPr="009255DA">
        <w:rPr>
          <w:rFonts w:ascii="Arial" w:hAnsi="Arial" w:cs="Arial"/>
          <w:sz w:val="23"/>
          <w:szCs w:val="23"/>
          <w:lang w:val="pt-BR"/>
        </w:rPr>
        <w:t>pelo</w:t>
      </w:r>
      <w:r w:rsidRPr="009255DA">
        <w:rPr>
          <w:rFonts w:ascii="Arial" w:hAnsi="Arial" w:cs="Arial"/>
          <w:spacing w:val="7"/>
          <w:sz w:val="23"/>
          <w:szCs w:val="23"/>
          <w:lang w:val="pt-BR"/>
        </w:rPr>
        <w:t xml:space="preserve"> </w:t>
      </w:r>
      <w:r w:rsidRPr="009255DA">
        <w:rPr>
          <w:rFonts w:ascii="Arial" w:hAnsi="Arial" w:cs="Arial"/>
          <w:sz w:val="23"/>
          <w:szCs w:val="23"/>
          <w:lang w:val="pt-BR"/>
        </w:rPr>
        <w:t>preço</w:t>
      </w:r>
      <w:r w:rsidRPr="009255DA">
        <w:rPr>
          <w:rFonts w:ascii="Arial" w:hAnsi="Arial" w:cs="Arial"/>
          <w:spacing w:val="6"/>
          <w:sz w:val="23"/>
          <w:szCs w:val="23"/>
          <w:lang w:val="pt-BR"/>
        </w:rPr>
        <w:t xml:space="preserve"> </w:t>
      </w:r>
      <w:r>
        <w:rPr>
          <w:rFonts w:ascii="Arial" w:hAnsi="Arial" w:cs="Arial"/>
          <w:sz w:val="23"/>
          <w:szCs w:val="23"/>
          <w:lang w:val="pt-BR"/>
        </w:rPr>
        <w:t>de</w:t>
      </w:r>
      <w:r w:rsidR="00AB3C2F">
        <w:rPr>
          <w:rFonts w:ascii="Arial" w:hAnsi="Arial" w:cs="Arial"/>
          <w:sz w:val="23"/>
          <w:szCs w:val="23"/>
          <w:lang w:val="pt-BR"/>
        </w:rPr>
        <w:t xml:space="preserve">: </w:t>
      </w:r>
    </w:p>
    <w:p w:rsidR="00AB3C2F" w:rsidRDefault="00AB3C2F" w:rsidP="00606496">
      <w:pPr>
        <w:jc w:val="both"/>
        <w:rPr>
          <w:rFonts w:ascii="Arial" w:hAnsi="Arial" w:cs="Arial"/>
          <w:sz w:val="23"/>
          <w:szCs w:val="23"/>
          <w:lang w:val="pt-BR"/>
        </w:rPr>
      </w:pPr>
    </w:p>
    <w:tbl>
      <w:tblPr>
        <w:tblW w:w="9681" w:type="dxa"/>
        <w:tblInd w:w="53" w:type="dxa"/>
        <w:tblBorders>
          <w:top w:val="single" w:sz="2" w:space="0" w:color="000001"/>
          <w:left w:val="single" w:sz="2" w:space="0" w:color="000001"/>
          <w:bottom w:val="single" w:sz="2" w:space="0" w:color="000001"/>
          <w:insideH w:val="single" w:sz="2" w:space="0" w:color="000001"/>
        </w:tblBorders>
        <w:tblCellMar>
          <w:top w:w="55" w:type="dxa"/>
          <w:left w:w="51" w:type="dxa"/>
          <w:bottom w:w="55" w:type="dxa"/>
          <w:right w:w="55" w:type="dxa"/>
        </w:tblCellMar>
        <w:tblLook w:val="04A0" w:firstRow="1" w:lastRow="0" w:firstColumn="1" w:lastColumn="0" w:noHBand="0" w:noVBand="1"/>
      </w:tblPr>
      <w:tblGrid>
        <w:gridCol w:w="565"/>
        <w:gridCol w:w="5769"/>
        <w:gridCol w:w="1743"/>
        <w:gridCol w:w="1604"/>
      </w:tblGrid>
      <w:tr w:rsidR="00AB3C2F" w:rsidRPr="003B6A80" w:rsidTr="00AB3C2F">
        <w:trPr>
          <w:trHeight w:val="692"/>
        </w:trPr>
        <w:tc>
          <w:tcPr>
            <w:tcW w:w="565" w:type="dxa"/>
            <w:tcBorders>
              <w:top w:val="single" w:sz="2" w:space="0" w:color="000001"/>
              <w:left w:val="single" w:sz="2" w:space="0" w:color="000001"/>
              <w:bottom w:val="single" w:sz="2" w:space="0" w:color="000001"/>
            </w:tcBorders>
            <w:shd w:val="clear" w:color="auto" w:fill="auto"/>
            <w:tcMar>
              <w:left w:w="51" w:type="dxa"/>
            </w:tcMar>
          </w:tcPr>
          <w:p w:rsidR="00AB3C2F" w:rsidRPr="003B6A80" w:rsidRDefault="00AB3C2F" w:rsidP="00867691">
            <w:pPr>
              <w:jc w:val="center"/>
              <w:rPr>
                <w:rFonts w:ascii="Arial" w:hAnsi="Arial" w:cs="Arial"/>
                <w:b/>
                <w:bCs/>
                <w:sz w:val="20"/>
                <w:szCs w:val="20"/>
              </w:rPr>
            </w:pPr>
            <w:r w:rsidRPr="003B6A80">
              <w:rPr>
                <w:rFonts w:ascii="Arial" w:hAnsi="Arial" w:cs="Arial"/>
                <w:b/>
                <w:bCs/>
                <w:sz w:val="20"/>
                <w:szCs w:val="20"/>
              </w:rPr>
              <w:t>Item</w:t>
            </w:r>
          </w:p>
        </w:tc>
        <w:tc>
          <w:tcPr>
            <w:tcW w:w="5769"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AB3C2F" w:rsidRPr="003B6A80" w:rsidRDefault="00AB3C2F" w:rsidP="00867691">
            <w:pPr>
              <w:jc w:val="center"/>
              <w:rPr>
                <w:rFonts w:ascii="Arial" w:hAnsi="Arial" w:cs="Arial"/>
                <w:b/>
                <w:bCs/>
                <w:sz w:val="20"/>
                <w:szCs w:val="20"/>
              </w:rPr>
            </w:pPr>
            <w:proofErr w:type="spellStart"/>
            <w:r w:rsidRPr="003B6A80">
              <w:rPr>
                <w:rFonts w:ascii="Arial" w:hAnsi="Arial" w:cs="Arial"/>
                <w:b/>
                <w:bCs/>
                <w:sz w:val="20"/>
                <w:szCs w:val="20"/>
              </w:rPr>
              <w:t>Descrição</w:t>
            </w:r>
            <w:proofErr w:type="spellEnd"/>
          </w:p>
        </w:tc>
        <w:tc>
          <w:tcPr>
            <w:tcW w:w="1743" w:type="dxa"/>
            <w:tcBorders>
              <w:top w:val="single" w:sz="2" w:space="0" w:color="000001"/>
              <w:left w:val="single" w:sz="2" w:space="0" w:color="000001"/>
              <w:bottom w:val="single" w:sz="2" w:space="0" w:color="000001"/>
              <w:right w:val="single" w:sz="2" w:space="0" w:color="000001"/>
            </w:tcBorders>
          </w:tcPr>
          <w:p w:rsidR="00AB3C2F" w:rsidRPr="003B6A80" w:rsidRDefault="00AB3C2F" w:rsidP="00867691">
            <w:pPr>
              <w:jc w:val="center"/>
              <w:rPr>
                <w:rFonts w:ascii="Arial" w:hAnsi="Arial" w:cs="Arial"/>
                <w:b/>
                <w:bCs/>
                <w:sz w:val="20"/>
                <w:szCs w:val="20"/>
              </w:rPr>
            </w:pPr>
            <w:proofErr w:type="spellStart"/>
            <w:r>
              <w:rPr>
                <w:rFonts w:ascii="Arial" w:hAnsi="Arial" w:cs="Arial"/>
                <w:b/>
                <w:bCs/>
                <w:sz w:val="20"/>
                <w:szCs w:val="20"/>
              </w:rPr>
              <w:t>Marca</w:t>
            </w:r>
            <w:proofErr w:type="spellEnd"/>
          </w:p>
        </w:tc>
        <w:tc>
          <w:tcPr>
            <w:tcW w:w="1604" w:type="dxa"/>
            <w:tcBorders>
              <w:top w:val="single" w:sz="2" w:space="0" w:color="000001"/>
              <w:left w:val="single" w:sz="2" w:space="0" w:color="000001"/>
              <w:bottom w:val="single" w:sz="2" w:space="0" w:color="000001"/>
              <w:right w:val="single" w:sz="2" w:space="0" w:color="000001"/>
            </w:tcBorders>
          </w:tcPr>
          <w:p w:rsidR="00AB3C2F" w:rsidRDefault="00AB3C2F" w:rsidP="00867691">
            <w:pPr>
              <w:jc w:val="center"/>
              <w:rPr>
                <w:rFonts w:ascii="Arial" w:hAnsi="Arial" w:cs="Arial"/>
                <w:b/>
                <w:bCs/>
                <w:sz w:val="20"/>
                <w:szCs w:val="20"/>
              </w:rPr>
            </w:pPr>
            <w:r>
              <w:rPr>
                <w:rFonts w:ascii="Arial" w:hAnsi="Arial" w:cs="Arial"/>
                <w:b/>
                <w:bCs/>
                <w:sz w:val="20"/>
                <w:szCs w:val="20"/>
              </w:rPr>
              <w:t>Valor</w:t>
            </w:r>
            <w:r w:rsidR="0036220F">
              <w:rPr>
                <w:rFonts w:ascii="Arial" w:hAnsi="Arial" w:cs="Arial"/>
                <w:b/>
                <w:bCs/>
                <w:sz w:val="20"/>
                <w:szCs w:val="20"/>
              </w:rPr>
              <w:t xml:space="preserve"> R$</w:t>
            </w:r>
          </w:p>
        </w:tc>
      </w:tr>
      <w:tr w:rsidR="00AB3C2F" w:rsidRPr="003B6A80" w:rsidTr="00AB3C2F">
        <w:trPr>
          <w:trHeight w:val="283"/>
        </w:trPr>
        <w:tc>
          <w:tcPr>
            <w:tcW w:w="565" w:type="dxa"/>
            <w:tcBorders>
              <w:top w:val="single" w:sz="2" w:space="0" w:color="000001"/>
              <w:left w:val="single" w:sz="2" w:space="0" w:color="000001"/>
              <w:bottom w:val="single" w:sz="2" w:space="0" w:color="000001"/>
            </w:tcBorders>
            <w:shd w:val="clear" w:color="auto" w:fill="auto"/>
            <w:tcMar>
              <w:left w:w="51" w:type="dxa"/>
            </w:tcMar>
          </w:tcPr>
          <w:p w:rsidR="00AB3C2F" w:rsidRPr="003B6A80" w:rsidRDefault="00AB3C2F" w:rsidP="0020105E">
            <w:pPr>
              <w:jc w:val="both"/>
              <w:rPr>
                <w:rFonts w:ascii="Arial" w:hAnsi="Arial" w:cs="Arial"/>
                <w:sz w:val="20"/>
                <w:szCs w:val="20"/>
              </w:rPr>
            </w:pPr>
            <w:r w:rsidRPr="003B6A80">
              <w:rPr>
                <w:rFonts w:ascii="Arial" w:hAnsi="Arial" w:cs="Arial"/>
                <w:sz w:val="20"/>
                <w:szCs w:val="20"/>
              </w:rPr>
              <w:t>01</w:t>
            </w:r>
          </w:p>
        </w:tc>
        <w:tc>
          <w:tcPr>
            <w:tcW w:w="5769"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AB3C2F" w:rsidRPr="003B6A80" w:rsidRDefault="00AB3C2F" w:rsidP="0020105E">
            <w:pPr>
              <w:jc w:val="both"/>
              <w:rPr>
                <w:rFonts w:ascii="Arial" w:hAnsi="Arial" w:cs="Arial"/>
                <w:sz w:val="20"/>
                <w:szCs w:val="20"/>
              </w:rPr>
            </w:pPr>
            <w:r w:rsidRPr="003B6A80">
              <w:rPr>
                <w:rFonts w:ascii="Arial" w:hAnsi="Arial" w:cs="Arial"/>
                <w:sz w:val="20"/>
                <w:szCs w:val="20"/>
              </w:rPr>
              <w:t>ÓLEO SINTÉTICO MOTOR A GASOLINA E FLEX SAE 5W30 API SN</w:t>
            </w:r>
          </w:p>
        </w:tc>
        <w:tc>
          <w:tcPr>
            <w:tcW w:w="1743" w:type="dxa"/>
            <w:tcBorders>
              <w:top w:val="single" w:sz="2" w:space="0" w:color="000001"/>
              <w:left w:val="single" w:sz="2" w:space="0" w:color="000001"/>
              <w:bottom w:val="single" w:sz="2" w:space="0" w:color="000001"/>
              <w:right w:val="single" w:sz="2" w:space="0" w:color="000001"/>
            </w:tcBorders>
          </w:tcPr>
          <w:p w:rsidR="00AB3C2F" w:rsidRPr="003B6A80" w:rsidRDefault="00AB3C2F" w:rsidP="00867691">
            <w:pPr>
              <w:jc w:val="center"/>
              <w:rPr>
                <w:rFonts w:ascii="Arial" w:hAnsi="Arial" w:cs="Arial"/>
                <w:sz w:val="20"/>
                <w:szCs w:val="20"/>
              </w:rPr>
            </w:pPr>
            <w:r>
              <w:rPr>
                <w:rFonts w:ascii="Arial" w:hAnsi="Arial" w:cs="Arial"/>
                <w:sz w:val="20"/>
                <w:szCs w:val="20"/>
              </w:rPr>
              <w:t>PETROL LUBRIFICANTES</w:t>
            </w:r>
          </w:p>
        </w:tc>
        <w:tc>
          <w:tcPr>
            <w:tcW w:w="1604" w:type="dxa"/>
            <w:tcBorders>
              <w:top w:val="single" w:sz="2" w:space="0" w:color="000001"/>
              <w:left w:val="single" w:sz="2" w:space="0" w:color="000001"/>
              <w:bottom w:val="single" w:sz="2" w:space="0" w:color="000001"/>
              <w:right w:val="single" w:sz="2" w:space="0" w:color="000001"/>
            </w:tcBorders>
          </w:tcPr>
          <w:p w:rsidR="00AB3C2F" w:rsidRPr="003B6A80" w:rsidRDefault="0036220F" w:rsidP="00867691">
            <w:pPr>
              <w:jc w:val="center"/>
              <w:rPr>
                <w:rFonts w:ascii="Arial" w:hAnsi="Arial" w:cs="Arial"/>
                <w:sz w:val="20"/>
                <w:szCs w:val="20"/>
              </w:rPr>
            </w:pPr>
            <w:r>
              <w:rPr>
                <w:rFonts w:ascii="Arial" w:hAnsi="Arial" w:cs="Arial"/>
                <w:sz w:val="20"/>
                <w:szCs w:val="20"/>
              </w:rPr>
              <w:t>18,70</w:t>
            </w:r>
          </w:p>
        </w:tc>
      </w:tr>
      <w:tr w:rsidR="00AB3C2F" w:rsidRPr="003B6A80" w:rsidTr="00AB3C2F">
        <w:trPr>
          <w:trHeight w:val="316"/>
        </w:trPr>
        <w:tc>
          <w:tcPr>
            <w:tcW w:w="565" w:type="dxa"/>
            <w:tcBorders>
              <w:top w:val="single" w:sz="2" w:space="0" w:color="000001"/>
              <w:left w:val="single" w:sz="2" w:space="0" w:color="000001"/>
              <w:bottom w:val="single" w:sz="2" w:space="0" w:color="000001"/>
            </w:tcBorders>
            <w:shd w:val="clear" w:color="auto" w:fill="auto"/>
            <w:tcMar>
              <w:left w:w="51" w:type="dxa"/>
            </w:tcMar>
          </w:tcPr>
          <w:p w:rsidR="00AB3C2F" w:rsidRPr="003B6A80" w:rsidRDefault="00AB3C2F" w:rsidP="0020105E">
            <w:pPr>
              <w:jc w:val="both"/>
              <w:rPr>
                <w:rFonts w:ascii="Arial" w:hAnsi="Arial" w:cs="Arial"/>
                <w:sz w:val="20"/>
                <w:szCs w:val="20"/>
              </w:rPr>
            </w:pPr>
            <w:r w:rsidRPr="003B6A80">
              <w:rPr>
                <w:rFonts w:ascii="Arial" w:hAnsi="Arial" w:cs="Arial"/>
                <w:sz w:val="20"/>
                <w:szCs w:val="20"/>
              </w:rPr>
              <w:t>02</w:t>
            </w:r>
          </w:p>
        </w:tc>
        <w:tc>
          <w:tcPr>
            <w:tcW w:w="5769"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AB3C2F" w:rsidRPr="003B6A80" w:rsidRDefault="00AB3C2F" w:rsidP="0020105E">
            <w:pPr>
              <w:jc w:val="both"/>
              <w:rPr>
                <w:rFonts w:ascii="Arial" w:hAnsi="Arial" w:cs="Arial"/>
                <w:sz w:val="20"/>
                <w:szCs w:val="20"/>
              </w:rPr>
            </w:pPr>
            <w:r w:rsidRPr="003B6A80">
              <w:rPr>
                <w:rFonts w:ascii="Arial" w:hAnsi="Arial" w:cs="Arial"/>
                <w:sz w:val="20"/>
                <w:szCs w:val="20"/>
              </w:rPr>
              <w:t>OLEO SESSINTETICO MOTOR A GASOLINA E FLEX SAE 15W40 API SN</w:t>
            </w:r>
          </w:p>
        </w:tc>
        <w:tc>
          <w:tcPr>
            <w:tcW w:w="1743" w:type="dxa"/>
            <w:tcBorders>
              <w:top w:val="single" w:sz="2" w:space="0" w:color="000001"/>
              <w:left w:val="single" w:sz="2" w:space="0" w:color="000001"/>
              <w:bottom w:val="single" w:sz="2" w:space="0" w:color="000001"/>
              <w:right w:val="single" w:sz="2" w:space="0" w:color="000001"/>
            </w:tcBorders>
          </w:tcPr>
          <w:p w:rsidR="00AB3C2F" w:rsidRPr="003B6A80" w:rsidRDefault="00AB3C2F" w:rsidP="00867691">
            <w:pPr>
              <w:jc w:val="center"/>
              <w:rPr>
                <w:rFonts w:ascii="Arial" w:hAnsi="Arial" w:cs="Arial"/>
                <w:sz w:val="20"/>
                <w:szCs w:val="20"/>
              </w:rPr>
            </w:pPr>
            <w:r>
              <w:rPr>
                <w:rFonts w:ascii="Arial" w:hAnsi="Arial" w:cs="Arial"/>
                <w:sz w:val="20"/>
                <w:szCs w:val="20"/>
              </w:rPr>
              <w:t>INGRAX LUBRIFICANTES</w:t>
            </w:r>
          </w:p>
        </w:tc>
        <w:tc>
          <w:tcPr>
            <w:tcW w:w="1604" w:type="dxa"/>
            <w:tcBorders>
              <w:top w:val="single" w:sz="2" w:space="0" w:color="000001"/>
              <w:left w:val="single" w:sz="2" w:space="0" w:color="000001"/>
              <w:bottom w:val="single" w:sz="2" w:space="0" w:color="000001"/>
              <w:right w:val="single" w:sz="2" w:space="0" w:color="000001"/>
            </w:tcBorders>
          </w:tcPr>
          <w:p w:rsidR="00AB3C2F" w:rsidRPr="003B6A80" w:rsidRDefault="0036220F" w:rsidP="00867691">
            <w:pPr>
              <w:jc w:val="center"/>
              <w:rPr>
                <w:rFonts w:ascii="Arial" w:hAnsi="Arial" w:cs="Arial"/>
                <w:sz w:val="20"/>
                <w:szCs w:val="20"/>
              </w:rPr>
            </w:pPr>
            <w:r>
              <w:rPr>
                <w:rFonts w:ascii="Arial" w:hAnsi="Arial" w:cs="Arial"/>
                <w:sz w:val="20"/>
                <w:szCs w:val="20"/>
              </w:rPr>
              <w:t>14,80</w:t>
            </w:r>
          </w:p>
        </w:tc>
      </w:tr>
      <w:tr w:rsidR="00AB3C2F" w:rsidRPr="003B6A80" w:rsidTr="00AB3C2F">
        <w:tc>
          <w:tcPr>
            <w:tcW w:w="565" w:type="dxa"/>
            <w:tcBorders>
              <w:top w:val="single" w:sz="2" w:space="0" w:color="000001"/>
              <w:left w:val="single" w:sz="2" w:space="0" w:color="000001"/>
              <w:bottom w:val="single" w:sz="2" w:space="0" w:color="000001"/>
            </w:tcBorders>
            <w:shd w:val="clear" w:color="auto" w:fill="auto"/>
            <w:tcMar>
              <w:left w:w="51" w:type="dxa"/>
            </w:tcMar>
          </w:tcPr>
          <w:p w:rsidR="00AB3C2F" w:rsidRPr="003B6A80" w:rsidRDefault="00AB3C2F" w:rsidP="0020105E">
            <w:pPr>
              <w:jc w:val="both"/>
              <w:rPr>
                <w:rFonts w:ascii="Arial" w:hAnsi="Arial" w:cs="Arial"/>
                <w:sz w:val="20"/>
                <w:szCs w:val="20"/>
              </w:rPr>
            </w:pPr>
            <w:r w:rsidRPr="003B6A80">
              <w:rPr>
                <w:rFonts w:ascii="Arial" w:hAnsi="Arial" w:cs="Arial"/>
                <w:sz w:val="20"/>
                <w:szCs w:val="20"/>
              </w:rPr>
              <w:t>03</w:t>
            </w:r>
          </w:p>
        </w:tc>
        <w:tc>
          <w:tcPr>
            <w:tcW w:w="5769"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AB3C2F" w:rsidRPr="003B6A80" w:rsidRDefault="00AB3C2F" w:rsidP="0020105E">
            <w:pPr>
              <w:jc w:val="both"/>
              <w:rPr>
                <w:rFonts w:ascii="Arial" w:hAnsi="Arial" w:cs="Arial"/>
                <w:sz w:val="20"/>
                <w:szCs w:val="20"/>
              </w:rPr>
            </w:pPr>
            <w:r w:rsidRPr="003B6A80">
              <w:rPr>
                <w:rFonts w:ascii="Arial" w:hAnsi="Arial" w:cs="Arial"/>
                <w:sz w:val="20"/>
                <w:szCs w:val="20"/>
              </w:rPr>
              <w:t>OLEO LUBRIFICANTE SINTETICO MOTOR A DISEL SAE 5W30 C2</w:t>
            </w:r>
          </w:p>
        </w:tc>
        <w:tc>
          <w:tcPr>
            <w:tcW w:w="1743" w:type="dxa"/>
            <w:tcBorders>
              <w:top w:val="single" w:sz="2" w:space="0" w:color="000001"/>
              <w:left w:val="single" w:sz="2" w:space="0" w:color="000001"/>
              <w:bottom w:val="single" w:sz="2" w:space="0" w:color="000001"/>
              <w:right w:val="single" w:sz="2" w:space="0" w:color="000001"/>
            </w:tcBorders>
          </w:tcPr>
          <w:p w:rsidR="00AB3C2F" w:rsidRPr="003B6A80" w:rsidRDefault="00AB3C2F" w:rsidP="00867691">
            <w:pPr>
              <w:jc w:val="center"/>
              <w:rPr>
                <w:rFonts w:ascii="Arial" w:hAnsi="Arial" w:cs="Arial"/>
                <w:sz w:val="20"/>
                <w:szCs w:val="20"/>
              </w:rPr>
            </w:pPr>
            <w:r>
              <w:rPr>
                <w:rFonts w:ascii="Arial" w:hAnsi="Arial" w:cs="Arial"/>
                <w:sz w:val="20"/>
                <w:szCs w:val="20"/>
              </w:rPr>
              <w:t>TEXSA LUBRIFICANTES</w:t>
            </w:r>
          </w:p>
        </w:tc>
        <w:tc>
          <w:tcPr>
            <w:tcW w:w="1604" w:type="dxa"/>
            <w:tcBorders>
              <w:top w:val="single" w:sz="2" w:space="0" w:color="000001"/>
              <w:left w:val="single" w:sz="2" w:space="0" w:color="000001"/>
              <w:bottom w:val="single" w:sz="2" w:space="0" w:color="000001"/>
              <w:right w:val="single" w:sz="2" w:space="0" w:color="000001"/>
            </w:tcBorders>
          </w:tcPr>
          <w:p w:rsidR="00AB3C2F" w:rsidRPr="003B6A80" w:rsidRDefault="0036220F" w:rsidP="00867691">
            <w:pPr>
              <w:jc w:val="center"/>
              <w:rPr>
                <w:rFonts w:ascii="Arial" w:hAnsi="Arial" w:cs="Arial"/>
                <w:sz w:val="20"/>
                <w:szCs w:val="20"/>
              </w:rPr>
            </w:pPr>
            <w:r>
              <w:rPr>
                <w:rFonts w:ascii="Arial" w:hAnsi="Arial" w:cs="Arial"/>
                <w:sz w:val="20"/>
                <w:szCs w:val="20"/>
              </w:rPr>
              <w:t>22,70</w:t>
            </w:r>
          </w:p>
        </w:tc>
      </w:tr>
      <w:tr w:rsidR="00AB3C2F" w:rsidRPr="003B6A80" w:rsidTr="00AB3C2F">
        <w:tc>
          <w:tcPr>
            <w:tcW w:w="565" w:type="dxa"/>
            <w:tcBorders>
              <w:top w:val="single" w:sz="2" w:space="0" w:color="000001"/>
              <w:left w:val="single" w:sz="2" w:space="0" w:color="000001"/>
              <w:bottom w:val="single" w:sz="2" w:space="0" w:color="000001"/>
            </w:tcBorders>
            <w:shd w:val="clear" w:color="auto" w:fill="auto"/>
            <w:tcMar>
              <w:left w:w="51" w:type="dxa"/>
            </w:tcMar>
          </w:tcPr>
          <w:p w:rsidR="00AB3C2F" w:rsidRPr="003B6A80" w:rsidRDefault="00AB3C2F" w:rsidP="0020105E">
            <w:pPr>
              <w:jc w:val="both"/>
              <w:rPr>
                <w:rFonts w:ascii="Arial" w:hAnsi="Arial" w:cs="Arial"/>
                <w:sz w:val="20"/>
                <w:szCs w:val="20"/>
              </w:rPr>
            </w:pPr>
            <w:r w:rsidRPr="003B6A80">
              <w:rPr>
                <w:rFonts w:ascii="Arial" w:hAnsi="Arial" w:cs="Arial"/>
                <w:sz w:val="20"/>
                <w:szCs w:val="20"/>
              </w:rPr>
              <w:t>04</w:t>
            </w:r>
          </w:p>
        </w:tc>
        <w:tc>
          <w:tcPr>
            <w:tcW w:w="5769"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AB3C2F" w:rsidRPr="003B6A80" w:rsidRDefault="00AB3C2F" w:rsidP="0020105E">
            <w:pPr>
              <w:jc w:val="both"/>
              <w:rPr>
                <w:rFonts w:ascii="Arial" w:hAnsi="Arial" w:cs="Arial"/>
                <w:sz w:val="20"/>
                <w:szCs w:val="20"/>
              </w:rPr>
            </w:pPr>
            <w:r w:rsidRPr="003B6A80">
              <w:rPr>
                <w:rFonts w:ascii="Arial" w:hAnsi="Arial" w:cs="Arial"/>
                <w:sz w:val="20"/>
                <w:szCs w:val="20"/>
              </w:rPr>
              <w:t>OLEO LUBRIFICANTE MOTOR A DIESEL SAE 15W40 CI 4</w:t>
            </w:r>
          </w:p>
        </w:tc>
        <w:tc>
          <w:tcPr>
            <w:tcW w:w="1743" w:type="dxa"/>
            <w:tcBorders>
              <w:top w:val="single" w:sz="2" w:space="0" w:color="000001"/>
              <w:left w:val="single" w:sz="2" w:space="0" w:color="000001"/>
              <w:bottom w:val="single" w:sz="2" w:space="0" w:color="000001"/>
              <w:right w:val="single" w:sz="2" w:space="0" w:color="000001"/>
            </w:tcBorders>
          </w:tcPr>
          <w:p w:rsidR="00AB3C2F" w:rsidRPr="003B6A80" w:rsidRDefault="00AB3C2F" w:rsidP="00867691">
            <w:pPr>
              <w:jc w:val="center"/>
              <w:rPr>
                <w:rFonts w:ascii="Arial" w:hAnsi="Arial" w:cs="Arial"/>
                <w:sz w:val="20"/>
                <w:szCs w:val="20"/>
              </w:rPr>
            </w:pPr>
            <w:r>
              <w:rPr>
                <w:rFonts w:ascii="Arial" w:hAnsi="Arial" w:cs="Arial"/>
                <w:sz w:val="20"/>
                <w:szCs w:val="20"/>
              </w:rPr>
              <w:t>MULTILUB LUBRIFICANTES</w:t>
            </w:r>
          </w:p>
        </w:tc>
        <w:tc>
          <w:tcPr>
            <w:tcW w:w="1604" w:type="dxa"/>
            <w:tcBorders>
              <w:top w:val="single" w:sz="2" w:space="0" w:color="000001"/>
              <w:left w:val="single" w:sz="2" w:space="0" w:color="000001"/>
              <w:bottom w:val="single" w:sz="2" w:space="0" w:color="000001"/>
              <w:right w:val="single" w:sz="2" w:space="0" w:color="000001"/>
            </w:tcBorders>
          </w:tcPr>
          <w:p w:rsidR="00AB3C2F" w:rsidRPr="003B6A80" w:rsidRDefault="0036220F" w:rsidP="00867691">
            <w:pPr>
              <w:jc w:val="center"/>
              <w:rPr>
                <w:rFonts w:ascii="Arial" w:hAnsi="Arial" w:cs="Arial"/>
                <w:sz w:val="20"/>
                <w:szCs w:val="20"/>
              </w:rPr>
            </w:pPr>
            <w:r>
              <w:rPr>
                <w:rFonts w:ascii="Arial" w:hAnsi="Arial" w:cs="Arial"/>
                <w:sz w:val="20"/>
                <w:szCs w:val="20"/>
              </w:rPr>
              <w:t>177,90</w:t>
            </w:r>
          </w:p>
        </w:tc>
      </w:tr>
      <w:tr w:rsidR="00AB3C2F" w:rsidRPr="003B6A80" w:rsidTr="00AB3C2F">
        <w:tc>
          <w:tcPr>
            <w:tcW w:w="565" w:type="dxa"/>
            <w:tcBorders>
              <w:top w:val="single" w:sz="2" w:space="0" w:color="000001"/>
              <w:left w:val="single" w:sz="2" w:space="0" w:color="000001"/>
              <w:bottom w:val="single" w:sz="2" w:space="0" w:color="000001"/>
            </w:tcBorders>
            <w:shd w:val="clear" w:color="auto" w:fill="auto"/>
            <w:tcMar>
              <w:left w:w="51" w:type="dxa"/>
            </w:tcMar>
          </w:tcPr>
          <w:p w:rsidR="00AB3C2F" w:rsidRPr="003B6A80" w:rsidRDefault="00AB3C2F" w:rsidP="0020105E">
            <w:pPr>
              <w:jc w:val="both"/>
              <w:rPr>
                <w:rFonts w:ascii="Arial" w:hAnsi="Arial" w:cs="Arial"/>
                <w:sz w:val="20"/>
                <w:szCs w:val="20"/>
              </w:rPr>
            </w:pPr>
            <w:r w:rsidRPr="003B6A80">
              <w:rPr>
                <w:rFonts w:ascii="Arial" w:hAnsi="Arial" w:cs="Arial"/>
                <w:sz w:val="20"/>
                <w:szCs w:val="20"/>
              </w:rPr>
              <w:t>05</w:t>
            </w:r>
          </w:p>
        </w:tc>
        <w:tc>
          <w:tcPr>
            <w:tcW w:w="5769"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AB3C2F" w:rsidRPr="003B6A80" w:rsidRDefault="00AB3C2F" w:rsidP="0020105E">
            <w:pPr>
              <w:jc w:val="both"/>
              <w:rPr>
                <w:rFonts w:ascii="Arial" w:hAnsi="Arial" w:cs="Arial"/>
                <w:sz w:val="20"/>
                <w:szCs w:val="20"/>
              </w:rPr>
            </w:pPr>
            <w:r w:rsidRPr="003B6A80">
              <w:rPr>
                <w:rFonts w:ascii="Arial" w:hAnsi="Arial" w:cs="Arial"/>
                <w:sz w:val="20"/>
                <w:szCs w:val="20"/>
              </w:rPr>
              <w:t>OLEO LUBRIFICANTE ISSO 68 EXTREMA PRESSÃO</w:t>
            </w:r>
          </w:p>
        </w:tc>
        <w:tc>
          <w:tcPr>
            <w:tcW w:w="1743" w:type="dxa"/>
            <w:tcBorders>
              <w:top w:val="single" w:sz="2" w:space="0" w:color="000001"/>
              <w:left w:val="single" w:sz="2" w:space="0" w:color="000001"/>
              <w:bottom w:val="single" w:sz="2" w:space="0" w:color="000001"/>
              <w:right w:val="single" w:sz="2" w:space="0" w:color="000001"/>
            </w:tcBorders>
          </w:tcPr>
          <w:p w:rsidR="00AB3C2F" w:rsidRPr="003B6A80" w:rsidRDefault="00AB3C2F" w:rsidP="00867691">
            <w:pPr>
              <w:jc w:val="center"/>
              <w:rPr>
                <w:rFonts w:ascii="Arial" w:hAnsi="Arial" w:cs="Arial"/>
                <w:sz w:val="20"/>
                <w:szCs w:val="20"/>
              </w:rPr>
            </w:pPr>
            <w:r>
              <w:rPr>
                <w:rFonts w:ascii="Arial" w:hAnsi="Arial" w:cs="Arial"/>
                <w:sz w:val="20"/>
                <w:szCs w:val="20"/>
              </w:rPr>
              <w:t>MULTILUB LUBRIFICANTES</w:t>
            </w:r>
          </w:p>
        </w:tc>
        <w:tc>
          <w:tcPr>
            <w:tcW w:w="1604" w:type="dxa"/>
            <w:tcBorders>
              <w:top w:val="single" w:sz="2" w:space="0" w:color="000001"/>
              <w:left w:val="single" w:sz="2" w:space="0" w:color="000001"/>
              <w:bottom w:val="single" w:sz="2" w:space="0" w:color="000001"/>
              <w:right w:val="single" w:sz="2" w:space="0" w:color="000001"/>
            </w:tcBorders>
          </w:tcPr>
          <w:p w:rsidR="00AB3C2F" w:rsidRPr="003B6A80" w:rsidRDefault="0036220F" w:rsidP="00867691">
            <w:pPr>
              <w:jc w:val="center"/>
              <w:rPr>
                <w:rFonts w:ascii="Arial" w:hAnsi="Arial" w:cs="Arial"/>
                <w:sz w:val="20"/>
                <w:szCs w:val="20"/>
              </w:rPr>
            </w:pPr>
            <w:r>
              <w:rPr>
                <w:rFonts w:ascii="Arial" w:hAnsi="Arial" w:cs="Arial"/>
                <w:sz w:val="20"/>
                <w:szCs w:val="20"/>
              </w:rPr>
              <w:t>142,00</w:t>
            </w:r>
          </w:p>
        </w:tc>
      </w:tr>
      <w:tr w:rsidR="00AB3C2F" w:rsidRPr="003B6A80" w:rsidTr="00AB3C2F">
        <w:tc>
          <w:tcPr>
            <w:tcW w:w="565" w:type="dxa"/>
            <w:tcBorders>
              <w:top w:val="single" w:sz="2" w:space="0" w:color="000001"/>
              <w:left w:val="single" w:sz="2" w:space="0" w:color="000001"/>
              <w:bottom w:val="single" w:sz="2" w:space="0" w:color="000001"/>
            </w:tcBorders>
            <w:shd w:val="clear" w:color="auto" w:fill="auto"/>
            <w:tcMar>
              <w:left w:w="51" w:type="dxa"/>
            </w:tcMar>
          </w:tcPr>
          <w:p w:rsidR="00AB3C2F" w:rsidRPr="003B6A80" w:rsidRDefault="00AB3C2F" w:rsidP="0020105E">
            <w:pPr>
              <w:jc w:val="both"/>
              <w:rPr>
                <w:rFonts w:ascii="Arial" w:hAnsi="Arial" w:cs="Arial"/>
                <w:sz w:val="20"/>
                <w:szCs w:val="20"/>
              </w:rPr>
            </w:pPr>
            <w:r w:rsidRPr="003B6A80">
              <w:rPr>
                <w:rFonts w:ascii="Arial" w:hAnsi="Arial" w:cs="Arial"/>
                <w:sz w:val="20"/>
                <w:szCs w:val="20"/>
              </w:rPr>
              <w:t>06</w:t>
            </w:r>
          </w:p>
        </w:tc>
        <w:tc>
          <w:tcPr>
            <w:tcW w:w="5769"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AB3C2F" w:rsidRPr="003B6A80" w:rsidRDefault="00AB3C2F" w:rsidP="0020105E">
            <w:pPr>
              <w:jc w:val="both"/>
              <w:rPr>
                <w:rFonts w:ascii="Arial" w:hAnsi="Arial" w:cs="Arial"/>
                <w:sz w:val="20"/>
                <w:szCs w:val="20"/>
              </w:rPr>
            </w:pPr>
            <w:r w:rsidRPr="003B6A80">
              <w:rPr>
                <w:rFonts w:ascii="Arial" w:hAnsi="Arial" w:cs="Arial"/>
                <w:sz w:val="20"/>
                <w:szCs w:val="20"/>
              </w:rPr>
              <w:t>OLEO LUBRIFICANTE SAE 10 W30 API GL 5 MULTIFUNCIONAL</w:t>
            </w:r>
          </w:p>
        </w:tc>
        <w:tc>
          <w:tcPr>
            <w:tcW w:w="1743" w:type="dxa"/>
            <w:tcBorders>
              <w:top w:val="single" w:sz="2" w:space="0" w:color="000001"/>
              <w:left w:val="single" w:sz="2" w:space="0" w:color="000001"/>
              <w:bottom w:val="single" w:sz="2" w:space="0" w:color="000001"/>
              <w:right w:val="single" w:sz="2" w:space="0" w:color="000001"/>
            </w:tcBorders>
          </w:tcPr>
          <w:p w:rsidR="00AB3C2F" w:rsidRPr="003B6A80" w:rsidRDefault="00AB3C2F" w:rsidP="00867691">
            <w:pPr>
              <w:jc w:val="center"/>
              <w:rPr>
                <w:rFonts w:ascii="Arial" w:hAnsi="Arial" w:cs="Arial"/>
                <w:sz w:val="20"/>
                <w:szCs w:val="20"/>
              </w:rPr>
            </w:pPr>
            <w:r>
              <w:rPr>
                <w:rFonts w:ascii="Arial" w:hAnsi="Arial" w:cs="Arial"/>
                <w:sz w:val="20"/>
                <w:szCs w:val="20"/>
              </w:rPr>
              <w:t>MULTILUB LUBRIFICANTES</w:t>
            </w:r>
          </w:p>
        </w:tc>
        <w:tc>
          <w:tcPr>
            <w:tcW w:w="1604" w:type="dxa"/>
            <w:tcBorders>
              <w:top w:val="single" w:sz="2" w:space="0" w:color="000001"/>
              <w:left w:val="single" w:sz="2" w:space="0" w:color="000001"/>
              <w:bottom w:val="single" w:sz="2" w:space="0" w:color="000001"/>
              <w:right w:val="single" w:sz="2" w:space="0" w:color="000001"/>
            </w:tcBorders>
          </w:tcPr>
          <w:p w:rsidR="00AB3C2F" w:rsidRPr="003B6A80" w:rsidRDefault="0036220F" w:rsidP="00867691">
            <w:pPr>
              <w:jc w:val="center"/>
              <w:rPr>
                <w:rFonts w:ascii="Arial" w:hAnsi="Arial" w:cs="Arial"/>
                <w:sz w:val="20"/>
                <w:szCs w:val="20"/>
              </w:rPr>
            </w:pPr>
            <w:r>
              <w:rPr>
                <w:rFonts w:ascii="Arial" w:hAnsi="Arial" w:cs="Arial"/>
                <w:sz w:val="20"/>
                <w:szCs w:val="20"/>
              </w:rPr>
              <w:t>195,50</w:t>
            </w:r>
          </w:p>
        </w:tc>
      </w:tr>
      <w:tr w:rsidR="00AB3C2F" w:rsidRPr="003B6A80" w:rsidTr="00AB3C2F">
        <w:tc>
          <w:tcPr>
            <w:tcW w:w="565" w:type="dxa"/>
            <w:tcBorders>
              <w:top w:val="single" w:sz="2" w:space="0" w:color="000001"/>
              <w:left w:val="single" w:sz="2" w:space="0" w:color="000001"/>
              <w:bottom w:val="single" w:sz="2" w:space="0" w:color="000001"/>
            </w:tcBorders>
            <w:shd w:val="clear" w:color="auto" w:fill="auto"/>
            <w:tcMar>
              <w:left w:w="51" w:type="dxa"/>
            </w:tcMar>
          </w:tcPr>
          <w:p w:rsidR="00AB3C2F" w:rsidRPr="003B6A80" w:rsidRDefault="00AB3C2F" w:rsidP="0020105E">
            <w:pPr>
              <w:jc w:val="both"/>
              <w:rPr>
                <w:rFonts w:ascii="Arial" w:hAnsi="Arial" w:cs="Arial"/>
                <w:sz w:val="20"/>
                <w:szCs w:val="20"/>
              </w:rPr>
            </w:pPr>
            <w:r w:rsidRPr="003B6A80">
              <w:rPr>
                <w:rFonts w:ascii="Arial" w:hAnsi="Arial" w:cs="Arial"/>
                <w:sz w:val="20"/>
                <w:szCs w:val="20"/>
              </w:rPr>
              <w:t>07</w:t>
            </w:r>
          </w:p>
        </w:tc>
        <w:tc>
          <w:tcPr>
            <w:tcW w:w="5769" w:type="dxa"/>
            <w:tcBorders>
              <w:top w:val="single" w:sz="2" w:space="0" w:color="000001"/>
              <w:left w:val="single" w:sz="2" w:space="0" w:color="000001"/>
              <w:bottom w:val="single" w:sz="4" w:space="0" w:color="auto"/>
              <w:right w:val="single" w:sz="2" w:space="0" w:color="000001"/>
            </w:tcBorders>
            <w:shd w:val="clear" w:color="auto" w:fill="auto"/>
            <w:tcMar>
              <w:left w:w="51" w:type="dxa"/>
            </w:tcMar>
          </w:tcPr>
          <w:p w:rsidR="00AB3C2F" w:rsidRPr="003B6A80" w:rsidRDefault="00AB3C2F" w:rsidP="0020105E">
            <w:pPr>
              <w:jc w:val="both"/>
              <w:rPr>
                <w:rFonts w:ascii="Arial" w:hAnsi="Arial" w:cs="Arial"/>
                <w:sz w:val="20"/>
                <w:szCs w:val="20"/>
              </w:rPr>
            </w:pPr>
            <w:r w:rsidRPr="003B6A80">
              <w:rPr>
                <w:rFonts w:ascii="Arial" w:hAnsi="Arial" w:cs="Arial"/>
                <w:sz w:val="20"/>
                <w:szCs w:val="20"/>
              </w:rPr>
              <w:t>OLEO LUBRIFIANTE SAE 80W90 API GL 5</w:t>
            </w:r>
          </w:p>
        </w:tc>
        <w:tc>
          <w:tcPr>
            <w:tcW w:w="1743" w:type="dxa"/>
            <w:tcBorders>
              <w:top w:val="single" w:sz="2" w:space="0" w:color="000001"/>
              <w:left w:val="single" w:sz="2" w:space="0" w:color="000001"/>
              <w:bottom w:val="single" w:sz="4" w:space="0" w:color="auto"/>
              <w:right w:val="single" w:sz="2" w:space="0" w:color="000001"/>
            </w:tcBorders>
          </w:tcPr>
          <w:p w:rsidR="00AB3C2F" w:rsidRPr="003B6A80" w:rsidRDefault="00AB3C2F" w:rsidP="00867691">
            <w:pPr>
              <w:jc w:val="center"/>
              <w:rPr>
                <w:rFonts w:ascii="Arial" w:hAnsi="Arial" w:cs="Arial"/>
                <w:sz w:val="20"/>
                <w:szCs w:val="20"/>
              </w:rPr>
            </w:pPr>
            <w:r>
              <w:rPr>
                <w:rFonts w:ascii="Arial" w:hAnsi="Arial" w:cs="Arial"/>
                <w:sz w:val="20"/>
                <w:szCs w:val="20"/>
              </w:rPr>
              <w:t>LUBRAX – PETROBRAS LUBRIFICANTE</w:t>
            </w:r>
          </w:p>
        </w:tc>
        <w:tc>
          <w:tcPr>
            <w:tcW w:w="1604" w:type="dxa"/>
            <w:tcBorders>
              <w:top w:val="single" w:sz="2" w:space="0" w:color="000001"/>
              <w:left w:val="single" w:sz="2" w:space="0" w:color="000001"/>
              <w:bottom w:val="single" w:sz="4" w:space="0" w:color="auto"/>
              <w:right w:val="single" w:sz="2" w:space="0" w:color="000001"/>
            </w:tcBorders>
          </w:tcPr>
          <w:p w:rsidR="00AB3C2F" w:rsidRPr="003B6A80" w:rsidRDefault="0036220F" w:rsidP="00867691">
            <w:pPr>
              <w:jc w:val="center"/>
              <w:rPr>
                <w:rFonts w:ascii="Arial" w:hAnsi="Arial" w:cs="Arial"/>
                <w:sz w:val="20"/>
                <w:szCs w:val="20"/>
              </w:rPr>
            </w:pPr>
            <w:r>
              <w:rPr>
                <w:rFonts w:ascii="Arial" w:hAnsi="Arial" w:cs="Arial"/>
                <w:sz w:val="20"/>
                <w:szCs w:val="20"/>
              </w:rPr>
              <w:t>223,00</w:t>
            </w:r>
          </w:p>
        </w:tc>
      </w:tr>
      <w:tr w:rsidR="00AB3C2F" w:rsidRPr="003B6A80" w:rsidTr="00AB3C2F">
        <w:tc>
          <w:tcPr>
            <w:tcW w:w="565" w:type="dxa"/>
            <w:tcBorders>
              <w:top w:val="single" w:sz="2" w:space="0" w:color="000001"/>
              <w:left w:val="single" w:sz="2" w:space="0" w:color="000001"/>
              <w:bottom w:val="single" w:sz="2" w:space="0" w:color="000001"/>
            </w:tcBorders>
            <w:shd w:val="clear" w:color="auto" w:fill="auto"/>
            <w:tcMar>
              <w:left w:w="51" w:type="dxa"/>
            </w:tcMar>
          </w:tcPr>
          <w:p w:rsidR="00AB3C2F" w:rsidRPr="003B6A80" w:rsidRDefault="00AB3C2F" w:rsidP="0020105E">
            <w:pPr>
              <w:jc w:val="both"/>
              <w:rPr>
                <w:rFonts w:ascii="Arial" w:hAnsi="Arial" w:cs="Arial"/>
                <w:sz w:val="20"/>
                <w:szCs w:val="20"/>
              </w:rPr>
            </w:pPr>
            <w:r w:rsidRPr="003B6A80">
              <w:rPr>
                <w:rFonts w:ascii="Arial" w:hAnsi="Arial" w:cs="Arial"/>
                <w:sz w:val="20"/>
                <w:szCs w:val="20"/>
              </w:rPr>
              <w:t>08</w:t>
            </w:r>
          </w:p>
        </w:tc>
        <w:tc>
          <w:tcPr>
            <w:tcW w:w="5769" w:type="dxa"/>
            <w:tcBorders>
              <w:top w:val="single" w:sz="4" w:space="0" w:color="auto"/>
              <w:left w:val="single" w:sz="4" w:space="0" w:color="auto"/>
              <w:bottom w:val="single" w:sz="4" w:space="0" w:color="auto"/>
              <w:right w:val="single" w:sz="4" w:space="0" w:color="auto"/>
            </w:tcBorders>
            <w:shd w:val="clear" w:color="auto" w:fill="auto"/>
            <w:tcMar>
              <w:left w:w="51" w:type="dxa"/>
            </w:tcMar>
          </w:tcPr>
          <w:p w:rsidR="00AB3C2F" w:rsidRPr="003B6A80" w:rsidRDefault="00AB3C2F" w:rsidP="0020105E">
            <w:pPr>
              <w:jc w:val="both"/>
              <w:rPr>
                <w:rFonts w:ascii="Arial" w:hAnsi="Arial" w:cs="Arial"/>
                <w:sz w:val="20"/>
                <w:szCs w:val="20"/>
              </w:rPr>
            </w:pPr>
            <w:r w:rsidRPr="003B6A80">
              <w:rPr>
                <w:rFonts w:ascii="Arial" w:hAnsi="Arial" w:cs="Arial"/>
                <w:sz w:val="20"/>
                <w:szCs w:val="20"/>
              </w:rPr>
              <w:t>OLEO LUBRIFICANTE SAE 85 W140 GS 5</w:t>
            </w:r>
          </w:p>
        </w:tc>
        <w:tc>
          <w:tcPr>
            <w:tcW w:w="1743" w:type="dxa"/>
            <w:tcBorders>
              <w:top w:val="single" w:sz="4" w:space="0" w:color="auto"/>
              <w:left w:val="single" w:sz="4" w:space="0" w:color="auto"/>
              <w:bottom w:val="single" w:sz="4" w:space="0" w:color="auto"/>
              <w:right w:val="single" w:sz="4" w:space="0" w:color="auto"/>
            </w:tcBorders>
          </w:tcPr>
          <w:p w:rsidR="00AB3C2F" w:rsidRPr="003B6A80" w:rsidRDefault="00AB3C2F" w:rsidP="00867691">
            <w:pPr>
              <w:jc w:val="center"/>
              <w:rPr>
                <w:rFonts w:ascii="Arial" w:hAnsi="Arial" w:cs="Arial"/>
                <w:sz w:val="20"/>
                <w:szCs w:val="20"/>
              </w:rPr>
            </w:pPr>
            <w:r>
              <w:rPr>
                <w:rFonts w:ascii="Arial" w:hAnsi="Arial" w:cs="Arial"/>
                <w:sz w:val="20"/>
                <w:szCs w:val="20"/>
              </w:rPr>
              <w:t>TEXSA LUBRIFICANTES</w:t>
            </w:r>
          </w:p>
        </w:tc>
        <w:tc>
          <w:tcPr>
            <w:tcW w:w="1604" w:type="dxa"/>
            <w:tcBorders>
              <w:top w:val="single" w:sz="4" w:space="0" w:color="auto"/>
              <w:left w:val="single" w:sz="4" w:space="0" w:color="auto"/>
              <w:bottom w:val="single" w:sz="4" w:space="0" w:color="auto"/>
              <w:right w:val="single" w:sz="4" w:space="0" w:color="auto"/>
            </w:tcBorders>
          </w:tcPr>
          <w:p w:rsidR="00AB3C2F" w:rsidRPr="003B6A80" w:rsidRDefault="0036220F" w:rsidP="00867691">
            <w:pPr>
              <w:jc w:val="center"/>
              <w:rPr>
                <w:rFonts w:ascii="Arial" w:hAnsi="Arial" w:cs="Arial"/>
                <w:sz w:val="20"/>
                <w:szCs w:val="20"/>
              </w:rPr>
            </w:pPr>
            <w:r>
              <w:rPr>
                <w:rFonts w:ascii="Arial" w:hAnsi="Arial" w:cs="Arial"/>
                <w:sz w:val="20"/>
                <w:szCs w:val="20"/>
              </w:rPr>
              <w:t>216,50</w:t>
            </w:r>
          </w:p>
        </w:tc>
      </w:tr>
      <w:tr w:rsidR="00AB3C2F" w:rsidRPr="003B6A80" w:rsidTr="00AB3C2F">
        <w:trPr>
          <w:trHeight w:val="498"/>
        </w:trPr>
        <w:tc>
          <w:tcPr>
            <w:tcW w:w="565" w:type="dxa"/>
            <w:tcBorders>
              <w:top w:val="single" w:sz="2" w:space="0" w:color="000001"/>
              <w:left w:val="single" w:sz="2" w:space="0" w:color="000001"/>
              <w:bottom w:val="single" w:sz="2" w:space="0" w:color="000001"/>
            </w:tcBorders>
            <w:shd w:val="clear" w:color="auto" w:fill="auto"/>
            <w:tcMar>
              <w:left w:w="51" w:type="dxa"/>
            </w:tcMar>
          </w:tcPr>
          <w:p w:rsidR="00AB3C2F" w:rsidRPr="003B6A80" w:rsidRDefault="00AB3C2F" w:rsidP="0020105E">
            <w:pPr>
              <w:jc w:val="both"/>
              <w:rPr>
                <w:rFonts w:ascii="Arial" w:hAnsi="Arial" w:cs="Arial"/>
                <w:sz w:val="20"/>
                <w:szCs w:val="20"/>
              </w:rPr>
            </w:pPr>
            <w:r w:rsidRPr="003B6A80">
              <w:rPr>
                <w:rFonts w:ascii="Arial" w:hAnsi="Arial" w:cs="Arial"/>
                <w:sz w:val="20"/>
                <w:szCs w:val="20"/>
              </w:rPr>
              <w:t>09</w:t>
            </w:r>
          </w:p>
        </w:tc>
        <w:tc>
          <w:tcPr>
            <w:tcW w:w="5769" w:type="dxa"/>
            <w:tcBorders>
              <w:top w:val="single" w:sz="4" w:space="0" w:color="auto"/>
              <w:left w:val="single" w:sz="4" w:space="0" w:color="auto"/>
              <w:bottom w:val="single" w:sz="4" w:space="0" w:color="auto"/>
              <w:right w:val="single" w:sz="4" w:space="0" w:color="auto"/>
            </w:tcBorders>
            <w:shd w:val="clear" w:color="auto" w:fill="auto"/>
            <w:tcMar>
              <w:left w:w="51" w:type="dxa"/>
            </w:tcMar>
          </w:tcPr>
          <w:p w:rsidR="00AB3C2F" w:rsidRPr="003B6A80" w:rsidRDefault="00AB3C2F" w:rsidP="0020105E">
            <w:pPr>
              <w:jc w:val="both"/>
              <w:rPr>
                <w:rFonts w:ascii="Arial" w:hAnsi="Arial" w:cs="Arial"/>
                <w:sz w:val="20"/>
                <w:szCs w:val="20"/>
              </w:rPr>
            </w:pPr>
            <w:r w:rsidRPr="003B6A80">
              <w:rPr>
                <w:rFonts w:ascii="Arial" w:hAnsi="Arial" w:cs="Arial"/>
                <w:sz w:val="20"/>
                <w:szCs w:val="20"/>
              </w:rPr>
              <w:t>OLEO LUBRIFICANTE SAE 90 GL 5</w:t>
            </w:r>
          </w:p>
        </w:tc>
        <w:tc>
          <w:tcPr>
            <w:tcW w:w="1743" w:type="dxa"/>
            <w:tcBorders>
              <w:top w:val="single" w:sz="4" w:space="0" w:color="auto"/>
              <w:left w:val="single" w:sz="4" w:space="0" w:color="auto"/>
              <w:bottom w:val="single" w:sz="4" w:space="0" w:color="auto"/>
              <w:right w:val="single" w:sz="4" w:space="0" w:color="auto"/>
            </w:tcBorders>
          </w:tcPr>
          <w:p w:rsidR="00AB3C2F" w:rsidRPr="003B6A80" w:rsidRDefault="00AB3C2F" w:rsidP="00867691">
            <w:pPr>
              <w:jc w:val="center"/>
              <w:rPr>
                <w:rFonts w:ascii="Arial" w:hAnsi="Arial" w:cs="Arial"/>
                <w:sz w:val="20"/>
                <w:szCs w:val="20"/>
              </w:rPr>
            </w:pPr>
            <w:r>
              <w:rPr>
                <w:rFonts w:ascii="Arial" w:hAnsi="Arial" w:cs="Arial"/>
                <w:sz w:val="20"/>
                <w:szCs w:val="20"/>
              </w:rPr>
              <w:t>MULTILUB LUBRIFICANTES</w:t>
            </w:r>
          </w:p>
        </w:tc>
        <w:tc>
          <w:tcPr>
            <w:tcW w:w="1604" w:type="dxa"/>
            <w:tcBorders>
              <w:top w:val="single" w:sz="4" w:space="0" w:color="auto"/>
              <w:left w:val="single" w:sz="4" w:space="0" w:color="auto"/>
              <w:bottom w:val="single" w:sz="4" w:space="0" w:color="auto"/>
              <w:right w:val="single" w:sz="4" w:space="0" w:color="auto"/>
            </w:tcBorders>
          </w:tcPr>
          <w:p w:rsidR="00AB3C2F" w:rsidRPr="003B6A80" w:rsidRDefault="0036220F" w:rsidP="00867691">
            <w:pPr>
              <w:jc w:val="center"/>
              <w:rPr>
                <w:rFonts w:ascii="Arial" w:hAnsi="Arial" w:cs="Arial"/>
                <w:sz w:val="20"/>
                <w:szCs w:val="20"/>
              </w:rPr>
            </w:pPr>
            <w:r>
              <w:rPr>
                <w:rFonts w:ascii="Arial" w:hAnsi="Arial" w:cs="Arial"/>
                <w:sz w:val="20"/>
                <w:szCs w:val="20"/>
              </w:rPr>
              <w:t>195,50</w:t>
            </w:r>
          </w:p>
        </w:tc>
      </w:tr>
      <w:tr w:rsidR="00AB3C2F" w:rsidRPr="003B6A80" w:rsidTr="00AB3C2F">
        <w:tc>
          <w:tcPr>
            <w:tcW w:w="565" w:type="dxa"/>
            <w:tcBorders>
              <w:top w:val="single" w:sz="2" w:space="0" w:color="000001"/>
              <w:left w:val="single" w:sz="2" w:space="0" w:color="000001"/>
              <w:bottom w:val="single" w:sz="2" w:space="0" w:color="000001"/>
            </w:tcBorders>
            <w:shd w:val="clear" w:color="auto" w:fill="auto"/>
            <w:tcMar>
              <w:left w:w="51" w:type="dxa"/>
            </w:tcMar>
          </w:tcPr>
          <w:p w:rsidR="00AB3C2F" w:rsidRPr="003B6A80" w:rsidRDefault="00AB3C2F" w:rsidP="0020105E">
            <w:pPr>
              <w:jc w:val="both"/>
              <w:rPr>
                <w:rFonts w:ascii="Arial" w:hAnsi="Arial" w:cs="Arial"/>
                <w:sz w:val="20"/>
                <w:szCs w:val="20"/>
              </w:rPr>
            </w:pPr>
            <w:r w:rsidRPr="003B6A80">
              <w:rPr>
                <w:rFonts w:ascii="Arial" w:hAnsi="Arial" w:cs="Arial"/>
                <w:sz w:val="20"/>
                <w:szCs w:val="20"/>
              </w:rPr>
              <w:t>10</w:t>
            </w:r>
          </w:p>
        </w:tc>
        <w:tc>
          <w:tcPr>
            <w:tcW w:w="5769" w:type="dxa"/>
            <w:tcBorders>
              <w:top w:val="single" w:sz="4" w:space="0" w:color="auto"/>
              <w:left w:val="single" w:sz="4" w:space="0" w:color="auto"/>
              <w:bottom w:val="single" w:sz="4" w:space="0" w:color="auto"/>
              <w:right w:val="single" w:sz="4" w:space="0" w:color="auto"/>
            </w:tcBorders>
            <w:shd w:val="clear" w:color="auto" w:fill="auto"/>
            <w:tcMar>
              <w:left w:w="51" w:type="dxa"/>
            </w:tcMar>
          </w:tcPr>
          <w:p w:rsidR="00AB3C2F" w:rsidRPr="003B6A80" w:rsidRDefault="00AB3C2F" w:rsidP="0020105E">
            <w:pPr>
              <w:jc w:val="both"/>
              <w:rPr>
                <w:rFonts w:ascii="Arial" w:hAnsi="Arial" w:cs="Arial"/>
                <w:sz w:val="20"/>
                <w:szCs w:val="20"/>
              </w:rPr>
            </w:pPr>
            <w:r w:rsidRPr="003B6A80">
              <w:rPr>
                <w:rFonts w:ascii="Arial" w:hAnsi="Arial" w:cs="Arial"/>
                <w:sz w:val="20"/>
                <w:szCs w:val="20"/>
              </w:rPr>
              <w:t>OLEO LUBRIFICANTE SAE 80 GL 5</w:t>
            </w:r>
          </w:p>
        </w:tc>
        <w:tc>
          <w:tcPr>
            <w:tcW w:w="1743" w:type="dxa"/>
            <w:tcBorders>
              <w:top w:val="single" w:sz="4" w:space="0" w:color="auto"/>
              <w:left w:val="single" w:sz="4" w:space="0" w:color="auto"/>
              <w:bottom w:val="single" w:sz="4" w:space="0" w:color="auto"/>
              <w:right w:val="single" w:sz="4" w:space="0" w:color="auto"/>
            </w:tcBorders>
          </w:tcPr>
          <w:p w:rsidR="00AB3C2F" w:rsidRPr="003B6A80" w:rsidRDefault="00AB3C2F" w:rsidP="00867691">
            <w:pPr>
              <w:jc w:val="center"/>
              <w:rPr>
                <w:rFonts w:ascii="Arial" w:hAnsi="Arial" w:cs="Arial"/>
                <w:sz w:val="20"/>
                <w:szCs w:val="20"/>
              </w:rPr>
            </w:pPr>
            <w:r>
              <w:rPr>
                <w:rFonts w:ascii="Arial" w:hAnsi="Arial" w:cs="Arial"/>
                <w:sz w:val="20"/>
                <w:szCs w:val="20"/>
              </w:rPr>
              <w:t>MULTILUB LUBRIFICANTES</w:t>
            </w:r>
          </w:p>
        </w:tc>
        <w:tc>
          <w:tcPr>
            <w:tcW w:w="1604" w:type="dxa"/>
            <w:tcBorders>
              <w:top w:val="single" w:sz="4" w:space="0" w:color="auto"/>
              <w:left w:val="single" w:sz="4" w:space="0" w:color="auto"/>
              <w:bottom w:val="single" w:sz="4" w:space="0" w:color="auto"/>
              <w:right w:val="single" w:sz="4" w:space="0" w:color="auto"/>
            </w:tcBorders>
          </w:tcPr>
          <w:p w:rsidR="00AB3C2F" w:rsidRPr="003B6A80" w:rsidRDefault="0036220F" w:rsidP="00867691">
            <w:pPr>
              <w:jc w:val="center"/>
              <w:rPr>
                <w:rFonts w:ascii="Arial" w:hAnsi="Arial" w:cs="Arial"/>
                <w:sz w:val="20"/>
                <w:szCs w:val="20"/>
              </w:rPr>
            </w:pPr>
            <w:r>
              <w:rPr>
                <w:rFonts w:ascii="Arial" w:hAnsi="Arial" w:cs="Arial"/>
                <w:sz w:val="20"/>
                <w:szCs w:val="20"/>
              </w:rPr>
              <w:t>191,25</w:t>
            </w:r>
          </w:p>
        </w:tc>
      </w:tr>
      <w:tr w:rsidR="00AB3C2F" w:rsidRPr="003B6A80" w:rsidTr="00AB3C2F">
        <w:tc>
          <w:tcPr>
            <w:tcW w:w="565" w:type="dxa"/>
            <w:tcBorders>
              <w:top w:val="single" w:sz="2" w:space="0" w:color="000001"/>
              <w:left w:val="single" w:sz="2" w:space="0" w:color="000001"/>
              <w:bottom w:val="single" w:sz="2" w:space="0" w:color="000001"/>
            </w:tcBorders>
            <w:shd w:val="clear" w:color="auto" w:fill="auto"/>
            <w:tcMar>
              <w:left w:w="51" w:type="dxa"/>
            </w:tcMar>
          </w:tcPr>
          <w:p w:rsidR="00AB3C2F" w:rsidRPr="003B6A80" w:rsidRDefault="00AB3C2F" w:rsidP="0020105E">
            <w:pPr>
              <w:jc w:val="both"/>
              <w:rPr>
                <w:rFonts w:ascii="Arial" w:hAnsi="Arial" w:cs="Arial"/>
                <w:sz w:val="20"/>
                <w:szCs w:val="20"/>
              </w:rPr>
            </w:pPr>
            <w:r w:rsidRPr="003B6A80">
              <w:rPr>
                <w:rFonts w:ascii="Arial" w:hAnsi="Arial" w:cs="Arial"/>
                <w:sz w:val="20"/>
                <w:szCs w:val="20"/>
              </w:rPr>
              <w:t>11</w:t>
            </w:r>
          </w:p>
        </w:tc>
        <w:tc>
          <w:tcPr>
            <w:tcW w:w="5769" w:type="dxa"/>
            <w:tcBorders>
              <w:top w:val="single" w:sz="4" w:space="0" w:color="auto"/>
              <w:left w:val="single" w:sz="4" w:space="0" w:color="auto"/>
              <w:bottom w:val="single" w:sz="4" w:space="0" w:color="auto"/>
              <w:right w:val="single" w:sz="4" w:space="0" w:color="auto"/>
            </w:tcBorders>
            <w:shd w:val="clear" w:color="auto" w:fill="auto"/>
            <w:tcMar>
              <w:left w:w="51" w:type="dxa"/>
            </w:tcMar>
          </w:tcPr>
          <w:p w:rsidR="00AB3C2F" w:rsidRPr="003B6A80" w:rsidRDefault="00AB3C2F" w:rsidP="0020105E">
            <w:pPr>
              <w:jc w:val="both"/>
              <w:rPr>
                <w:rFonts w:ascii="Arial" w:hAnsi="Arial" w:cs="Arial"/>
                <w:sz w:val="20"/>
                <w:szCs w:val="20"/>
              </w:rPr>
            </w:pPr>
            <w:r w:rsidRPr="003B6A80">
              <w:rPr>
                <w:rFonts w:ascii="Arial" w:hAnsi="Arial" w:cs="Arial"/>
                <w:sz w:val="20"/>
                <w:szCs w:val="20"/>
              </w:rPr>
              <w:t>OLEO LUBRIFICANTE PARA MOTOR DOIS TEMPOS</w:t>
            </w:r>
          </w:p>
        </w:tc>
        <w:tc>
          <w:tcPr>
            <w:tcW w:w="1743" w:type="dxa"/>
            <w:tcBorders>
              <w:top w:val="single" w:sz="4" w:space="0" w:color="auto"/>
              <w:left w:val="single" w:sz="4" w:space="0" w:color="auto"/>
              <w:bottom w:val="single" w:sz="4" w:space="0" w:color="auto"/>
              <w:right w:val="single" w:sz="4" w:space="0" w:color="auto"/>
            </w:tcBorders>
          </w:tcPr>
          <w:p w:rsidR="00AB3C2F" w:rsidRPr="003B6A80" w:rsidRDefault="00AB3C2F" w:rsidP="00867691">
            <w:pPr>
              <w:jc w:val="center"/>
              <w:rPr>
                <w:rFonts w:ascii="Arial" w:hAnsi="Arial" w:cs="Arial"/>
                <w:sz w:val="20"/>
                <w:szCs w:val="20"/>
              </w:rPr>
            </w:pPr>
            <w:r>
              <w:rPr>
                <w:rFonts w:ascii="Arial" w:hAnsi="Arial" w:cs="Arial"/>
                <w:sz w:val="20"/>
                <w:szCs w:val="20"/>
              </w:rPr>
              <w:t>INGRAX</w:t>
            </w:r>
          </w:p>
        </w:tc>
        <w:tc>
          <w:tcPr>
            <w:tcW w:w="1604" w:type="dxa"/>
            <w:tcBorders>
              <w:top w:val="single" w:sz="4" w:space="0" w:color="auto"/>
              <w:left w:val="single" w:sz="4" w:space="0" w:color="auto"/>
              <w:bottom w:val="single" w:sz="4" w:space="0" w:color="auto"/>
              <w:right w:val="single" w:sz="4" w:space="0" w:color="auto"/>
            </w:tcBorders>
          </w:tcPr>
          <w:p w:rsidR="00AB3C2F" w:rsidRPr="003B6A80" w:rsidRDefault="0036220F" w:rsidP="00867691">
            <w:pPr>
              <w:jc w:val="center"/>
              <w:rPr>
                <w:rFonts w:ascii="Arial" w:hAnsi="Arial" w:cs="Arial"/>
                <w:sz w:val="20"/>
                <w:szCs w:val="20"/>
              </w:rPr>
            </w:pPr>
            <w:r>
              <w:rPr>
                <w:rFonts w:ascii="Arial" w:hAnsi="Arial" w:cs="Arial"/>
                <w:sz w:val="20"/>
                <w:szCs w:val="20"/>
              </w:rPr>
              <w:t>6,40</w:t>
            </w:r>
          </w:p>
        </w:tc>
      </w:tr>
      <w:tr w:rsidR="00AB3C2F" w:rsidRPr="003B6A80" w:rsidTr="00AB3C2F">
        <w:trPr>
          <w:trHeight w:val="576"/>
        </w:trPr>
        <w:tc>
          <w:tcPr>
            <w:tcW w:w="565" w:type="dxa"/>
            <w:tcBorders>
              <w:top w:val="single" w:sz="2" w:space="0" w:color="000001"/>
              <w:left w:val="single" w:sz="2" w:space="0" w:color="000001"/>
              <w:bottom w:val="single" w:sz="2" w:space="0" w:color="000001"/>
            </w:tcBorders>
            <w:shd w:val="clear" w:color="auto" w:fill="auto"/>
            <w:tcMar>
              <w:left w:w="51" w:type="dxa"/>
            </w:tcMar>
          </w:tcPr>
          <w:p w:rsidR="00AB3C2F" w:rsidRPr="003B6A80" w:rsidRDefault="00AB3C2F" w:rsidP="0020105E">
            <w:pPr>
              <w:jc w:val="both"/>
              <w:rPr>
                <w:rFonts w:ascii="Arial" w:hAnsi="Arial" w:cs="Arial"/>
                <w:sz w:val="20"/>
                <w:szCs w:val="20"/>
              </w:rPr>
            </w:pPr>
            <w:r w:rsidRPr="003B6A80">
              <w:rPr>
                <w:rFonts w:ascii="Arial" w:hAnsi="Arial" w:cs="Arial"/>
                <w:sz w:val="20"/>
                <w:szCs w:val="20"/>
              </w:rPr>
              <w:t>12</w:t>
            </w:r>
          </w:p>
        </w:tc>
        <w:tc>
          <w:tcPr>
            <w:tcW w:w="5769" w:type="dxa"/>
            <w:tcBorders>
              <w:top w:val="single" w:sz="4" w:space="0" w:color="auto"/>
              <w:left w:val="single" w:sz="4" w:space="0" w:color="auto"/>
              <w:bottom w:val="single" w:sz="4" w:space="0" w:color="auto"/>
              <w:right w:val="single" w:sz="4" w:space="0" w:color="auto"/>
            </w:tcBorders>
            <w:shd w:val="clear" w:color="auto" w:fill="auto"/>
            <w:tcMar>
              <w:left w:w="51" w:type="dxa"/>
            </w:tcMar>
          </w:tcPr>
          <w:p w:rsidR="00AB3C2F" w:rsidRPr="003B6A80" w:rsidRDefault="00AB3C2F" w:rsidP="0020105E">
            <w:pPr>
              <w:jc w:val="both"/>
              <w:rPr>
                <w:rFonts w:ascii="Arial" w:hAnsi="Arial" w:cs="Arial"/>
                <w:sz w:val="20"/>
                <w:szCs w:val="20"/>
              </w:rPr>
            </w:pPr>
            <w:r w:rsidRPr="003B6A80">
              <w:rPr>
                <w:rFonts w:ascii="Arial" w:hAnsi="Arial" w:cs="Arial"/>
                <w:sz w:val="20"/>
                <w:szCs w:val="20"/>
              </w:rPr>
              <w:t>OLEO DE FREIO DOT 4</w:t>
            </w:r>
          </w:p>
        </w:tc>
        <w:tc>
          <w:tcPr>
            <w:tcW w:w="1743" w:type="dxa"/>
            <w:tcBorders>
              <w:top w:val="single" w:sz="4" w:space="0" w:color="auto"/>
              <w:left w:val="single" w:sz="4" w:space="0" w:color="auto"/>
              <w:bottom w:val="single" w:sz="4" w:space="0" w:color="auto"/>
              <w:right w:val="single" w:sz="4" w:space="0" w:color="auto"/>
            </w:tcBorders>
          </w:tcPr>
          <w:p w:rsidR="00AB3C2F" w:rsidRPr="003B6A80" w:rsidRDefault="00AB3C2F" w:rsidP="00867691">
            <w:pPr>
              <w:jc w:val="center"/>
              <w:rPr>
                <w:rFonts w:ascii="Arial" w:hAnsi="Arial" w:cs="Arial"/>
                <w:sz w:val="20"/>
                <w:szCs w:val="20"/>
              </w:rPr>
            </w:pPr>
            <w:r>
              <w:rPr>
                <w:rFonts w:ascii="Arial" w:hAnsi="Arial" w:cs="Arial"/>
                <w:sz w:val="20"/>
                <w:szCs w:val="20"/>
              </w:rPr>
              <w:t>POWER BRILL</w:t>
            </w:r>
          </w:p>
        </w:tc>
        <w:tc>
          <w:tcPr>
            <w:tcW w:w="1604" w:type="dxa"/>
            <w:tcBorders>
              <w:top w:val="single" w:sz="4" w:space="0" w:color="auto"/>
              <w:left w:val="single" w:sz="4" w:space="0" w:color="auto"/>
              <w:bottom w:val="single" w:sz="4" w:space="0" w:color="auto"/>
              <w:right w:val="single" w:sz="4" w:space="0" w:color="auto"/>
            </w:tcBorders>
          </w:tcPr>
          <w:p w:rsidR="00AB3C2F" w:rsidRPr="003B6A80" w:rsidRDefault="0036220F" w:rsidP="00867691">
            <w:pPr>
              <w:jc w:val="center"/>
              <w:rPr>
                <w:rFonts w:ascii="Arial" w:hAnsi="Arial" w:cs="Arial"/>
                <w:sz w:val="20"/>
                <w:szCs w:val="20"/>
              </w:rPr>
            </w:pPr>
            <w:r>
              <w:rPr>
                <w:rFonts w:ascii="Arial" w:hAnsi="Arial" w:cs="Arial"/>
                <w:sz w:val="20"/>
                <w:szCs w:val="20"/>
              </w:rPr>
              <w:t>10,00</w:t>
            </w:r>
          </w:p>
        </w:tc>
      </w:tr>
      <w:tr w:rsidR="00AB3C2F" w:rsidRPr="003B6A80" w:rsidTr="00AB3C2F">
        <w:tc>
          <w:tcPr>
            <w:tcW w:w="565" w:type="dxa"/>
            <w:tcBorders>
              <w:top w:val="single" w:sz="2" w:space="0" w:color="000001"/>
              <w:left w:val="single" w:sz="2" w:space="0" w:color="000001"/>
              <w:bottom w:val="single" w:sz="2" w:space="0" w:color="000001"/>
            </w:tcBorders>
            <w:shd w:val="clear" w:color="auto" w:fill="auto"/>
            <w:tcMar>
              <w:left w:w="51" w:type="dxa"/>
            </w:tcMar>
          </w:tcPr>
          <w:p w:rsidR="00AB3C2F" w:rsidRPr="003B6A80" w:rsidRDefault="00AB3C2F" w:rsidP="0020105E">
            <w:pPr>
              <w:jc w:val="both"/>
              <w:rPr>
                <w:rFonts w:ascii="Arial" w:hAnsi="Arial" w:cs="Arial"/>
                <w:sz w:val="20"/>
                <w:szCs w:val="20"/>
              </w:rPr>
            </w:pPr>
            <w:r w:rsidRPr="003B6A80">
              <w:rPr>
                <w:rFonts w:ascii="Arial" w:hAnsi="Arial" w:cs="Arial"/>
                <w:sz w:val="20"/>
                <w:szCs w:val="20"/>
              </w:rPr>
              <w:t>13</w:t>
            </w:r>
          </w:p>
        </w:tc>
        <w:tc>
          <w:tcPr>
            <w:tcW w:w="5769" w:type="dxa"/>
            <w:tcBorders>
              <w:top w:val="single" w:sz="4" w:space="0" w:color="auto"/>
              <w:left w:val="single" w:sz="4" w:space="0" w:color="auto"/>
              <w:bottom w:val="single" w:sz="4" w:space="0" w:color="auto"/>
              <w:right w:val="single" w:sz="4" w:space="0" w:color="auto"/>
            </w:tcBorders>
            <w:shd w:val="clear" w:color="auto" w:fill="auto"/>
            <w:tcMar>
              <w:left w:w="51" w:type="dxa"/>
            </w:tcMar>
          </w:tcPr>
          <w:p w:rsidR="00AB3C2F" w:rsidRPr="003B6A80" w:rsidRDefault="00AB3C2F" w:rsidP="0020105E">
            <w:pPr>
              <w:jc w:val="both"/>
              <w:rPr>
                <w:rFonts w:ascii="Arial" w:hAnsi="Arial" w:cs="Arial"/>
                <w:sz w:val="20"/>
                <w:szCs w:val="20"/>
              </w:rPr>
            </w:pPr>
            <w:r w:rsidRPr="003B6A80">
              <w:rPr>
                <w:rFonts w:ascii="Arial" w:hAnsi="Arial" w:cs="Arial"/>
                <w:sz w:val="20"/>
                <w:szCs w:val="20"/>
              </w:rPr>
              <w:t>ADITIVO PARA RADIADOR CONCENTRADO</w:t>
            </w:r>
          </w:p>
        </w:tc>
        <w:tc>
          <w:tcPr>
            <w:tcW w:w="1743" w:type="dxa"/>
            <w:tcBorders>
              <w:top w:val="single" w:sz="4" w:space="0" w:color="auto"/>
              <w:left w:val="single" w:sz="4" w:space="0" w:color="auto"/>
              <w:bottom w:val="single" w:sz="4" w:space="0" w:color="auto"/>
              <w:right w:val="single" w:sz="4" w:space="0" w:color="auto"/>
            </w:tcBorders>
          </w:tcPr>
          <w:p w:rsidR="00AB3C2F" w:rsidRPr="003B6A80" w:rsidRDefault="00AB3C2F" w:rsidP="00867691">
            <w:pPr>
              <w:jc w:val="center"/>
              <w:rPr>
                <w:rFonts w:ascii="Arial" w:hAnsi="Arial" w:cs="Arial"/>
                <w:sz w:val="20"/>
                <w:szCs w:val="20"/>
              </w:rPr>
            </w:pPr>
            <w:r>
              <w:rPr>
                <w:rFonts w:ascii="Arial" w:hAnsi="Arial" w:cs="Arial"/>
                <w:sz w:val="20"/>
                <w:szCs w:val="20"/>
              </w:rPr>
              <w:t>RADNAC</w:t>
            </w:r>
          </w:p>
        </w:tc>
        <w:tc>
          <w:tcPr>
            <w:tcW w:w="1604" w:type="dxa"/>
            <w:tcBorders>
              <w:top w:val="single" w:sz="4" w:space="0" w:color="auto"/>
              <w:left w:val="single" w:sz="4" w:space="0" w:color="auto"/>
              <w:bottom w:val="single" w:sz="4" w:space="0" w:color="auto"/>
              <w:right w:val="single" w:sz="4" w:space="0" w:color="auto"/>
            </w:tcBorders>
          </w:tcPr>
          <w:p w:rsidR="00AB3C2F" w:rsidRPr="003B6A80" w:rsidRDefault="0036220F" w:rsidP="00867691">
            <w:pPr>
              <w:jc w:val="center"/>
              <w:rPr>
                <w:rFonts w:ascii="Arial" w:hAnsi="Arial" w:cs="Arial"/>
                <w:sz w:val="20"/>
                <w:szCs w:val="20"/>
              </w:rPr>
            </w:pPr>
            <w:r>
              <w:rPr>
                <w:rFonts w:ascii="Arial" w:hAnsi="Arial" w:cs="Arial"/>
                <w:sz w:val="20"/>
                <w:szCs w:val="20"/>
              </w:rPr>
              <w:t>9,90</w:t>
            </w:r>
          </w:p>
        </w:tc>
      </w:tr>
      <w:tr w:rsidR="00AB3C2F" w:rsidRPr="003B6A80" w:rsidTr="00AB3C2F">
        <w:tc>
          <w:tcPr>
            <w:tcW w:w="565" w:type="dxa"/>
            <w:tcBorders>
              <w:top w:val="single" w:sz="2" w:space="0" w:color="000001"/>
              <w:left w:val="single" w:sz="2" w:space="0" w:color="000001"/>
              <w:bottom w:val="single" w:sz="2" w:space="0" w:color="000001"/>
            </w:tcBorders>
            <w:shd w:val="clear" w:color="auto" w:fill="auto"/>
            <w:tcMar>
              <w:left w:w="51" w:type="dxa"/>
            </w:tcMar>
          </w:tcPr>
          <w:p w:rsidR="00AB3C2F" w:rsidRPr="003B6A80" w:rsidRDefault="00AB3C2F" w:rsidP="0020105E">
            <w:pPr>
              <w:jc w:val="both"/>
              <w:rPr>
                <w:rFonts w:ascii="Arial" w:hAnsi="Arial" w:cs="Arial"/>
                <w:sz w:val="20"/>
                <w:szCs w:val="20"/>
              </w:rPr>
            </w:pPr>
            <w:r w:rsidRPr="003B6A80">
              <w:rPr>
                <w:rFonts w:ascii="Arial" w:hAnsi="Arial" w:cs="Arial"/>
                <w:sz w:val="20"/>
                <w:szCs w:val="20"/>
              </w:rPr>
              <w:t>14</w:t>
            </w:r>
          </w:p>
        </w:tc>
        <w:tc>
          <w:tcPr>
            <w:tcW w:w="5769" w:type="dxa"/>
            <w:tcBorders>
              <w:top w:val="single" w:sz="4" w:space="0" w:color="auto"/>
              <w:left w:val="single" w:sz="4" w:space="0" w:color="auto"/>
              <w:bottom w:val="single" w:sz="4" w:space="0" w:color="auto"/>
              <w:right w:val="single" w:sz="4" w:space="0" w:color="auto"/>
            </w:tcBorders>
            <w:shd w:val="clear" w:color="auto" w:fill="auto"/>
            <w:tcMar>
              <w:left w:w="51" w:type="dxa"/>
            </w:tcMar>
          </w:tcPr>
          <w:p w:rsidR="00AB3C2F" w:rsidRPr="003B6A80" w:rsidRDefault="00AB3C2F" w:rsidP="0020105E">
            <w:pPr>
              <w:jc w:val="both"/>
              <w:rPr>
                <w:rFonts w:ascii="Arial" w:hAnsi="Arial" w:cs="Arial"/>
                <w:sz w:val="20"/>
                <w:szCs w:val="20"/>
              </w:rPr>
            </w:pPr>
            <w:r w:rsidRPr="003B6A80">
              <w:rPr>
                <w:rFonts w:ascii="Arial" w:hAnsi="Arial" w:cs="Arial"/>
                <w:sz w:val="20"/>
                <w:szCs w:val="20"/>
              </w:rPr>
              <w:t xml:space="preserve">ESTOPA DE PANO COSTURADA </w:t>
            </w:r>
          </w:p>
        </w:tc>
        <w:tc>
          <w:tcPr>
            <w:tcW w:w="1743" w:type="dxa"/>
            <w:tcBorders>
              <w:top w:val="single" w:sz="4" w:space="0" w:color="auto"/>
              <w:left w:val="single" w:sz="4" w:space="0" w:color="auto"/>
              <w:bottom w:val="single" w:sz="4" w:space="0" w:color="auto"/>
              <w:right w:val="single" w:sz="4" w:space="0" w:color="auto"/>
            </w:tcBorders>
          </w:tcPr>
          <w:p w:rsidR="00AB3C2F" w:rsidRPr="003B6A80" w:rsidRDefault="00AB3C2F" w:rsidP="00867691">
            <w:pPr>
              <w:jc w:val="center"/>
              <w:rPr>
                <w:rFonts w:ascii="Arial" w:hAnsi="Arial" w:cs="Arial"/>
                <w:sz w:val="20"/>
                <w:szCs w:val="20"/>
              </w:rPr>
            </w:pPr>
            <w:r>
              <w:rPr>
                <w:rFonts w:ascii="Arial" w:hAnsi="Arial" w:cs="Arial"/>
                <w:sz w:val="20"/>
                <w:szCs w:val="20"/>
              </w:rPr>
              <w:t>ESTOPA CASCAVEL</w:t>
            </w:r>
          </w:p>
        </w:tc>
        <w:tc>
          <w:tcPr>
            <w:tcW w:w="1604" w:type="dxa"/>
            <w:tcBorders>
              <w:top w:val="single" w:sz="4" w:space="0" w:color="auto"/>
              <w:left w:val="single" w:sz="4" w:space="0" w:color="auto"/>
              <w:bottom w:val="single" w:sz="4" w:space="0" w:color="auto"/>
              <w:right w:val="single" w:sz="4" w:space="0" w:color="auto"/>
            </w:tcBorders>
          </w:tcPr>
          <w:p w:rsidR="00AB3C2F" w:rsidRPr="003B6A80" w:rsidRDefault="0036220F" w:rsidP="00867691">
            <w:pPr>
              <w:jc w:val="center"/>
              <w:rPr>
                <w:rFonts w:ascii="Arial" w:hAnsi="Arial" w:cs="Arial"/>
                <w:sz w:val="20"/>
                <w:szCs w:val="20"/>
              </w:rPr>
            </w:pPr>
            <w:r>
              <w:rPr>
                <w:rFonts w:ascii="Arial" w:hAnsi="Arial" w:cs="Arial"/>
                <w:sz w:val="20"/>
                <w:szCs w:val="20"/>
              </w:rPr>
              <w:t>4,85</w:t>
            </w:r>
          </w:p>
        </w:tc>
      </w:tr>
      <w:tr w:rsidR="00AB3C2F" w:rsidRPr="003B6A80" w:rsidTr="00AB3C2F">
        <w:tc>
          <w:tcPr>
            <w:tcW w:w="565" w:type="dxa"/>
            <w:tcBorders>
              <w:top w:val="single" w:sz="2" w:space="0" w:color="000001"/>
              <w:left w:val="single" w:sz="2" w:space="0" w:color="000001"/>
              <w:bottom w:val="single" w:sz="2" w:space="0" w:color="000001"/>
            </w:tcBorders>
            <w:shd w:val="clear" w:color="auto" w:fill="auto"/>
            <w:tcMar>
              <w:left w:w="51" w:type="dxa"/>
            </w:tcMar>
          </w:tcPr>
          <w:p w:rsidR="00AB3C2F" w:rsidRPr="003B6A80" w:rsidRDefault="00AB3C2F" w:rsidP="0020105E">
            <w:pPr>
              <w:jc w:val="both"/>
              <w:rPr>
                <w:rFonts w:ascii="Arial" w:hAnsi="Arial" w:cs="Arial"/>
                <w:sz w:val="20"/>
                <w:szCs w:val="20"/>
              </w:rPr>
            </w:pPr>
            <w:r>
              <w:rPr>
                <w:rFonts w:ascii="Arial" w:hAnsi="Arial" w:cs="Arial"/>
                <w:sz w:val="20"/>
                <w:szCs w:val="20"/>
              </w:rPr>
              <w:t>15</w:t>
            </w:r>
          </w:p>
        </w:tc>
        <w:tc>
          <w:tcPr>
            <w:tcW w:w="5769" w:type="dxa"/>
            <w:tcBorders>
              <w:top w:val="single" w:sz="4" w:space="0" w:color="auto"/>
              <w:left w:val="single" w:sz="4" w:space="0" w:color="auto"/>
              <w:bottom w:val="single" w:sz="4" w:space="0" w:color="auto"/>
              <w:right w:val="single" w:sz="4" w:space="0" w:color="auto"/>
            </w:tcBorders>
            <w:shd w:val="clear" w:color="auto" w:fill="auto"/>
            <w:tcMar>
              <w:left w:w="51" w:type="dxa"/>
            </w:tcMar>
          </w:tcPr>
          <w:p w:rsidR="00AB3C2F" w:rsidRPr="003B6A80" w:rsidRDefault="00AB3C2F" w:rsidP="0020105E">
            <w:pPr>
              <w:jc w:val="both"/>
              <w:rPr>
                <w:rFonts w:ascii="Arial" w:hAnsi="Arial" w:cs="Arial"/>
                <w:sz w:val="20"/>
                <w:szCs w:val="20"/>
              </w:rPr>
            </w:pPr>
            <w:r>
              <w:rPr>
                <w:rFonts w:ascii="Arial" w:hAnsi="Arial" w:cs="Arial"/>
                <w:sz w:val="20"/>
                <w:szCs w:val="20"/>
              </w:rPr>
              <w:t>GRAXA A BASE SABÃO DE LÍTIO NLGI 2</w:t>
            </w:r>
          </w:p>
        </w:tc>
        <w:tc>
          <w:tcPr>
            <w:tcW w:w="1743" w:type="dxa"/>
            <w:tcBorders>
              <w:top w:val="single" w:sz="4" w:space="0" w:color="auto"/>
              <w:left w:val="single" w:sz="4" w:space="0" w:color="auto"/>
              <w:bottom w:val="single" w:sz="4" w:space="0" w:color="auto"/>
              <w:right w:val="single" w:sz="4" w:space="0" w:color="auto"/>
            </w:tcBorders>
          </w:tcPr>
          <w:p w:rsidR="00AB3C2F" w:rsidRDefault="00AB3C2F" w:rsidP="00867691">
            <w:pPr>
              <w:jc w:val="center"/>
              <w:rPr>
                <w:rFonts w:ascii="Arial" w:hAnsi="Arial" w:cs="Arial"/>
                <w:sz w:val="20"/>
                <w:szCs w:val="20"/>
              </w:rPr>
            </w:pPr>
            <w:r>
              <w:rPr>
                <w:rFonts w:ascii="Arial" w:hAnsi="Arial" w:cs="Arial"/>
                <w:sz w:val="20"/>
                <w:szCs w:val="20"/>
              </w:rPr>
              <w:t>GRAX</w:t>
            </w:r>
          </w:p>
        </w:tc>
        <w:tc>
          <w:tcPr>
            <w:tcW w:w="1604" w:type="dxa"/>
            <w:tcBorders>
              <w:top w:val="single" w:sz="4" w:space="0" w:color="auto"/>
              <w:left w:val="single" w:sz="4" w:space="0" w:color="auto"/>
              <w:bottom w:val="single" w:sz="4" w:space="0" w:color="auto"/>
              <w:right w:val="single" w:sz="4" w:space="0" w:color="auto"/>
            </w:tcBorders>
          </w:tcPr>
          <w:p w:rsidR="00AB3C2F" w:rsidRDefault="0036220F" w:rsidP="00867691">
            <w:pPr>
              <w:jc w:val="center"/>
              <w:rPr>
                <w:rFonts w:ascii="Arial" w:hAnsi="Arial" w:cs="Arial"/>
                <w:sz w:val="20"/>
                <w:szCs w:val="20"/>
              </w:rPr>
            </w:pPr>
            <w:r>
              <w:rPr>
                <w:rFonts w:ascii="Arial" w:hAnsi="Arial" w:cs="Arial"/>
                <w:sz w:val="20"/>
                <w:szCs w:val="20"/>
              </w:rPr>
              <w:t>2.395,00</w:t>
            </w:r>
          </w:p>
        </w:tc>
      </w:tr>
    </w:tbl>
    <w:p w:rsidR="00AB3C2F" w:rsidRPr="009255DA" w:rsidRDefault="00AB3C2F" w:rsidP="00606496">
      <w:pPr>
        <w:jc w:val="both"/>
        <w:rPr>
          <w:rFonts w:ascii="Arial" w:hAnsi="Arial" w:cs="Arial"/>
          <w:sz w:val="23"/>
          <w:szCs w:val="23"/>
          <w:lang w:val="pt-BR"/>
        </w:rPr>
      </w:pPr>
    </w:p>
    <w:p w:rsidR="00606496" w:rsidRPr="009255DA" w:rsidRDefault="00606496" w:rsidP="00606496">
      <w:pPr>
        <w:jc w:val="both"/>
        <w:rPr>
          <w:rFonts w:ascii="Arial" w:hAnsi="Arial" w:cs="Arial"/>
          <w:sz w:val="23"/>
          <w:szCs w:val="23"/>
          <w:lang w:val="pt-BR"/>
        </w:rPr>
      </w:pPr>
    </w:p>
    <w:p w:rsidR="00606496" w:rsidRPr="009255DA" w:rsidRDefault="00606496" w:rsidP="00606496">
      <w:pPr>
        <w:jc w:val="both"/>
        <w:rPr>
          <w:rFonts w:ascii="Arial" w:hAnsi="Arial" w:cs="Arial"/>
          <w:sz w:val="23"/>
          <w:szCs w:val="23"/>
          <w:lang w:val="pt-BR"/>
        </w:rPr>
      </w:pPr>
      <w:r w:rsidRPr="009255DA">
        <w:rPr>
          <w:rFonts w:ascii="Arial" w:hAnsi="Arial" w:cs="Arial"/>
          <w:sz w:val="23"/>
          <w:szCs w:val="23"/>
          <w:lang w:val="pt-BR"/>
        </w:rPr>
        <w:t>2.2– Os preços serão fixos e irreajustáveis durante a vigência da</w:t>
      </w:r>
      <w:r w:rsidRPr="009255DA">
        <w:rPr>
          <w:rFonts w:ascii="Arial" w:hAnsi="Arial" w:cs="Arial"/>
          <w:spacing w:val="-4"/>
          <w:sz w:val="23"/>
          <w:szCs w:val="23"/>
          <w:lang w:val="pt-BR"/>
        </w:rPr>
        <w:t xml:space="preserve"> </w:t>
      </w:r>
      <w:r w:rsidRPr="009255DA">
        <w:rPr>
          <w:rFonts w:ascii="Arial" w:hAnsi="Arial" w:cs="Arial"/>
          <w:sz w:val="23"/>
          <w:szCs w:val="23"/>
          <w:lang w:val="pt-BR"/>
        </w:rPr>
        <w:t>ata.</w:t>
      </w:r>
    </w:p>
    <w:p w:rsidR="00606496" w:rsidRPr="009255DA" w:rsidRDefault="00606496" w:rsidP="00606496">
      <w:pPr>
        <w:jc w:val="both"/>
        <w:rPr>
          <w:rFonts w:ascii="Arial" w:hAnsi="Arial" w:cs="Arial"/>
          <w:sz w:val="23"/>
          <w:szCs w:val="23"/>
          <w:lang w:val="pt-BR"/>
        </w:rPr>
      </w:pPr>
    </w:p>
    <w:p w:rsidR="00606496" w:rsidRPr="009255DA" w:rsidRDefault="00606496" w:rsidP="00606496">
      <w:pPr>
        <w:jc w:val="both"/>
        <w:rPr>
          <w:rFonts w:ascii="Arial" w:hAnsi="Arial" w:cs="Arial"/>
          <w:b/>
          <w:sz w:val="23"/>
          <w:szCs w:val="23"/>
          <w:lang w:val="pt-BR"/>
        </w:rPr>
      </w:pPr>
      <w:r w:rsidRPr="009255DA">
        <w:rPr>
          <w:rFonts w:ascii="Arial" w:hAnsi="Arial" w:cs="Arial"/>
          <w:b/>
          <w:sz w:val="23"/>
          <w:szCs w:val="23"/>
          <w:lang w:val="pt-BR"/>
        </w:rPr>
        <w:t>CLÁUSULA 3ª - DO PAGAMENTO</w:t>
      </w:r>
    </w:p>
    <w:p w:rsidR="00606496" w:rsidRPr="009255DA" w:rsidRDefault="00606496" w:rsidP="00606496">
      <w:pPr>
        <w:jc w:val="both"/>
        <w:rPr>
          <w:rFonts w:ascii="Arial" w:hAnsi="Arial" w:cs="Arial"/>
          <w:sz w:val="23"/>
          <w:szCs w:val="23"/>
          <w:lang w:val="pt-BR"/>
        </w:rPr>
      </w:pPr>
      <w:r w:rsidRPr="009255DA">
        <w:rPr>
          <w:rFonts w:ascii="Arial" w:hAnsi="Arial" w:cs="Arial"/>
          <w:sz w:val="23"/>
          <w:szCs w:val="23"/>
          <w:lang w:val="pt-BR"/>
        </w:rPr>
        <w:t xml:space="preserve">3.1– O pagamento será efetuado </w:t>
      </w:r>
      <w:r w:rsidRPr="009255DA">
        <w:rPr>
          <w:rFonts w:ascii="Arial" w:hAnsi="Arial" w:cs="Arial"/>
          <w:b/>
          <w:sz w:val="23"/>
          <w:szCs w:val="23"/>
          <w:lang w:val="pt-BR"/>
        </w:rPr>
        <w:t xml:space="preserve">em até 30 (trinta) dias </w:t>
      </w:r>
      <w:r w:rsidRPr="009255DA">
        <w:rPr>
          <w:rFonts w:ascii="Arial" w:hAnsi="Arial" w:cs="Arial"/>
          <w:sz w:val="23"/>
          <w:szCs w:val="23"/>
          <w:lang w:val="pt-BR"/>
        </w:rPr>
        <w:t>após a entrega dos itens e recebimento definitivo, com o devido adimplemento contratual, de forma parcelada, mediante emissão e apresentação da Nota Fiscal, de acordo com os termos do art. 40, inciso XIV, “a”, da Lei</w:t>
      </w:r>
      <w:r w:rsidRPr="009255DA">
        <w:rPr>
          <w:rFonts w:ascii="Arial" w:hAnsi="Arial" w:cs="Arial"/>
          <w:spacing w:val="4"/>
          <w:sz w:val="23"/>
          <w:szCs w:val="23"/>
          <w:lang w:val="pt-BR"/>
        </w:rPr>
        <w:t xml:space="preserve"> </w:t>
      </w:r>
      <w:r w:rsidRPr="009255DA">
        <w:rPr>
          <w:rFonts w:ascii="Arial" w:hAnsi="Arial" w:cs="Arial"/>
          <w:sz w:val="23"/>
          <w:szCs w:val="23"/>
          <w:lang w:val="pt-BR"/>
        </w:rPr>
        <w:t>8.666/93.</w:t>
      </w:r>
    </w:p>
    <w:p w:rsidR="00606496" w:rsidRPr="009255DA" w:rsidRDefault="00606496" w:rsidP="00606496">
      <w:pPr>
        <w:jc w:val="both"/>
        <w:rPr>
          <w:rFonts w:ascii="Arial" w:hAnsi="Arial" w:cs="Arial"/>
          <w:sz w:val="23"/>
          <w:szCs w:val="23"/>
          <w:lang w:val="pt-BR"/>
        </w:rPr>
      </w:pPr>
    </w:p>
    <w:p w:rsidR="00606496" w:rsidRPr="009255DA" w:rsidRDefault="00606496" w:rsidP="00606496">
      <w:pPr>
        <w:jc w:val="both"/>
        <w:rPr>
          <w:rFonts w:ascii="Arial" w:hAnsi="Arial" w:cs="Arial"/>
          <w:sz w:val="23"/>
          <w:szCs w:val="23"/>
          <w:lang w:val="pt-BR"/>
        </w:rPr>
      </w:pPr>
      <w:r w:rsidRPr="009255DA">
        <w:rPr>
          <w:rFonts w:ascii="Arial" w:hAnsi="Arial" w:cs="Arial"/>
          <w:sz w:val="23"/>
          <w:szCs w:val="23"/>
          <w:lang w:val="pt-BR"/>
        </w:rPr>
        <w:t>3.2– A proponente participante deverá manter como condição para pagamento, durante toda a execução da ata de registro de preços, todas as condições de habilitação e qualificação exigidas na</w:t>
      </w:r>
      <w:r w:rsidRPr="009255DA">
        <w:rPr>
          <w:rFonts w:ascii="Arial" w:hAnsi="Arial" w:cs="Arial"/>
          <w:spacing w:val="-11"/>
          <w:sz w:val="23"/>
          <w:szCs w:val="23"/>
          <w:lang w:val="pt-BR"/>
        </w:rPr>
        <w:t xml:space="preserve"> </w:t>
      </w:r>
      <w:r w:rsidRPr="009255DA">
        <w:rPr>
          <w:rFonts w:ascii="Arial" w:hAnsi="Arial" w:cs="Arial"/>
          <w:sz w:val="23"/>
          <w:szCs w:val="23"/>
          <w:lang w:val="pt-BR"/>
        </w:rPr>
        <w:t>licitação.</w:t>
      </w:r>
    </w:p>
    <w:p w:rsidR="00606496" w:rsidRPr="009255DA" w:rsidRDefault="00606496" w:rsidP="00606496">
      <w:pPr>
        <w:jc w:val="both"/>
        <w:rPr>
          <w:rFonts w:ascii="Arial" w:hAnsi="Arial" w:cs="Arial"/>
          <w:b/>
          <w:sz w:val="23"/>
          <w:szCs w:val="23"/>
          <w:u w:val="single"/>
          <w:lang w:val="pt-BR"/>
        </w:rPr>
      </w:pPr>
    </w:p>
    <w:p w:rsidR="00606496" w:rsidRPr="009255DA" w:rsidRDefault="00606496" w:rsidP="00606496">
      <w:pPr>
        <w:jc w:val="both"/>
        <w:rPr>
          <w:rFonts w:ascii="Arial" w:hAnsi="Arial" w:cs="Arial"/>
          <w:b/>
          <w:sz w:val="23"/>
          <w:szCs w:val="23"/>
          <w:lang w:val="pt-BR"/>
        </w:rPr>
      </w:pPr>
      <w:r w:rsidRPr="009255DA">
        <w:rPr>
          <w:rFonts w:ascii="Arial" w:hAnsi="Arial" w:cs="Arial"/>
          <w:b/>
          <w:sz w:val="23"/>
          <w:szCs w:val="23"/>
          <w:u w:val="single"/>
          <w:lang w:val="pt-BR"/>
        </w:rPr>
        <w:t>3.3– Como condição para pagamento deverão ser apresentadas juntamente com a nota fiscal/fatura, todas as certidões constantes da habilitação, item 06 do edital, dentro do prazo de validade, nos termos do art. 55, inciso XIII, da Lei de</w:t>
      </w:r>
      <w:r w:rsidRPr="009255DA">
        <w:rPr>
          <w:rFonts w:ascii="Arial" w:hAnsi="Arial" w:cs="Arial"/>
          <w:b/>
          <w:spacing w:val="1"/>
          <w:sz w:val="23"/>
          <w:szCs w:val="23"/>
          <w:u w:val="single"/>
          <w:lang w:val="pt-BR"/>
        </w:rPr>
        <w:t xml:space="preserve"> </w:t>
      </w:r>
      <w:r w:rsidRPr="009255DA">
        <w:rPr>
          <w:rFonts w:ascii="Arial" w:hAnsi="Arial" w:cs="Arial"/>
          <w:b/>
          <w:sz w:val="23"/>
          <w:szCs w:val="23"/>
          <w:u w:val="single"/>
          <w:lang w:val="pt-BR"/>
        </w:rPr>
        <w:t>Licitações.</w:t>
      </w:r>
    </w:p>
    <w:p w:rsidR="00606496" w:rsidRPr="009255DA" w:rsidRDefault="00606496" w:rsidP="00606496">
      <w:pPr>
        <w:jc w:val="both"/>
        <w:rPr>
          <w:rFonts w:ascii="Arial" w:hAnsi="Arial" w:cs="Arial"/>
          <w:sz w:val="23"/>
          <w:szCs w:val="23"/>
          <w:lang w:val="pt-BR"/>
        </w:rPr>
      </w:pPr>
    </w:p>
    <w:p w:rsidR="00606496" w:rsidRPr="009255DA" w:rsidRDefault="00606496" w:rsidP="00606496">
      <w:pPr>
        <w:jc w:val="both"/>
        <w:rPr>
          <w:rFonts w:ascii="Arial" w:hAnsi="Arial" w:cs="Arial"/>
          <w:sz w:val="23"/>
          <w:szCs w:val="23"/>
          <w:lang w:val="pt-BR"/>
        </w:rPr>
      </w:pPr>
      <w:r w:rsidRPr="009255DA">
        <w:rPr>
          <w:rFonts w:ascii="Arial" w:hAnsi="Arial" w:cs="Arial"/>
          <w:sz w:val="23"/>
          <w:szCs w:val="23"/>
          <w:lang w:val="pt-BR"/>
        </w:rPr>
        <w:t>3.4- O pagamento somente será autorizado depois de efetuado o “recebimento definitivo” pelo servidor competente na nota fiscal</w:t>
      </w:r>
      <w:r w:rsidRPr="009255DA">
        <w:rPr>
          <w:rFonts w:ascii="Arial" w:hAnsi="Arial" w:cs="Arial"/>
          <w:spacing w:val="-1"/>
          <w:sz w:val="23"/>
          <w:szCs w:val="23"/>
          <w:lang w:val="pt-BR"/>
        </w:rPr>
        <w:t xml:space="preserve"> </w:t>
      </w:r>
      <w:r w:rsidRPr="009255DA">
        <w:rPr>
          <w:rFonts w:ascii="Arial" w:hAnsi="Arial" w:cs="Arial"/>
          <w:sz w:val="23"/>
          <w:szCs w:val="23"/>
          <w:lang w:val="pt-BR"/>
        </w:rPr>
        <w:t>apresentada.</w:t>
      </w:r>
    </w:p>
    <w:p w:rsidR="00606496" w:rsidRPr="009255DA" w:rsidRDefault="00606496" w:rsidP="00606496">
      <w:pPr>
        <w:jc w:val="both"/>
        <w:rPr>
          <w:rFonts w:ascii="Arial" w:hAnsi="Arial" w:cs="Arial"/>
          <w:sz w:val="23"/>
          <w:szCs w:val="23"/>
          <w:lang w:val="pt-BR"/>
        </w:rPr>
      </w:pPr>
    </w:p>
    <w:p w:rsidR="00606496" w:rsidRPr="009255DA" w:rsidRDefault="00606496" w:rsidP="00606496">
      <w:pPr>
        <w:jc w:val="both"/>
        <w:rPr>
          <w:rFonts w:ascii="Arial" w:hAnsi="Arial" w:cs="Arial"/>
          <w:sz w:val="23"/>
          <w:szCs w:val="23"/>
          <w:lang w:val="pt-BR"/>
        </w:rPr>
      </w:pPr>
      <w:r w:rsidRPr="009255DA">
        <w:rPr>
          <w:rFonts w:ascii="Arial" w:hAnsi="Arial" w:cs="Arial"/>
          <w:sz w:val="23"/>
          <w:szCs w:val="23"/>
          <w:lang w:val="pt-BR"/>
        </w:rPr>
        <w:t>3.5- 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o FORNECEDOR providencie as medidas saneadoras. Nesta hipótese, o prazo para pagamento iniciar-se-á após a comprovação da regularização da situação, não acarretando qualquer ônus para a</w:t>
      </w:r>
      <w:r w:rsidRPr="009255DA">
        <w:rPr>
          <w:rFonts w:ascii="Arial" w:hAnsi="Arial" w:cs="Arial"/>
          <w:spacing w:val="1"/>
          <w:sz w:val="23"/>
          <w:szCs w:val="23"/>
          <w:lang w:val="pt-BR"/>
        </w:rPr>
        <w:t xml:space="preserve"> </w:t>
      </w:r>
      <w:r w:rsidRPr="009255DA">
        <w:rPr>
          <w:rFonts w:ascii="Arial" w:hAnsi="Arial" w:cs="Arial"/>
          <w:sz w:val="23"/>
          <w:szCs w:val="23"/>
          <w:lang w:val="pt-BR"/>
        </w:rPr>
        <w:t>contratante.</w:t>
      </w:r>
    </w:p>
    <w:p w:rsidR="00606496" w:rsidRPr="009255DA" w:rsidRDefault="00606496" w:rsidP="00606496">
      <w:pPr>
        <w:jc w:val="both"/>
        <w:rPr>
          <w:rFonts w:ascii="Arial" w:hAnsi="Arial" w:cs="Arial"/>
          <w:sz w:val="23"/>
          <w:szCs w:val="23"/>
          <w:lang w:val="pt-BR"/>
        </w:rPr>
      </w:pPr>
    </w:p>
    <w:p w:rsidR="00606496" w:rsidRPr="009255DA" w:rsidRDefault="00606496" w:rsidP="00606496">
      <w:pPr>
        <w:jc w:val="both"/>
        <w:rPr>
          <w:rFonts w:ascii="Arial" w:hAnsi="Arial" w:cs="Arial"/>
          <w:sz w:val="23"/>
          <w:szCs w:val="23"/>
          <w:lang w:val="pt-BR"/>
        </w:rPr>
      </w:pPr>
      <w:r w:rsidRPr="009255DA">
        <w:rPr>
          <w:rFonts w:ascii="Arial" w:hAnsi="Arial" w:cs="Arial"/>
          <w:sz w:val="23"/>
          <w:szCs w:val="23"/>
          <w:lang w:val="pt-BR"/>
        </w:rPr>
        <w:t>3.6- Constatando-se, a situação de irregularidade do FORNECEDOR, será providenciada sua advertência, por escrito, para que, no prazo de 5 (cinco) dias, regularize sua situação ou, no mesmo prazo, apresente sua defesa. O prazo poderá ser prorrogado uma vez, por igual período, a critério da</w:t>
      </w:r>
      <w:r w:rsidRPr="009255DA">
        <w:rPr>
          <w:rFonts w:ascii="Arial" w:hAnsi="Arial" w:cs="Arial"/>
          <w:spacing w:val="-3"/>
          <w:sz w:val="23"/>
          <w:szCs w:val="23"/>
          <w:lang w:val="pt-BR"/>
        </w:rPr>
        <w:t xml:space="preserve"> </w:t>
      </w:r>
      <w:r w:rsidRPr="009255DA">
        <w:rPr>
          <w:rFonts w:ascii="Arial" w:hAnsi="Arial" w:cs="Arial"/>
          <w:sz w:val="23"/>
          <w:szCs w:val="23"/>
          <w:lang w:val="pt-BR"/>
        </w:rPr>
        <w:t>contratante.</w:t>
      </w:r>
    </w:p>
    <w:p w:rsidR="00606496" w:rsidRPr="009255DA" w:rsidRDefault="00606496" w:rsidP="00606496">
      <w:pPr>
        <w:jc w:val="both"/>
        <w:rPr>
          <w:rFonts w:ascii="Arial" w:hAnsi="Arial" w:cs="Arial"/>
          <w:sz w:val="23"/>
          <w:szCs w:val="23"/>
          <w:lang w:val="pt-BR"/>
        </w:rPr>
      </w:pPr>
    </w:p>
    <w:p w:rsidR="00606496" w:rsidRPr="009255DA" w:rsidRDefault="00606496" w:rsidP="00606496">
      <w:pPr>
        <w:jc w:val="both"/>
        <w:rPr>
          <w:rFonts w:ascii="Arial" w:hAnsi="Arial" w:cs="Arial"/>
          <w:sz w:val="23"/>
          <w:szCs w:val="23"/>
          <w:lang w:val="pt-BR"/>
        </w:rPr>
      </w:pPr>
      <w:r w:rsidRPr="009255DA">
        <w:rPr>
          <w:rFonts w:ascii="Arial" w:hAnsi="Arial" w:cs="Arial"/>
          <w:sz w:val="23"/>
          <w:szCs w:val="23"/>
          <w:lang w:val="pt-BR"/>
        </w:rPr>
        <w:t>3.7- Não havendo regularização ou sendo a defesa considerada improcedente, a contratante deverá comunicar aos órgãos responsáveis pela fiscalização da regularidade fiscal e trabalhista quanto à inadimplência do FORNECEDOR, bem como quanto à existência de pagamento a ser efetuado, para que sejam acionados os meios pertinentes e necessários para garantir o recebimento de seus</w:t>
      </w:r>
      <w:r w:rsidRPr="009255DA">
        <w:rPr>
          <w:rFonts w:ascii="Arial" w:hAnsi="Arial" w:cs="Arial"/>
          <w:spacing w:val="-5"/>
          <w:sz w:val="23"/>
          <w:szCs w:val="23"/>
          <w:lang w:val="pt-BR"/>
        </w:rPr>
        <w:t xml:space="preserve"> </w:t>
      </w:r>
      <w:r w:rsidRPr="009255DA">
        <w:rPr>
          <w:rFonts w:ascii="Arial" w:hAnsi="Arial" w:cs="Arial"/>
          <w:sz w:val="23"/>
          <w:szCs w:val="23"/>
          <w:lang w:val="pt-BR"/>
        </w:rPr>
        <w:t>créditos.</w:t>
      </w:r>
    </w:p>
    <w:p w:rsidR="00606496" w:rsidRPr="009255DA" w:rsidRDefault="00606496" w:rsidP="00606496">
      <w:pPr>
        <w:jc w:val="both"/>
        <w:rPr>
          <w:rFonts w:ascii="Arial" w:hAnsi="Arial" w:cs="Arial"/>
          <w:sz w:val="23"/>
          <w:szCs w:val="23"/>
          <w:lang w:val="pt-BR"/>
        </w:rPr>
      </w:pPr>
    </w:p>
    <w:p w:rsidR="00606496" w:rsidRPr="009255DA" w:rsidRDefault="00606496" w:rsidP="00606496">
      <w:pPr>
        <w:jc w:val="both"/>
        <w:rPr>
          <w:rFonts w:ascii="Arial" w:hAnsi="Arial" w:cs="Arial"/>
          <w:sz w:val="23"/>
          <w:szCs w:val="23"/>
          <w:lang w:val="pt-BR"/>
        </w:rPr>
      </w:pPr>
      <w:r w:rsidRPr="009255DA">
        <w:rPr>
          <w:rFonts w:ascii="Arial" w:hAnsi="Arial" w:cs="Arial"/>
          <w:sz w:val="23"/>
          <w:szCs w:val="23"/>
          <w:lang w:val="pt-BR"/>
        </w:rPr>
        <w:t>3.8- Persistindo a irregularidade, a contratante deverá adotar as medidas necessárias à rescisão contratual nos</w:t>
      </w:r>
      <w:r w:rsidRPr="009255DA">
        <w:rPr>
          <w:rFonts w:ascii="Arial" w:hAnsi="Arial" w:cs="Arial"/>
          <w:spacing w:val="-2"/>
          <w:sz w:val="23"/>
          <w:szCs w:val="23"/>
          <w:lang w:val="pt-BR"/>
        </w:rPr>
        <w:t xml:space="preserve"> </w:t>
      </w:r>
      <w:r w:rsidRPr="009255DA">
        <w:rPr>
          <w:rFonts w:ascii="Arial" w:hAnsi="Arial" w:cs="Arial"/>
          <w:sz w:val="23"/>
          <w:szCs w:val="23"/>
          <w:lang w:val="pt-BR"/>
        </w:rPr>
        <w:t>autos</w:t>
      </w:r>
      <w:r w:rsidRPr="009255DA">
        <w:rPr>
          <w:rFonts w:ascii="Arial" w:hAnsi="Arial" w:cs="Arial"/>
          <w:spacing w:val="-5"/>
          <w:sz w:val="23"/>
          <w:szCs w:val="23"/>
          <w:lang w:val="pt-BR"/>
        </w:rPr>
        <w:t xml:space="preserve"> </w:t>
      </w:r>
      <w:r w:rsidRPr="009255DA">
        <w:rPr>
          <w:rFonts w:ascii="Arial" w:hAnsi="Arial" w:cs="Arial"/>
          <w:sz w:val="23"/>
          <w:szCs w:val="23"/>
          <w:lang w:val="pt-BR"/>
        </w:rPr>
        <w:t>do</w:t>
      </w:r>
      <w:r w:rsidRPr="009255DA">
        <w:rPr>
          <w:rFonts w:ascii="Arial" w:hAnsi="Arial" w:cs="Arial"/>
          <w:spacing w:val="-3"/>
          <w:sz w:val="23"/>
          <w:szCs w:val="23"/>
          <w:lang w:val="pt-BR"/>
        </w:rPr>
        <w:t xml:space="preserve"> </w:t>
      </w:r>
      <w:r w:rsidRPr="009255DA">
        <w:rPr>
          <w:rFonts w:ascii="Arial" w:hAnsi="Arial" w:cs="Arial"/>
          <w:sz w:val="23"/>
          <w:szCs w:val="23"/>
          <w:lang w:val="pt-BR"/>
        </w:rPr>
        <w:t>processo</w:t>
      </w:r>
      <w:r w:rsidRPr="009255DA">
        <w:rPr>
          <w:rFonts w:ascii="Arial" w:hAnsi="Arial" w:cs="Arial"/>
          <w:spacing w:val="-4"/>
          <w:sz w:val="23"/>
          <w:szCs w:val="23"/>
          <w:lang w:val="pt-BR"/>
        </w:rPr>
        <w:t xml:space="preserve"> </w:t>
      </w:r>
      <w:r w:rsidRPr="009255DA">
        <w:rPr>
          <w:rFonts w:ascii="Arial" w:hAnsi="Arial" w:cs="Arial"/>
          <w:sz w:val="23"/>
          <w:szCs w:val="23"/>
          <w:lang w:val="pt-BR"/>
        </w:rPr>
        <w:t>administrativo</w:t>
      </w:r>
      <w:r w:rsidRPr="009255DA">
        <w:rPr>
          <w:rFonts w:ascii="Arial" w:hAnsi="Arial" w:cs="Arial"/>
          <w:spacing w:val="-1"/>
          <w:sz w:val="23"/>
          <w:szCs w:val="23"/>
          <w:lang w:val="pt-BR"/>
        </w:rPr>
        <w:t xml:space="preserve"> </w:t>
      </w:r>
      <w:r w:rsidRPr="009255DA">
        <w:rPr>
          <w:rFonts w:ascii="Arial" w:hAnsi="Arial" w:cs="Arial"/>
          <w:sz w:val="23"/>
          <w:szCs w:val="23"/>
          <w:lang w:val="pt-BR"/>
        </w:rPr>
        <w:t>correspondente,</w:t>
      </w:r>
      <w:r w:rsidRPr="009255DA">
        <w:rPr>
          <w:rFonts w:ascii="Arial" w:hAnsi="Arial" w:cs="Arial"/>
          <w:spacing w:val="-5"/>
          <w:sz w:val="23"/>
          <w:szCs w:val="23"/>
          <w:lang w:val="pt-BR"/>
        </w:rPr>
        <w:t xml:space="preserve"> </w:t>
      </w:r>
      <w:r w:rsidRPr="009255DA">
        <w:rPr>
          <w:rFonts w:ascii="Arial" w:hAnsi="Arial" w:cs="Arial"/>
          <w:sz w:val="23"/>
          <w:szCs w:val="23"/>
          <w:lang w:val="pt-BR"/>
        </w:rPr>
        <w:t>assegurado</w:t>
      </w:r>
      <w:r w:rsidRPr="009255DA">
        <w:rPr>
          <w:rFonts w:ascii="Arial" w:hAnsi="Arial" w:cs="Arial"/>
          <w:spacing w:val="-1"/>
          <w:sz w:val="23"/>
          <w:szCs w:val="23"/>
          <w:lang w:val="pt-BR"/>
        </w:rPr>
        <w:t xml:space="preserve"> </w:t>
      </w:r>
      <w:r w:rsidRPr="009255DA">
        <w:rPr>
          <w:rFonts w:ascii="Arial" w:hAnsi="Arial" w:cs="Arial"/>
          <w:sz w:val="23"/>
          <w:szCs w:val="23"/>
          <w:lang w:val="pt-BR"/>
        </w:rPr>
        <w:t>o</w:t>
      </w:r>
      <w:r w:rsidRPr="009255DA">
        <w:rPr>
          <w:rFonts w:ascii="Arial" w:hAnsi="Arial" w:cs="Arial"/>
          <w:spacing w:val="-2"/>
          <w:sz w:val="23"/>
          <w:szCs w:val="23"/>
          <w:lang w:val="pt-BR"/>
        </w:rPr>
        <w:t xml:space="preserve"> </w:t>
      </w:r>
      <w:r w:rsidRPr="009255DA">
        <w:rPr>
          <w:rFonts w:ascii="Arial" w:hAnsi="Arial" w:cs="Arial"/>
          <w:sz w:val="23"/>
          <w:szCs w:val="23"/>
          <w:lang w:val="pt-BR"/>
        </w:rPr>
        <w:t>FORNECEDOR</w:t>
      </w:r>
      <w:r w:rsidRPr="009255DA">
        <w:rPr>
          <w:rFonts w:ascii="Arial" w:hAnsi="Arial" w:cs="Arial"/>
          <w:spacing w:val="-2"/>
          <w:sz w:val="23"/>
          <w:szCs w:val="23"/>
          <w:lang w:val="pt-BR"/>
        </w:rPr>
        <w:t xml:space="preserve"> </w:t>
      </w:r>
      <w:r w:rsidRPr="009255DA">
        <w:rPr>
          <w:rFonts w:ascii="Arial" w:hAnsi="Arial" w:cs="Arial"/>
          <w:sz w:val="23"/>
          <w:szCs w:val="23"/>
          <w:lang w:val="pt-BR"/>
        </w:rPr>
        <w:t>o</w:t>
      </w:r>
      <w:r w:rsidRPr="009255DA">
        <w:rPr>
          <w:rFonts w:ascii="Arial" w:hAnsi="Arial" w:cs="Arial"/>
          <w:spacing w:val="-1"/>
          <w:sz w:val="23"/>
          <w:szCs w:val="23"/>
          <w:lang w:val="pt-BR"/>
        </w:rPr>
        <w:t xml:space="preserve"> </w:t>
      </w:r>
      <w:r w:rsidRPr="009255DA">
        <w:rPr>
          <w:rFonts w:ascii="Arial" w:hAnsi="Arial" w:cs="Arial"/>
          <w:sz w:val="23"/>
          <w:szCs w:val="23"/>
          <w:lang w:val="pt-BR"/>
        </w:rPr>
        <w:t>contraditório</w:t>
      </w:r>
      <w:r w:rsidRPr="009255DA">
        <w:rPr>
          <w:rFonts w:ascii="Arial" w:hAnsi="Arial" w:cs="Arial"/>
          <w:spacing w:val="-2"/>
          <w:sz w:val="23"/>
          <w:szCs w:val="23"/>
          <w:lang w:val="pt-BR"/>
        </w:rPr>
        <w:t xml:space="preserve"> </w:t>
      </w:r>
      <w:r w:rsidRPr="009255DA">
        <w:rPr>
          <w:rFonts w:ascii="Arial" w:hAnsi="Arial" w:cs="Arial"/>
          <w:sz w:val="23"/>
          <w:szCs w:val="23"/>
          <w:lang w:val="pt-BR"/>
        </w:rPr>
        <w:t>e</w:t>
      </w:r>
      <w:r w:rsidRPr="009255DA">
        <w:rPr>
          <w:rFonts w:ascii="Arial" w:hAnsi="Arial" w:cs="Arial"/>
          <w:spacing w:val="-3"/>
          <w:sz w:val="23"/>
          <w:szCs w:val="23"/>
          <w:lang w:val="pt-BR"/>
        </w:rPr>
        <w:t xml:space="preserve"> </w:t>
      </w:r>
      <w:r w:rsidRPr="009255DA">
        <w:rPr>
          <w:rFonts w:ascii="Arial" w:hAnsi="Arial" w:cs="Arial"/>
          <w:sz w:val="23"/>
          <w:szCs w:val="23"/>
          <w:lang w:val="pt-BR"/>
        </w:rPr>
        <w:t>a</w:t>
      </w:r>
      <w:r w:rsidRPr="009255DA">
        <w:rPr>
          <w:rFonts w:ascii="Arial" w:hAnsi="Arial" w:cs="Arial"/>
          <w:spacing w:val="-2"/>
          <w:sz w:val="23"/>
          <w:szCs w:val="23"/>
          <w:lang w:val="pt-BR"/>
        </w:rPr>
        <w:t xml:space="preserve"> </w:t>
      </w:r>
      <w:r w:rsidRPr="009255DA">
        <w:rPr>
          <w:rFonts w:ascii="Arial" w:hAnsi="Arial" w:cs="Arial"/>
          <w:sz w:val="23"/>
          <w:szCs w:val="23"/>
          <w:lang w:val="pt-BR"/>
        </w:rPr>
        <w:t>ampla</w:t>
      </w:r>
      <w:r w:rsidRPr="009255DA">
        <w:rPr>
          <w:rFonts w:ascii="Arial" w:hAnsi="Arial" w:cs="Arial"/>
          <w:spacing w:val="-3"/>
          <w:sz w:val="23"/>
          <w:szCs w:val="23"/>
          <w:lang w:val="pt-BR"/>
        </w:rPr>
        <w:t xml:space="preserve"> </w:t>
      </w:r>
      <w:r w:rsidRPr="009255DA">
        <w:rPr>
          <w:rFonts w:ascii="Arial" w:hAnsi="Arial" w:cs="Arial"/>
          <w:sz w:val="23"/>
          <w:szCs w:val="23"/>
          <w:lang w:val="pt-BR"/>
        </w:rPr>
        <w:t>defesa.</w:t>
      </w:r>
    </w:p>
    <w:p w:rsidR="00606496" w:rsidRPr="009255DA" w:rsidRDefault="00606496" w:rsidP="00606496">
      <w:pPr>
        <w:jc w:val="both"/>
        <w:rPr>
          <w:rFonts w:ascii="Arial" w:hAnsi="Arial" w:cs="Arial"/>
          <w:sz w:val="23"/>
          <w:szCs w:val="23"/>
          <w:lang w:val="pt-BR"/>
        </w:rPr>
      </w:pPr>
    </w:p>
    <w:p w:rsidR="00606496" w:rsidRPr="009255DA" w:rsidRDefault="00606496" w:rsidP="00606496">
      <w:pPr>
        <w:jc w:val="both"/>
        <w:rPr>
          <w:rFonts w:ascii="Arial" w:hAnsi="Arial" w:cs="Arial"/>
          <w:sz w:val="23"/>
          <w:szCs w:val="23"/>
          <w:lang w:val="pt-BR"/>
        </w:rPr>
      </w:pPr>
      <w:r w:rsidRPr="009255DA">
        <w:rPr>
          <w:rFonts w:ascii="Arial" w:hAnsi="Arial" w:cs="Arial"/>
          <w:sz w:val="23"/>
          <w:szCs w:val="23"/>
          <w:lang w:val="pt-BR"/>
        </w:rPr>
        <w:t>3.9- Havendo a efetiva execução do objeto, os pagamentos serão realizados normalmente, até que se decida pela rescisão da ata de registro de preços, caso o FORNECEDOR não regularize sua</w:t>
      </w:r>
      <w:r w:rsidRPr="009255DA">
        <w:rPr>
          <w:rFonts w:ascii="Arial" w:hAnsi="Arial" w:cs="Arial"/>
          <w:spacing w:val="-5"/>
          <w:sz w:val="23"/>
          <w:szCs w:val="23"/>
          <w:lang w:val="pt-BR"/>
        </w:rPr>
        <w:t xml:space="preserve"> </w:t>
      </w:r>
      <w:r w:rsidRPr="009255DA">
        <w:rPr>
          <w:rFonts w:ascii="Arial" w:hAnsi="Arial" w:cs="Arial"/>
          <w:sz w:val="23"/>
          <w:szCs w:val="23"/>
          <w:lang w:val="pt-BR"/>
        </w:rPr>
        <w:t>situação.</w:t>
      </w:r>
    </w:p>
    <w:p w:rsidR="00606496" w:rsidRPr="009255DA" w:rsidRDefault="00606496" w:rsidP="00606496">
      <w:pPr>
        <w:jc w:val="both"/>
        <w:rPr>
          <w:rFonts w:ascii="Arial" w:hAnsi="Arial" w:cs="Arial"/>
          <w:sz w:val="23"/>
          <w:szCs w:val="23"/>
          <w:lang w:val="pt-BR"/>
        </w:rPr>
      </w:pPr>
    </w:p>
    <w:p w:rsidR="00606496" w:rsidRPr="009255DA" w:rsidRDefault="00606496" w:rsidP="00606496">
      <w:pPr>
        <w:jc w:val="both"/>
        <w:rPr>
          <w:rFonts w:ascii="Arial" w:hAnsi="Arial" w:cs="Arial"/>
          <w:sz w:val="23"/>
          <w:szCs w:val="23"/>
          <w:lang w:val="pt-BR"/>
        </w:rPr>
      </w:pPr>
      <w:r w:rsidRPr="009255DA">
        <w:rPr>
          <w:rFonts w:ascii="Arial" w:hAnsi="Arial" w:cs="Arial"/>
          <w:sz w:val="23"/>
          <w:szCs w:val="23"/>
          <w:lang w:val="pt-BR"/>
        </w:rPr>
        <w:t>3.10– A Nota Fiscal/Fatura deverá ser emitida de acordo com os valores unitários e totais discriminados na Cláusula 2ª da Ata de Registro de Preços.</w:t>
      </w:r>
    </w:p>
    <w:p w:rsidR="00606496" w:rsidRPr="009255DA" w:rsidRDefault="00606496" w:rsidP="00606496">
      <w:pPr>
        <w:jc w:val="both"/>
        <w:rPr>
          <w:rFonts w:ascii="Arial" w:hAnsi="Arial" w:cs="Arial"/>
          <w:sz w:val="23"/>
          <w:szCs w:val="23"/>
          <w:lang w:val="pt-BR"/>
        </w:rPr>
      </w:pPr>
    </w:p>
    <w:p w:rsidR="00606496" w:rsidRPr="009255DA" w:rsidRDefault="00606496" w:rsidP="00606496">
      <w:pPr>
        <w:jc w:val="both"/>
        <w:rPr>
          <w:rFonts w:ascii="Arial" w:hAnsi="Arial" w:cs="Arial"/>
          <w:sz w:val="23"/>
          <w:szCs w:val="23"/>
          <w:lang w:val="pt-BR"/>
        </w:rPr>
      </w:pPr>
      <w:r w:rsidRPr="009255DA">
        <w:rPr>
          <w:rFonts w:ascii="Arial" w:hAnsi="Arial" w:cs="Arial"/>
          <w:sz w:val="23"/>
          <w:szCs w:val="23"/>
          <w:lang w:val="pt-BR"/>
        </w:rPr>
        <w:t xml:space="preserve">3.10.1– </w:t>
      </w:r>
      <w:r w:rsidRPr="009255DA">
        <w:rPr>
          <w:rFonts w:ascii="Arial" w:hAnsi="Arial" w:cs="Arial"/>
          <w:sz w:val="23"/>
          <w:szCs w:val="23"/>
          <w:u w:val="single"/>
          <w:lang w:val="pt-BR"/>
        </w:rPr>
        <w:t xml:space="preserve">As Notas Fiscais deverão ser emitidas em nome do </w:t>
      </w:r>
      <w:r w:rsidRPr="009255DA">
        <w:rPr>
          <w:rFonts w:ascii="Arial" w:hAnsi="Arial" w:cs="Arial"/>
          <w:b/>
          <w:sz w:val="23"/>
          <w:szCs w:val="23"/>
          <w:u w:val="single"/>
          <w:lang w:val="pt-BR"/>
        </w:rPr>
        <w:t xml:space="preserve">Município de Pinheiro Preto </w:t>
      </w:r>
      <w:r w:rsidRPr="009255DA">
        <w:rPr>
          <w:rFonts w:ascii="Arial" w:hAnsi="Arial" w:cs="Arial"/>
          <w:sz w:val="23"/>
          <w:szCs w:val="23"/>
          <w:u w:val="single"/>
          <w:lang w:val="pt-BR"/>
        </w:rPr>
        <w:t xml:space="preserve">com indicação do CNPJ específico sob </w:t>
      </w:r>
      <w:r w:rsidRPr="009255DA">
        <w:rPr>
          <w:rFonts w:ascii="Arial" w:hAnsi="Arial" w:cs="Arial"/>
          <w:b/>
          <w:sz w:val="23"/>
          <w:szCs w:val="23"/>
          <w:u w:val="single"/>
          <w:lang w:val="pt-BR"/>
        </w:rPr>
        <w:t>nº</w:t>
      </w:r>
      <w:r w:rsidRPr="009255DA">
        <w:rPr>
          <w:rFonts w:ascii="Arial" w:hAnsi="Arial" w:cs="Arial"/>
          <w:b/>
          <w:spacing w:val="-3"/>
          <w:sz w:val="23"/>
          <w:szCs w:val="23"/>
          <w:u w:val="single"/>
          <w:lang w:val="pt-BR"/>
        </w:rPr>
        <w:t xml:space="preserve"> </w:t>
      </w:r>
      <w:r w:rsidRPr="009255DA">
        <w:rPr>
          <w:rFonts w:ascii="Arial" w:hAnsi="Arial" w:cs="Arial"/>
          <w:b/>
          <w:sz w:val="23"/>
          <w:szCs w:val="23"/>
          <w:u w:val="single"/>
          <w:lang w:val="pt-BR"/>
        </w:rPr>
        <w:t>82.827.148/0001-69</w:t>
      </w:r>
    </w:p>
    <w:p w:rsidR="00606496" w:rsidRPr="009255DA" w:rsidRDefault="00606496" w:rsidP="00606496">
      <w:pPr>
        <w:jc w:val="both"/>
        <w:rPr>
          <w:rFonts w:ascii="Arial" w:hAnsi="Arial" w:cs="Arial"/>
          <w:sz w:val="23"/>
          <w:szCs w:val="23"/>
          <w:lang w:val="pt-BR"/>
        </w:rPr>
      </w:pPr>
    </w:p>
    <w:p w:rsidR="00606496" w:rsidRPr="009255DA" w:rsidRDefault="00606496" w:rsidP="00606496">
      <w:pPr>
        <w:jc w:val="both"/>
        <w:rPr>
          <w:rFonts w:ascii="Arial" w:hAnsi="Arial" w:cs="Arial"/>
          <w:sz w:val="23"/>
          <w:szCs w:val="23"/>
          <w:lang w:val="pt-BR"/>
        </w:rPr>
      </w:pPr>
      <w:r w:rsidRPr="009255DA">
        <w:rPr>
          <w:rFonts w:ascii="Arial" w:hAnsi="Arial" w:cs="Arial"/>
          <w:sz w:val="23"/>
          <w:szCs w:val="23"/>
          <w:lang w:val="pt-BR"/>
        </w:rPr>
        <w:t xml:space="preserve">3.10.2– </w:t>
      </w:r>
      <w:r w:rsidRPr="009255DA">
        <w:rPr>
          <w:rFonts w:ascii="Arial" w:hAnsi="Arial" w:cs="Arial"/>
          <w:sz w:val="23"/>
          <w:szCs w:val="23"/>
          <w:u w:val="single"/>
          <w:lang w:val="pt-BR"/>
        </w:rPr>
        <w:t xml:space="preserve">As Notas Fiscais para o órgão participante deverão ser emitidas conforme constar na Autorização de Fornecimento, em nome do </w:t>
      </w:r>
      <w:r w:rsidRPr="009255DA">
        <w:rPr>
          <w:rFonts w:ascii="Arial" w:hAnsi="Arial" w:cs="Arial"/>
          <w:b/>
          <w:sz w:val="23"/>
          <w:szCs w:val="23"/>
          <w:u w:val="single"/>
          <w:lang w:val="pt-BR"/>
        </w:rPr>
        <w:t>Fundo Municipal de Saúde - FMS</w:t>
      </w:r>
      <w:r w:rsidRPr="009255DA">
        <w:rPr>
          <w:rFonts w:ascii="Arial" w:hAnsi="Arial" w:cs="Arial"/>
          <w:sz w:val="23"/>
          <w:szCs w:val="23"/>
          <w:u w:val="single"/>
          <w:lang w:val="pt-BR"/>
        </w:rPr>
        <w:t xml:space="preserve">, com indicação do CNPJ específico do Fundo sob o </w:t>
      </w:r>
      <w:r w:rsidRPr="009255DA">
        <w:rPr>
          <w:rFonts w:ascii="Arial" w:hAnsi="Arial" w:cs="Arial"/>
          <w:b/>
          <w:sz w:val="23"/>
          <w:szCs w:val="23"/>
          <w:u w:val="single"/>
          <w:lang w:val="pt-BR"/>
        </w:rPr>
        <w:t>nº 10.642.703/0001-77</w:t>
      </w:r>
      <w:r w:rsidRPr="009255DA">
        <w:rPr>
          <w:rFonts w:ascii="Arial" w:hAnsi="Arial" w:cs="Arial"/>
          <w:sz w:val="23"/>
          <w:szCs w:val="23"/>
          <w:u w:val="single"/>
          <w:lang w:val="pt-BR"/>
        </w:rPr>
        <w:t>.</w:t>
      </w:r>
    </w:p>
    <w:p w:rsidR="00606496" w:rsidRPr="009255DA" w:rsidRDefault="00606496" w:rsidP="00606496">
      <w:pPr>
        <w:jc w:val="both"/>
        <w:rPr>
          <w:rFonts w:ascii="Arial" w:hAnsi="Arial" w:cs="Arial"/>
          <w:sz w:val="23"/>
          <w:szCs w:val="23"/>
          <w:lang w:val="pt-BR"/>
        </w:rPr>
      </w:pPr>
    </w:p>
    <w:p w:rsidR="00606496" w:rsidRPr="009255DA" w:rsidRDefault="00606496" w:rsidP="00606496">
      <w:pPr>
        <w:jc w:val="both"/>
        <w:rPr>
          <w:rFonts w:ascii="Arial" w:hAnsi="Arial" w:cs="Arial"/>
          <w:sz w:val="23"/>
          <w:szCs w:val="23"/>
          <w:lang w:val="pt-BR"/>
        </w:rPr>
      </w:pPr>
      <w:r w:rsidRPr="009255DA">
        <w:rPr>
          <w:rFonts w:ascii="Arial" w:hAnsi="Arial" w:cs="Arial"/>
          <w:sz w:val="23"/>
          <w:szCs w:val="23"/>
          <w:lang w:val="pt-BR"/>
        </w:rPr>
        <w:t xml:space="preserve">3.10.3– </w:t>
      </w:r>
      <w:r w:rsidRPr="009255DA">
        <w:rPr>
          <w:rFonts w:ascii="Arial" w:hAnsi="Arial" w:cs="Arial"/>
          <w:sz w:val="23"/>
          <w:szCs w:val="23"/>
          <w:u w:val="single"/>
          <w:lang w:val="pt-BR"/>
        </w:rPr>
        <w:t xml:space="preserve">As Notas Fiscais para o órgão participante deverão ser emitidas conforme constar na Autorização de Fornecimento, em nome do </w:t>
      </w:r>
      <w:r w:rsidRPr="009255DA">
        <w:rPr>
          <w:rFonts w:ascii="Arial" w:hAnsi="Arial" w:cs="Arial"/>
          <w:b/>
          <w:sz w:val="23"/>
          <w:szCs w:val="23"/>
          <w:u w:val="single"/>
          <w:lang w:val="pt-BR"/>
        </w:rPr>
        <w:t>Fundo Municipal de Assistência Social - FMAS</w:t>
      </w:r>
      <w:r w:rsidRPr="009255DA">
        <w:rPr>
          <w:rFonts w:ascii="Arial" w:hAnsi="Arial" w:cs="Arial"/>
          <w:sz w:val="23"/>
          <w:szCs w:val="23"/>
          <w:u w:val="single"/>
          <w:lang w:val="pt-BR"/>
        </w:rPr>
        <w:t>, com indicação do CNPJ específico do Fundo sob o nº</w:t>
      </w:r>
      <w:r w:rsidRPr="009255DA">
        <w:rPr>
          <w:rFonts w:ascii="Arial" w:hAnsi="Arial" w:cs="Arial"/>
          <w:spacing w:val="-1"/>
          <w:sz w:val="23"/>
          <w:szCs w:val="23"/>
          <w:u w:val="single"/>
          <w:lang w:val="pt-BR"/>
        </w:rPr>
        <w:t xml:space="preserve"> </w:t>
      </w:r>
      <w:r w:rsidRPr="009255DA">
        <w:rPr>
          <w:rFonts w:ascii="Arial" w:hAnsi="Arial" w:cs="Arial"/>
          <w:sz w:val="23"/>
          <w:szCs w:val="23"/>
          <w:u w:val="single"/>
          <w:lang w:val="pt-BR"/>
        </w:rPr>
        <w:t>15.635.811/0001-36</w:t>
      </w:r>
    </w:p>
    <w:p w:rsidR="00606496" w:rsidRPr="009255DA" w:rsidRDefault="00606496" w:rsidP="00606496">
      <w:pPr>
        <w:jc w:val="both"/>
        <w:rPr>
          <w:rFonts w:ascii="Arial" w:hAnsi="Arial" w:cs="Arial"/>
          <w:color w:val="FF0000"/>
          <w:sz w:val="23"/>
          <w:szCs w:val="23"/>
          <w:lang w:val="pt-BR"/>
        </w:rPr>
      </w:pPr>
    </w:p>
    <w:p w:rsidR="00606496" w:rsidRPr="009255DA" w:rsidRDefault="00606496" w:rsidP="00606496">
      <w:pPr>
        <w:jc w:val="both"/>
        <w:rPr>
          <w:rFonts w:ascii="Arial" w:hAnsi="Arial" w:cs="Arial"/>
          <w:sz w:val="23"/>
          <w:szCs w:val="23"/>
          <w:lang w:val="pt-BR"/>
        </w:rPr>
      </w:pPr>
      <w:r w:rsidRPr="009255DA">
        <w:rPr>
          <w:rFonts w:ascii="Arial" w:hAnsi="Arial" w:cs="Arial"/>
          <w:sz w:val="23"/>
          <w:szCs w:val="23"/>
          <w:lang w:val="pt-BR"/>
        </w:rPr>
        <w:t xml:space="preserve">3.11– </w:t>
      </w:r>
      <w:proofErr w:type="gramStart"/>
      <w:r w:rsidRPr="009255DA">
        <w:rPr>
          <w:rFonts w:ascii="Arial" w:hAnsi="Arial" w:cs="Arial"/>
          <w:sz w:val="23"/>
          <w:szCs w:val="23"/>
          <w:lang w:val="pt-BR"/>
        </w:rPr>
        <w:t>De acordo com</w:t>
      </w:r>
      <w:proofErr w:type="gramEnd"/>
      <w:r w:rsidRPr="009255DA">
        <w:rPr>
          <w:rFonts w:ascii="Arial" w:hAnsi="Arial" w:cs="Arial"/>
          <w:sz w:val="23"/>
          <w:szCs w:val="23"/>
          <w:lang w:val="pt-BR"/>
        </w:rPr>
        <w:t xml:space="preserve"> o §6º, I, do Art. 23, Anexo XI, do Regulamento do ICMS Catarinense, ficam os licitantes vencedores obrigados a emitir nota fiscal eletrônica – NF-e, modelo 55, em substituição às notas fiscais impressas modelos 1 e 1-A, quando for o</w:t>
      </w:r>
      <w:r w:rsidRPr="009255DA">
        <w:rPr>
          <w:rFonts w:ascii="Arial" w:hAnsi="Arial" w:cs="Arial"/>
          <w:spacing w:val="-6"/>
          <w:sz w:val="23"/>
          <w:szCs w:val="23"/>
          <w:lang w:val="pt-BR"/>
        </w:rPr>
        <w:t xml:space="preserve"> </w:t>
      </w:r>
      <w:r w:rsidRPr="009255DA">
        <w:rPr>
          <w:rFonts w:ascii="Arial" w:hAnsi="Arial" w:cs="Arial"/>
          <w:sz w:val="23"/>
          <w:szCs w:val="23"/>
          <w:lang w:val="pt-BR"/>
        </w:rPr>
        <w:t>caso.</w:t>
      </w:r>
    </w:p>
    <w:p w:rsidR="00606496" w:rsidRPr="009255DA" w:rsidRDefault="00606496" w:rsidP="00606496">
      <w:pPr>
        <w:jc w:val="both"/>
        <w:rPr>
          <w:rFonts w:ascii="Arial" w:hAnsi="Arial" w:cs="Arial"/>
          <w:sz w:val="23"/>
          <w:szCs w:val="23"/>
          <w:lang w:val="pt-BR"/>
        </w:rPr>
      </w:pPr>
    </w:p>
    <w:p w:rsidR="00606496" w:rsidRPr="009255DA" w:rsidRDefault="00606496" w:rsidP="00606496">
      <w:pPr>
        <w:jc w:val="both"/>
        <w:rPr>
          <w:rFonts w:ascii="Arial" w:hAnsi="Arial" w:cs="Arial"/>
          <w:sz w:val="23"/>
          <w:szCs w:val="23"/>
          <w:lang w:val="pt-BR"/>
        </w:rPr>
      </w:pPr>
      <w:r w:rsidRPr="009255DA">
        <w:rPr>
          <w:rFonts w:ascii="Arial" w:hAnsi="Arial" w:cs="Arial"/>
          <w:sz w:val="23"/>
          <w:szCs w:val="23"/>
          <w:lang w:val="pt-BR"/>
        </w:rPr>
        <w:lastRenderedPageBreak/>
        <w:t xml:space="preserve">3.12– O arquivo </w:t>
      </w:r>
      <w:proofErr w:type="spellStart"/>
      <w:r w:rsidRPr="009255DA">
        <w:rPr>
          <w:rFonts w:ascii="Arial" w:hAnsi="Arial" w:cs="Arial"/>
          <w:sz w:val="23"/>
          <w:szCs w:val="23"/>
          <w:lang w:val="pt-BR"/>
        </w:rPr>
        <w:t>xml</w:t>
      </w:r>
      <w:proofErr w:type="spellEnd"/>
      <w:r w:rsidRPr="009255DA">
        <w:rPr>
          <w:rFonts w:ascii="Arial" w:hAnsi="Arial" w:cs="Arial"/>
          <w:sz w:val="23"/>
          <w:szCs w:val="23"/>
          <w:lang w:val="pt-BR"/>
        </w:rPr>
        <w:t xml:space="preserve"> das notas fiscais eletrônicas deverá ser encaminhado obrigatoriamente no seguinte e-mail:</w:t>
      </w:r>
      <w:hyperlink r:id="rId4" w:history="1">
        <w:r w:rsidRPr="009255DA">
          <w:rPr>
            <w:rStyle w:val="Hyperlink"/>
            <w:rFonts w:ascii="Arial" w:hAnsi="Arial" w:cs="Arial"/>
            <w:sz w:val="23"/>
            <w:szCs w:val="23"/>
            <w:u w:color="0000FF"/>
            <w:lang w:val="pt-BR"/>
          </w:rPr>
          <w:t xml:space="preserve"> nota@pinheiropreto.sc.gov.br</w:t>
        </w:r>
        <w:r w:rsidRPr="009255DA">
          <w:rPr>
            <w:rStyle w:val="Hyperlink"/>
            <w:rFonts w:ascii="Arial" w:hAnsi="Arial" w:cs="Arial"/>
            <w:sz w:val="23"/>
            <w:szCs w:val="23"/>
            <w:lang w:val="pt-BR"/>
          </w:rPr>
          <w:t xml:space="preserve">, </w:t>
        </w:r>
      </w:hyperlink>
      <w:r w:rsidRPr="009255DA">
        <w:rPr>
          <w:rFonts w:ascii="Arial" w:hAnsi="Arial" w:cs="Arial"/>
          <w:sz w:val="23"/>
          <w:szCs w:val="23"/>
          <w:lang w:val="pt-BR"/>
        </w:rPr>
        <w:t>para seu devido pagamento.</w:t>
      </w:r>
    </w:p>
    <w:p w:rsidR="00606496" w:rsidRPr="009255DA" w:rsidRDefault="00606496" w:rsidP="00606496">
      <w:pPr>
        <w:jc w:val="both"/>
        <w:rPr>
          <w:rFonts w:ascii="Arial" w:hAnsi="Arial" w:cs="Arial"/>
          <w:sz w:val="23"/>
          <w:szCs w:val="23"/>
          <w:lang w:val="pt-BR"/>
        </w:rPr>
      </w:pPr>
    </w:p>
    <w:p w:rsidR="00606496" w:rsidRPr="009255DA" w:rsidRDefault="00606496" w:rsidP="00606496">
      <w:pPr>
        <w:jc w:val="both"/>
        <w:rPr>
          <w:rFonts w:ascii="Arial" w:hAnsi="Arial" w:cs="Arial"/>
          <w:sz w:val="23"/>
          <w:szCs w:val="23"/>
          <w:lang w:val="pt-BR"/>
        </w:rPr>
      </w:pPr>
      <w:r w:rsidRPr="009255DA">
        <w:rPr>
          <w:rFonts w:ascii="Arial" w:hAnsi="Arial" w:cs="Arial"/>
          <w:sz w:val="23"/>
          <w:szCs w:val="23"/>
          <w:lang w:val="pt-BR"/>
        </w:rPr>
        <w:t>3.13– Os pagamentos far-se-ão através de crédito em conta corrente bancária do FORNECEDOR, a partir da data final do período de adimplemento a que se</w:t>
      </w:r>
      <w:r w:rsidRPr="009255DA">
        <w:rPr>
          <w:rFonts w:ascii="Arial" w:hAnsi="Arial" w:cs="Arial"/>
          <w:spacing w:val="-3"/>
          <w:sz w:val="23"/>
          <w:szCs w:val="23"/>
          <w:lang w:val="pt-BR"/>
        </w:rPr>
        <w:t xml:space="preserve"> </w:t>
      </w:r>
      <w:r w:rsidRPr="009255DA">
        <w:rPr>
          <w:rFonts w:ascii="Arial" w:hAnsi="Arial" w:cs="Arial"/>
          <w:sz w:val="23"/>
          <w:szCs w:val="23"/>
          <w:lang w:val="pt-BR"/>
        </w:rPr>
        <w:t>referir.</w:t>
      </w:r>
    </w:p>
    <w:p w:rsidR="00606496" w:rsidRPr="009255DA" w:rsidRDefault="00606496" w:rsidP="00606496">
      <w:pPr>
        <w:jc w:val="both"/>
        <w:rPr>
          <w:rFonts w:ascii="Arial" w:hAnsi="Arial" w:cs="Arial"/>
          <w:sz w:val="23"/>
          <w:szCs w:val="23"/>
          <w:lang w:val="pt-BR"/>
        </w:rPr>
      </w:pPr>
    </w:p>
    <w:p w:rsidR="00606496" w:rsidRPr="009255DA" w:rsidRDefault="00606496" w:rsidP="00606496">
      <w:pPr>
        <w:jc w:val="both"/>
        <w:rPr>
          <w:rFonts w:ascii="Arial" w:hAnsi="Arial" w:cs="Arial"/>
          <w:b/>
          <w:sz w:val="23"/>
          <w:szCs w:val="23"/>
          <w:lang w:val="pt-BR"/>
        </w:rPr>
      </w:pPr>
      <w:r w:rsidRPr="009255DA">
        <w:rPr>
          <w:rFonts w:ascii="Arial" w:hAnsi="Arial" w:cs="Arial"/>
          <w:b/>
          <w:sz w:val="23"/>
          <w:szCs w:val="23"/>
          <w:lang w:val="pt-BR"/>
        </w:rPr>
        <w:t>CLÁUSULA 4ª – DAS OBRIGAÇÕES DO FORNECEDOR</w:t>
      </w:r>
    </w:p>
    <w:p w:rsidR="00606496" w:rsidRPr="009255DA" w:rsidRDefault="00606496" w:rsidP="00606496">
      <w:pPr>
        <w:jc w:val="both"/>
        <w:rPr>
          <w:rFonts w:ascii="Arial" w:hAnsi="Arial" w:cs="Arial"/>
          <w:sz w:val="23"/>
          <w:szCs w:val="23"/>
          <w:lang w:val="pt-BR"/>
        </w:rPr>
      </w:pPr>
      <w:r w:rsidRPr="009255DA">
        <w:rPr>
          <w:rFonts w:ascii="Arial" w:hAnsi="Arial" w:cs="Arial"/>
          <w:sz w:val="23"/>
          <w:szCs w:val="23"/>
          <w:lang w:val="pt-BR"/>
        </w:rPr>
        <w:t>4.1– O FORNECEDOR ficará obrigado a entregar os itens, objeto desta ata, de acordo com as especificações exigidas, na forma, nos locais, prazos e preços estipulados na sua proposta e na Autorização de</w:t>
      </w:r>
      <w:r w:rsidRPr="009255DA">
        <w:rPr>
          <w:rFonts w:ascii="Arial" w:hAnsi="Arial" w:cs="Arial"/>
          <w:spacing w:val="-23"/>
          <w:sz w:val="23"/>
          <w:szCs w:val="23"/>
          <w:lang w:val="pt-BR"/>
        </w:rPr>
        <w:t xml:space="preserve"> </w:t>
      </w:r>
      <w:r w:rsidRPr="009255DA">
        <w:rPr>
          <w:rFonts w:ascii="Arial" w:hAnsi="Arial" w:cs="Arial"/>
          <w:sz w:val="23"/>
          <w:szCs w:val="23"/>
          <w:lang w:val="pt-BR"/>
        </w:rPr>
        <w:t>Fornecimento.</w:t>
      </w:r>
    </w:p>
    <w:p w:rsidR="00606496" w:rsidRPr="009255DA" w:rsidRDefault="00606496" w:rsidP="00606496">
      <w:pPr>
        <w:jc w:val="both"/>
        <w:rPr>
          <w:rFonts w:ascii="Arial" w:hAnsi="Arial" w:cs="Arial"/>
          <w:sz w:val="23"/>
          <w:szCs w:val="23"/>
          <w:lang w:val="pt-BR"/>
        </w:rPr>
      </w:pPr>
    </w:p>
    <w:p w:rsidR="00606496" w:rsidRPr="009255DA" w:rsidRDefault="00606496" w:rsidP="00606496">
      <w:pPr>
        <w:jc w:val="both"/>
        <w:rPr>
          <w:rFonts w:ascii="Arial" w:hAnsi="Arial" w:cs="Arial"/>
          <w:sz w:val="23"/>
          <w:szCs w:val="23"/>
          <w:lang w:val="pt-BR"/>
        </w:rPr>
      </w:pPr>
      <w:r w:rsidRPr="009255DA">
        <w:rPr>
          <w:rFonts w:ascii="Arial" w:hAnsi="Arial" w:cs="Arial"/>
          <w:sz w:val="23"/>
          <w:szCs w:val="23"/>
          <w:lang w:val="pt-BR"/>
        </w:rPr>
        <w:t>4.2– Deverá observar todas as normas legais vigentes, obrigando-se a manter as condições de habilitação exigidas no procedimento licitatório que precedeu à celebração da ata.</w:t>
      </w:r>
    </w:p>
    <w:p w:rsidR="00606496" w:rsidRPr="009255DA" w:rsidRDefault="00606496" w:rsidP="00606496">
      <w:pPr>
        <w:jc w:val="both"/>
        <w:rPr>
          <w:rFonts w:ascii="Arial" w:hAnsi="Arial" w:cs="Arial"/>
          <w:sz w:val="23"/>
          <w:szCs w:val="23"/>
          <w:lang w:val="pt-BR"/>
        </w:rPr>
      </w:pPr>
    </w:p>
    <w:p w:rsidR="00606496" w:rsidRPr="009255DA" w:rsidRDefault="00606496" w:rsidP="00606496">
      <w:pPr>
        <w:jc w:val="both"/>
        <w:rPr>
          <w:rFonts w:ascii="Arial" w:hAnsi="Arial" w:cs="Arial"/>
          <w:sz w:val="23"/>
          <w:szCs w:val="23"/>
          <w:lang w:val="pt-BR"/>
        </w:rPr>
      </w:pPr>
      <w:r w:rsidRPr="009255DA">
        <w:rPr>
          <w:rFonts w:ascii="Arial" w:hAnsi="Arial" w:cs="Arial"/>
          <w:sz w:val="23"/>
          <w:szCs w:val="23"/>
          <w:lang w:val="pt-BR"/>
        </w:rPr>
        <w:t>4.3– O FORNECEDOR deverá arcar com todos os encargos de sua atividade, sejam eles trabalhistas, sociais, previdenciários, fiscais ou</w:t>
      </w:r>
      <w:r w:rsidRPr="009255DA">
        <w:rPr>
          <w:rFonts w:ascii="Arial" w:hAnsi="Arial" w:cs="Arial"/>
          <w:spacing w:val="-1"/>
          <w:sz w:val="23"/>
          <w:szCs w:val="23"/>
          <w:lang w:val="pt-BR"/>
        </w:rPr>
        <w:t xml:space="preserve"> </w:t>
      </w:r>
      <w:r w:rsidRPr="009255DA">
        <w:rPr>
          <w:rFonts w:ascii="Arial" w:hAnsi="Arial" w:cs="Arial"/>
          <w:sz w:val="23"/>
          <w:szCs w:val="23"/>
          <w:lang w:val="pt-BR"/>
        </w:rPr>
        <w:t>comerciais.</w:t>
      </w:r>
    </w:p>
    <w:p w:rsidR="00606496" w:rsidRPr="009255DA" w:rsidRDefault="00606496" w:rsidP="00606496">
      <w:pPr>
        <w:jc w:val="both"/>
        <w:rPr>
          <w:rFonts w:ascii="Arial" w:hAnsi="Arial" w:cs="Arial"/>
          <w:sz w:val="23"/>
          <w:szCs w:val="23"/>
          <w:lang w:val="pt-BR"/>
        </w:rPr>
      </w:pPr>
    </w:p>
    <w:p w:rsidR="00606496" w:rsidRPr="009255DA" w:rsidRDefault="00606496" w:rsidP="00606496">
      <w:pPr>
        <w:jc w:val="both"/>
        <w:rPr>
          <w:rFonts w:ascii="Arial" w:hAnsi="Arial" w:cs="Arial"/>
          <w:b/>
          <w:sz w:val="23"/>
          <w:szCs w:val="23"/>
          <w:lang w:val="pt-BR"/>
        </w:rPr>
      </w:pPr>
      <w:r w:rsidRPr="009255DA">
        <w:rPr>
          <w:rFonts w:ascii="Arial" w:hAnsi="Arial" w:cs="Arial"/>
          <w:b/>
          <w:sz w:val="23"/>
          <w:szCs w:val="23"/>
          <w:lang w:val="pt-BR"/>
        </w:rPr>
        <w:t>CLÁUSULA 5ª – DAS</w:t>
      </w:r>
      <w:r w:rsidRPr="009255DA">
        <w:rPr>
          <w:rFonts w:ascii="Arial" w:hAnsi="Arial" w:cs="Arial"/>
          <w:b/>
          <w:spacing w:val="-10"/>
          <w:sz w:val="23"/>
          <w:szCs w:val="23"/>
          <w:lang w:val="pt-BR"/>
        </w:rPr>
        <w:t xml:space="preserve"> </w:t>
      </w:r>
      <w:r w:rsidRPr="009255DA">
        <w:rPr>
          <w:rFonts w:ascii="Arial" w:hAnsi="Arial" w:cs="Arial"/>
          <w:b/>
          <w:sz w:val="23"/>
          <w:szCs w:val="23"/>
          <w:lang w:val="pt-BR"/>
        </w:rPr>
        <w:t>ENTREGAS</w:t>
      </w:r>
    </w:p>
    <w:p w:rsidR="00606496" w:rsidRPr="009255DA" w:rsidRDefault="00606496" w:rsidP="00606496">
      <w:pPr>
        <w:jc w:val="both"/>
        <w:rPr>
          <w:rFonts w:ascii="Arial" w:hAnsi="Arial" w:cs="Arial"/>
          <w:sz w:val="23"/>
          <w:szCs w:val="23"/>
          <w:lang w:val="pt-BR"/>
        </w:rPr>
      </w:pPr>
      <w:r w:rsidRPr="009255DA">
        <w:rPr>
          <w:rFonts w:ascii="Arial" w:hAnsi="Arial" w:cs="Arial"/>
          <w:sz w:val="23"/>
          <w:szCs w:val="23"/>
          <w:lang w:val="pt-BR"/>
        </w:rPr>
        <w:t xml:space="preserve">5.1– Os itens deverão ser entregues de forma parcelada, </w:t>
      </w:r>
      <w:r w:rsidRPr="009255DA">
        <w:rPr>
          <w:rFonts w:ascii="Arial" w:hAnsi="Arial" w:cs="Arial"/>
          <w:b/>
          <w:sz w:val="23"/>
          <w:szCs w:val="23"/>
          <w:lang w:val="pt-BR"/>
        </w:rPr>
        <w:t>durante 12 (doze) meses</w:t>
      </w:r>
      <w:r w:rsidRPr="009255DA">
        <w:rPr>
          <w:rFonts w:ascii="Arial" w:hAnsi="Arial" w:cs="Arial"/>
          <w:sz w:val="23"/>
          <w:szCs w:val="23"/>
          <w:lang w:val="pt-BR"/>
        </w:rPr>
        <w:t>, conforme a necessidade e solicitação da área requisitante, em local a ser definido no momento da</w:t>
      </w:r>
      <w:r w:rsidRPr="009255DA">
        <w:rPr>
          <w:rFonts w:ascii="Arial" w:hAnsi="Arial" w:cs="Arial"/>
          <w:spacing w:val="-12"/>
          <w:sz w:val="23"/>
          <w:szCs w:val="23"/>
          <w:lang w:val="pt-BR"/>
        </w:rPr>
        <w:t xml:space="preserve"> </w:t>
      </w:r>
      <w:r w:rsidRPr="009255DA">
        <w:rPr>
          <w:rFonts w:ascii="Arial" w:hAnsi="Arial" w:cs="Arial"/>
          <w:sz w:val="23"/>
          <w:szCs w:val="23"/>
          <w:lang w:val="pt-BR"/>
        </w:rPr>
        <w:t>solicitação.</w:t>
      </w:r>
    </w:p>
    <w:p w:rsidR="00606496" w:rsidRPr="009255DA" w:rsidRDefault="00606496" w:rsidP="00606496">
      <w:pPr>
        <w:jc w:val="both"/>
        <w:rPr>
          <w:rFonts w:ascii="Arial" w:hAnsi="Arial" w:cs="Arial"/>
          <w:sz w:val="23"/>
          <w:szCs w:val="23"/>
          <w:lang w:val="pt-BR"/>
        </w:rPr>
      </w:pPr>
    </w:p>
    <w:p w:rsidR="00606496" w:rsidRPr="009255DA" w:rsidRDefault="00606496" w:rsidP="00606496">
      <w:pPr>
        <w:jc w:val="both"/>
        <w:rPr>
          <w:rFonts w:ascii="Arial" w:hAnsi="Arial" w:cs="Arial"/>
          <w:sz w:val="23"/>
          <w:szCs w:val="23"/>
          <w:lang w:val="pt-BR"/>
        </w:rPr>
      </w:pPr>
      <w:r w:rsidRPr="009255DA">
        <w:rPr>
          <w:rFonts w:ascii="Arial" w:hAnsi="Arial" w:cs="Arial"/>
          <w:sz w:val="23"/>
          <w:szCs w:val="23"/>
          <w:lang w:val="pt-BR"/>
        </w:rPr>
        <w:t xml:space="preserve">5.2– O FORNECEDOR deverá entregar os itens em </w:t>
      </w:r>
      <w:r w:rsidRPr="009255DA">
        <w:rPr>
          <w:rFonts w:ascii="Arial" w:hAnsi="Arial" w:cs="Arial"/>
          <w:b/>
          <w:sz w:val="23"/>
          <w:szCs w:val="23"/>
          <w:lang w:val="pt-BR"/>
        </w:rPr>
        <w:t xml:space="preserve">até 10 (dez) dias </w:t>
      </w:r>
      <w:r w:rsidRPr="009255DA">
        <w:rPr>
          <w:rFonts w:ascii="Arial" w:hAnsi="Arial" w:cs="Arial"/>
          <w:sz w:val="23"/>
          <w:szCs w:val="23"/>
          <w:lang w:val="pt-BR"/>
        </w:rPr>
        <w:t>após o recebimento da Autorização de Fornecimento emitida pelo Departamento de Compras/Licitações do</w:t>
      </w:r>
      <w:r w:rsidRPr="009255DA">
        <w:rPr>
          <w:rFonts w:ascii="Arial" w:hAnsi="Arial" w:cs="Arial"/>
          <w:spacing w:val="1"/>
          <w:sz w:val="23"/>
          <w:szCs w:val="23"/>
          <w:lang w:val="pt-BR"/>
        </w:rPr>
        <w:t xml:space="preserve"> </w:t>
      </w:r>
      <w:r w:rsidRPr="009255DA">
        <w:rPr>
          <w:rFonts w:ascii="Arial" w:hAnsi="Arial" w:cs="Arial"/>
          <w:sz w:val="23"/>
          <w:szCs w:val="23"/>
          <w:lang w:val="pt-BR"/>
        </w:rPr>
        <w:t>Município.</w:t>
      </w:r>
    </w:p>
    <w:p w:rsidR="00606496" w:rsidRPr="009255DA" w:rsidRDefault="00606496" w:rsidP="00606496">
      <w:pPr>
        <w:jc w:val="both"/>
        <w:rPr>
          <w:rFonts w:ascii="Arial" w:hAnsi="Arial" w:cs="Arial"/>
          <w:sz w:val="23"/>
          <w:szCs w:val="23"/>
          <w:lang w:val="pt-BR"/>
        </w:rPr>
      </w:pPr>
    </w:p>
    <w:p w:rsidR="00606496" w:rsidRPr="009255DA" w:rsidRDefault="00606496" w:rsidP="00606496">
      <w:pPr>
        <w:jc w:val="both"/>
        <w:rPr>
          <w:rFonts w:ascii="Arial" w:hAnsi="Arial" w:cs="Arial"/>
          <w:sz w:val="23"/>
          <w:szCs w:val="23"/>
          <w:lang w:val="pt-BR"/>
        </w:rPr>
      </w:pPr>
      <w:r w:rsidRPr="009255DA">
        <w:rPr>
          <w:rFonts w:ascii="Arial" w:hAnsi="Arial" w:cs="Arial"/>
          <w:sz w:val="23"/>
          <w:szCs w:val="23"/>
          <w:lang w:val="pt-BR"/>
        </w:rPr>
        <w:t>5.3– Todas as despesas com a entrega dos itens correrão por conta do FORNECEDOR, despesas estas previstas e/ou computadas na</w:t>
      </w:r>
      <w:r w:rsidRPr="009255DA">
        <w:rPr>
          <w:rFonts w:ascii="Arial" w:hAnsi="Arial" w:cs="Arial"/>
          <w:spacing w:val="-3"/>
          <w:sz w:val="23"/>
          <w:szCs w:val="23"/>
          <w:lang w:val="pt-BR"/>
        </w:rPr>
        <w:t xml:space="preserve"> </w:t>
      </w:r>
      <w:r w:rsidRPr="009255DA">
        <w:rPr>
          <w:rFonts w:ascii="Arial" w:hAnsi="Arial" w:cs="Arial"/>
          <w:sz w:val="23"/>
          <w:szCs w:val="23"/>
          <w:lang w:val="pt-BR"/>
        </w:rPr>
        <w:t>proposta.</w:t>
      </w:r>
    </w:p>
    <w:p w:rsidR="00606496" w:rsidRPr="009255DA" w:rsidRDefault="00606496" w:rsidP="00606496">
      <w:pPr>
        <w:jc w:val="both"/>
        <w:rPr>
          <w:rFonts w:ascii="Arial" w:hAnsi="Arial" w:cs="Arial"/>
          <w:sz w:val="23"/>
          <w:szCs w:val="23"/>
          <w:lang w:val="pt-BR"/>
        </w:rPr>
      </w:pPr>
    </w:p>
    <w:p w:rsidR="00606496" w:rsidRPr="009255DA" w:rsidRDefault="00606496" w:rsidP="00606496">
      <w:pPr>
        <w:jc w:val="both"/>
        <w:rPr>
          <w:rFonts w:ascii="Arial" w:hAnsi="Arial" w:cs="Arial"/>
          <w:sz w:val="23"/>
          <w:szCs w:val="23"/>
          <w:lang w:val="pt-BR"/>
        </w:rPr>
      </w:pPr>
      <w:r w:rsidRPr="009255DA">
        <w:rPr>
          <w:rFonts w:ascii="Arial" w:hAnsi="Arial" w:cs="Arial"/>
          <w:sz w:val="23"/>
          <w:szCs w:val="23"/>
          <w:lang w:val="pt-BR"/>
        </w:rPr>
        <w:t>5.4– A não entrega dos itens dentro do prazo dos itens 5.1 e 5.2, ensejará a revogação da Ata de Registro de Preços e a aplicação das sanções legais</w:t>
      </w:r>
      <w:r w:rsidRPr="009255DA">
        <w:rPr>
          <w:rFonts w:ascii="Arial" w:hAnsi="Arial" w:cs="Arial"/>
          <w:spacing w:val="3"/>
          <w:sz w:val="23"/>
          <w:szCs w:val="23"/>
          <w:lang w:val="pt-BR"/>
        </w:rPr>
        <w:t xml:space="preserve"> </w:t>
      </w:r>
      <w:r w:rsidRPr="009255DA">
        <w:rPr>
          <w:rFonts w:ascii="Arial" w:hAnsi="Arial" w:cs="Arial"/>
          <w:sz w:val="23"/>
          <w:szCs w:val="23"/>
          <w:lang w:val="pt-BR"/>
        </w:rPr>
        <w:t>previstas.</w:t>
      </w:r>
    </w:p>
    <w:p w:rsidR="00606496" w:rsidRPr="009255DA" w:rsidRDefault="00606496" w:rsidP="00606496">
      <w:pPr>
        <w:jc w:val="both"/>
        <w:rPr>
          <w:rFonts w:ascii="Arial" w:hAnsi="Arial" w:cs="Arial"/>
          <w:sz w:val="23"/>
          <w:szCs w:val="23"/>
          <w:lang w:val="pt-BR"/>
        </w:rPr>
      </w:pPr>
    </w:p>
    <w:p w:rsidR="00606496" w:rsidRPr="009255DA" w:rsidRDefault="00606496" w:rsidP="00606496">
      <w:pPr>
        <w:jc w:val="both"/>
        <w:rPr>
          <w:rFonts w:ascii="Arial" w:hAnsi="Arial" w:cs="Arial"/>
          <w:sz w:val="23"/>
          <w:szCs w:val="23"/>
          <w:lang w:val="pt-BR"/>
        </w:rPr>
      </w:pPr>
      <w:r w:rsidRPr="009255DA">
        <w:rPr>
          <w:rFonts w:ascii="Arial" w:hAnsi="Arial" w:cs="Arial"/>
          <w:sz w:val="23"/>
          <w:szCs w:val="23"/>
          <w:lang w:val="pt-BR"/>
        </w:rPr>
        <w:t>5.5– A entrega dos itens e a emissão da respectiva nota fiscal estão condicionadas ao recebimento da Autorização de Fornecimento ou outro documento</w:t>
      </w:r>
      <w:r w:rsidRPr="009255DA">
        <w:rPr>
          <w:rFonts w:ascii="Arial" w:hAnsi="Arial" w:cs="Arial"/>
          <w:spacing w:val="-1"/>
          <w:sz w:val="23"/>
          <w:szCs w:val="23"/>
          <w:lang w:val="pt-BR"/>
        </w:rPr>
        <w:t xml:space="preserve"> </w:t>
      </w:r>
      <w:r w:rsidRPr="009255DA">
        <w:rPr>
          <w:rFonts w:ascii="Arial" w:hAnsi="Arial" w:cs="Arial"/>
          <w:sz w:val="23"/>
          <w:szCs w:val="23"/>
          <w:lang w:val="pt-BR"/>
        </w:rPr>
        <w:t>equivalente.</w:t>
      </w:r>
    </w:p>
    <w:p w:rsidR="00606496" w:rsidRPr="009255DA" w:rsidRDefault="00606496" w:rsidP="00606496">
      <w:pPr>
        <w:jc w:val="both"/>
        <w:rPr>
          <w:rFonts w:ascii="Arial" w:hAnsi="Arial" w:cs="Arial"/>
          <w:sz w:val="23"/>
          <w:szCs w:val="23"/>
          <w:lang w:val="pt-BR"/>
        </w:rPr>
      </w:pPr>
    </w:p>
    <w:p w:rsidR="00606496" w:rsidRPr="009255DA" w:rsidRDefault="00606496" w:rsidP="00606496">
      <w:pPr>
        <w:jc w:val="both"/>
        <w:rPr>
          <w:rFonts w:ascii="Arial" w:hAnsi="Arial" w:cs="Arial"/>
          <w:sz w:val="23"/>
          <w:szCs w:val="23"/>
          <w:lang w:val="pt-BR"/>
        </w:rPr>
      </w:pPr>
      <w:r w:rsidRPr="009255DA">
        <w:rPr>
          <w:rFonts w:ascii="Arial" w:hAnsi="Arial" w:cs="Arial"/>
          <w:sz w:val="23"/>
          <w:szCs w:val="23"/>
          <w:lang w:val="pt-BR"/>
        </w:rPr>
        <w:t xml:space="preserve">5.6– O Objeto será recebido </w:t>
      </w:r>
      <w:r w:rsidRPr="009255DA">
        <w:rPr>
          <w:rFonts w:ascii="Arial" w:hAnsi="Arial" w:cs="Arial"/>
          <w:b/>
          <w:sz w:val="23"/>
          <w:szCs w:val="23"/>
          <w:lang w:val="pt-BR"/>
        </w:rPr>
        <w:t>PROVISORIAMENTE</w:t>
      </w:r>
      <w:r w:rsidRPr="009255DA">
        <w:rPr>
          <w:rFonts w:ascii="Arial" w:hAnsi="Arial" w:cs="Arial"/>
          <w:sz w:val="23"/>
          <w:szCs w:val="23"/>
          <w:lang w:val="pt-BR"/>
        </w:rPr>
        <w:t>, pelo responsável por seu acompanhamento e fiscalização, para efeito de posterior verificação da conformidade com a</w:t>
      </w:r>
      <w:r w:rsidRPr="009255DA">
        <w:rPr>
          <w:rFonts w:ascii="Arial" w:hAnsi="Arial" w:cs="Arial"/>
          <w:spacing w:val="-5"/>
          <w:sz w:val="23"/>
          <w:szCs w:val="23"/>
          <w:lang w:val="pt-BR"/>
        </w:rPr>
        <w:t xml:space="preserve"> </w:t>
      </w:r>
      <w:r w:rsidRPr="009255DA">
        <w:rPr>
          <w:rFonts w:ascii="Arial" w:hAnsi="Arial" w:cs="Arial"/>
          <w:sz w:val="23"/>
          <w:szCs w:val="23"/>
          <w:lang w:val="pt-BR"/>
        </w:rPr>
        <w:t>especificação.</w:t>
      </w:r>
    </w:p>
    <w:p w:rsidR="00606496" w:rsidRPr="009255DA" w:rsidRDefault="00606496" w:rsidP="00606496">
      <w:pPr>
        <w:jc w:val="both"/>
        <w:rPr>
          <w:rFonts w:ascii="Arial" w:hAnsi="Arial" w:cs="Arial"/>
          <w:sz w:val="23"/>
          <w:szCs w:val="23"/>
          <w:lang w:val="pt-BR"/>
        </w:rPr>
      </w:pPr>
    </w:p>
    <w:p w:rsidR="00606496" w:rsidRPr="009255DA" w:rsidRDefault="00606496" w:rsidP="00606496">
      <w:pPr>
        <w:jc w:val="both"/>
        <w:rPr>
          <w:rFonts w:ascii="Arial" w:hAnsi="Arial" w:cs="Arial"/>
          <w:sz w:val="23"/>
          <w:szCs w:val="23"/>
          <w:lang w:val="pt-BR"/>
        </w:rPr>
      </w:pPr>
      <w:r w:rsidRPr="009255DA">
        <w:rPr>
          <w:rFonts w:ascii="Arial" w:hAnsi="Arial" w:cs="Arial"/>
          <w:sz w:val="23"/>
          <w:szCs w:val="23"/>
          <w:lang w:val="pt-BR"/>
        </w:rPr>
        <w:t>5.6.1 – O recebimento provisório será feito mediante certificação.</w:t>
      </w:r>
    </w:p>
    <w:p w:rsidR="00606496" w:rsidRPr="009255DA" w:rsidRDefault="00606496" w:rsidP="00606496">
      <w:pPr>
        <w:jc w:val="both"/>
        <w:rPr>
          <w:rFonts w:ascii="Arial" w:hAnsi="Arial" w:cs="Arial"/>
          <w:sz w:val="23"/>
          <w:szCs w:val="23"/>
          <w:lang w:val="pt-BR"/>
        </w:rPr>
      </w:pPr>
    </w:p>
    <w:p w:rsidR="00606496" w:rsidRPr="009255DA" w:rsidRDefault="00606496" w:rsidP="00606496">
      <w:pPr>
        <w:jc w:val="both"/>
        <w:rPr>
          <w:rFonts w:ascii="Arial" w:hAnsi="Arial" w:cs="Arial"/>
          <w:sz w:val="23"/>
          <w:szCs w:val="23"/>
          <w:lang w:val="pt-BR"/>
        </w:rPr>
      </w:pPr>
      <w:r w:rsidRPr="009255DA">
        <w:rPr>
          <w:rFonts w:ascii="Arial" w:hAnsi="Arial" w:cs="Arial"/>
          <w:sz w:val="23"/>
          <w:szCs w:val="23"/>
          <w:lang w:val="pt-BR"/>
        </w:rPr>
        <w:t xml:space="preserve">5.7– O Objeto será recebido </w:t>
      </w:r>
      <w:r w:rsidRPr="009255DA">
        <w:rPr>
          <w:rFonts w:ascii="Arial" w:hAnsi="Arial" w:cs="Arial"/>
          <w:b/>
          <w:sz w:val="23"/>
          <w:szCs w:val="23"/>
          <w:lang w:val="pt-BR"/>
        </w:rPr>
        <w:t>DEFINITIVAMENTE</w:t>
      </w:r>
      <w:r w:rsidRPr="009255DA">
        <w:rPr>
          <w:rFonts w:ascii="Arial" w:hAnsi="Arial" w:cs="Arial"/>
          <w:sz w:val="23"/>
          <w:szCs w:val="23"/>
          <w:lang w:val="pt-BR"/>
        </w:rPr>
        <w:t>, em até 05 (cinco) dias após recebimento provisório, e sua verificação da qualidade, quantidade e consequente</w:t>
      </w:r>
      <w:r w:rsidRPr="009255DA">
        <w:rPr>
          <w:rFonts w:ascii="Arial" w:hAnsi="Arial" w:cs="Arial"/>
          <w:spacing w:val="1"/>
          <w:sz w:val="23"/>
          <w:szCs w:val="23"/>
          <w:lang w:val="pt-BR"/>
        </w:rPr>
        <w:t xml:space="preserve"> </w:t>
      </w:r>
      <w:r w:rsidRPr="009255DA">
        <w:rPr>
          <w:rFonts w:ascii="Arial" w:hAnsi="Arial" w:cs="Arial"/>
          <w:sz w:val="23"/>
          <w:szCs w:val="23"/>
          <w:lang w:val="pt-BR"/>
        </w:rPr>
        <w:t>aceitação.</w:t>
      </w:r>
    </w:p>
    <w:p w:rsidR="00606496" w:rsidRPr="009255DA" w:rsidRDefault="00606496" w:rsidP="00606496">
      <w:pPr>
        <w:jc w:val="both"/>
        <w:rPr>
          <w:rFonts w:ascii="Arial" w:hAnsi="Arial" w:cs="Arial"/>
          <w:sz w:val="23"/>
          <w:szCs w:val="23"/>
          <w:lang w:val="pt-BR"/>
        </w:rPr>
      </w:pPr>
    </w:p>
    <w:p w:rsidR="00606496" w:rsidRPr="009255DA" w:rsidRDefault="00606496" w:rsidP="00606496">
      <w:pPr>
        <w:jc w:val="both"/>
        <w:rPr>
          <w:rFonts w:ascii="Arial" w:hAnsi="Arial" w:cs="Arial"/>
          <w:sz w:val="23"/>
          <w:szCs w:val="23"/>
          <w:lang w:val="pt-BR"/>
        </w:rPr>
      </w:pPr>
      <w:r w:rsidRPr="009255DA">
        <w:rPr>
          <w:rFonts w:ascii="Arial" w:hAnsi="Arial" w:cs="Arial"/>
          <w:sz w:val="23"/>
          <w:szCs w:val="23"/>
          <w:lang w:val="pt-BR"/>
        </w:rPr>
        <w:t>5.8– Caso não ocorra o procedimento de recebimento provisório, esses serão considerados</w:t>
      </w:r>
      <w:r w:rsidRPr="009255DA">
        <w:rPr>
          <w:rFonts w:ascii="Arial" w:hAnsi="Arial" w:cs="Arial"/>
          <w:spacing w:val="-8"/>
          <w:sz w:val="23"/>
          <w:szCs w:val="23"/>
          <w:lang w:val="pt-BR"/>
        </w:rPr>
        <w:t xml:space="preserve"> </w:t>
      </w:r>
      <w:r w:rsidRPr="009255DA">
        <w:rPr>
          <w:rFonts w:ascii="Arial" w:hAnsi="Arial" w:cs="Arial"/>
          <w:sz w:val="23"/>
          <w:szCs w:val="23"/>
          <w:lang w:val="pt-BR"/>
        </w:rPr>
        <w:t>realizados.</w:t>
      </w:r>
    </w:p>
    <w:p w:rsidR="00606496" w:rsidRPr="009255DA" w:rsidRDefault="00606496" w:rsidP="00606496">
      <w:pPr>
        <w:jc w:val="both"/>
        <w:rPr>
          <w:rFonts w:ascii="Arial" w:hAnsi="Arial" w:cs="Arial"/>
          <w:sz w:val="23"/>
          <w:szCs w:val="23"/>
          <w:lang w:val="pt-BR"/>
        </w:rPr>
      </w:pPr>
    </w:p>
    <w:p w:rsidR="00606496" w:rsidRPr="009255DA" w:rsidRDefault="00606496" w:rsidP="00606496">
      <w:pPr>
        <w:jc w:val="both"/>
        <w:rPr>
          <w:rFonts w:ascii="Arial" w:hAnsi="Arial" w:cs="Arial"/>
          <w:sz w:val="23"/>
          <w:szCs w:val="23"/>
          <w:lang w:val="pt-BR"/>
        </w:rPr>
      </w:pPr>
      <w:r w:rsidRPr="009255DA">
        <w:rPr>
          <w:rFonts w:ascii="Arial" w:hAnsi="Arial" w:cs="Arial"/>
          <w:sz w:val="23"/>
          <w:szCs w:val="23"/>
          <w:lang w:val="pt-BR"/>
        </w:rPr>
        <w:t>5.9– O recebimento provisório ou definitivo não exclui a responsabilidade civil do FORNECEDOR pela solidez e segurança. Também não exclui a responsabilidade ético-profissional pela perfeita execução da ata, dentro dos limites estabelecidos pela lei ou pela</w:t>
      </w:r>
      <w:r w:rsidRPr="009255DA">
        <w:rPr>
          <w:rFonts w:ascii="Arial" w:hAnsi="Arial" w:cs="Arial"/>
          <w:spacing w:val="-1"/>
          <w:sz w:val="23"/>
          <w:szCs w:val="23"/>
          <w:lang w:val="pt-BR"/>
        </w:rPr>
        <w:t xml:space="preserve"> </w:t>
      </w:r>
      <w:r w:rsidRPr="009255DA">
        <w:rPr>
          <w:rFonts w:ascii="Arial" w:hAnsi="Arial" w:cs="Arial"/>
          <w:sz w:val="23"/>
          <w:szCs w:val="23"/>
          <w:lang w:val="pt-BR"/>
        </w:rPr>
        <w:t>ata.</w:t>
      </w:r>
    </w:p>
    <w:p w:rsidR="00606496" w:rsidRPr="009255DA" w:rsidRDefault="00606496" w:rsidP="00606496">
      <w:pPr>
        <w:jc w:val="both"/>
        <w:rPr>
          <w:rFonts w:ascii="Arial" w:hAnsi="Arial" w:cs="Arial"/>
          <w:sz w:val="23"/>
          <w:szCs w:val="23"/>
          <w:lang w:val="pt-BR"/>
        </w:rPr>
      </w:pPr>
    </w:p>
    <w:p w:rsidR="00606496" w:rsidRPr="009255DA" w:rsidRDefault="00606496" w:rsidP="00606496">
      <w:pPr>
        <w:jc w:val="both"/>
        <w:rPr>
          <w:rFonts w:ascii="Arial" w:hAnsi="Arial" w:cs="Arial"/>
          <w:sz w:val="23"/>
          <w:szCs w:val="23"/>
          <w:lang w:val="pt-BR"/>
        </w:rPr>
      </w:pPr>
      <w:r w:rsidRPr="009255DA">
        <w:rPr>
          <w:rFonts w:ascii="Arial" w:hAnsi="Arial" w:cs="Arial"/>
          <w:sz w:val="23"/>
          <w:szCs w:val="23"/>
          <w:lang w:val="pt-BR"/>
        </w:rPr>
        <w:t>5.10– O FORNECEDOR é obrigado a reparar, corrigir, remover, reconstruir ou substituir, às suas expensas, no todo ou em parte, o objeto em que se verificarem vícios, defeitos ou incorreções resultantes da execução ou de materiais empregados, mesmo após ter sido recebido definitivamente o objeto da ata.</w:t>
      </w:r>
    </w:p>
    <w:p w:rsidR="00606496" w:rsidRPr="009255DA" w:rsidRDefault="00606496" w:rsidP="00606496">
      <w:pPr>
        <w:jc w:val="both"/>
        <w:rPr>
          <w:rFonts w:ascii="Arial" w:hAnsi="Arial" w:cs="Arial"/>
          <w:sz w:val="23"/>
          <w:szCs w:val="23"/>
          <w:lang w:val="pt-BR"/>
        </w:rPr>
      </w:pPr>
    </w:p>
    <w:p w:rsidR="00606496" w:rsidRPr="009255DA" w:rsidRDefault="00606496" w:rsidP="00606496">
      <w:pPr>
        <w:jc w:val="both"/>
        <w:rPr>
          <w:rFonts w:ascii="Arial" w:hAnsi="Arial" w:cs="Arial"/>
          <w:b/>
          <w:i/>
          <w:sz w:val="23"/>
          <w:szCs w:val="23"/>
          <w:lang w:val="pt-BR"/>
        </w:rPr>
      </w:pPr>
      <w:r w:rsidRPr="009255DA">
        <w:rPr>
          <w:rFonts w:ascii="Arial" w:hAnsi="Arial" w:cs="Arial"/>
          <w:b/>
          <w:i/>
          <w:sz w:val="23"/>
          <w:szCs w:val="23"/>
          <w:lang w:val="pt-BR"/>
        </w:rPr>
        <w:t xml:space="preserve">Obs: O ato de atestar se concretiza com a declaração e assinatura do responsável no verso da nota fiscal/fatura ou documento equivalente. A atestação caberá ao servidor do </w:t>
      </w:r>
      <w:r w:rsidRPr="009255DA">
        <w:rPr>
          <w:rFonts w:ascii="Arial" w:hAnsi="Arial" w:cs="Arial"/>
          <w:b/>
          <w:i/>
          <w:sz w:val="23"/>
          <w:szCs w:val="23"/>
          <w:lang w:val="pt-BR"/>
        </w:rPr>
        <w:lastRenderedPageBreak/>
        <w:t>órgão ou entidade contratante, ou ao fiscal da obra ou serviços ou a outra pessoa designada pela Administração para esse fim.</w:t>
      </w:r>
    </w:p>
    <w:p w:rsidR="00606496" w:rsidRPr="009255DA" w:rsidRDefault="00606496" w:rsidP="00606496">
      <w:pPr>
        <w:jc w:val="both"/>
        <w:rPr>
          <w:rFonts w:ascii="Arial" w:hAnsi="Arial" w:cs="Arial"/>
          <w:b/>
          <w:i/>
          <w:sz w:val="23"/>
          <w:szCs w:val="23"/>
          <w:lang w:val="pt-BR"/>
        </w:rPr>
      </w:pPr>
    </w:p>
    <w:p w:rsidR="00606496" w:rsidRPr="009255DA" w:rsidRDefault="00606496" w:rsidP="00606496">
      <w:pPr>
        <w:jc w:val="both"/>
        <w:rPr>
          <w:rFonts w:ascii="Arial" w:hAnsi="Arial" w:cs="Arial"/>
          <w:b/>
          <w:sz w:val="23"/>
          <w:szCs w:val="23"/>
          <w:lang w:val="pt-BR"/>
        </w:rPr>
      </w:pPr>
      <w:r w:rsidRPr="009255DA">
        <w:rPr>
          <w:rFonts w:ascii="Arial" w:hAnsi="Arial" w:cs="Arial"/>
          <w:b/>
          <w:sz w:val="23"/>
          <w:szCs w:val="23"/>
          <w:lang w:val="pt-BR"/>
        </w:rPr>
        <w:t>CLÁUSULA 6ª - DA VIGÊNCIA</w:t>
      </w:r>
    </w:p>
    <w:p w:rsidR="00606496" w:rsidRPr="00385A48" w:rsidRDefault="00606496" w:rsidP="00606496">
      <w:pPr>
        <w:jc w:val="both"/>
        <w:rPr>
          <w:rFonts w:ascii="Arial" w:hAnsi="Arial" w:cs="Arial"/>
          <w:b/>
          <w:sz w:val="23"/>
          <w:szCs w:val="23"/>
          <w:lang w:val="pt-BR"/>
        </w:rPr>
      </w:pPr>
      <w:r w:rsidRPr="009255DA">
        <w:rPr>
          <w:rFonts w:ascii="Arial" w:hAnsi="Arial" w:cs="Arial"/>
          <w:sz w:val="23"/>
          <w:szCs w:val="23"/>
          <w:lang w:val="pt-BR"/>
        </w:rPr>
        <w:t xml:space="preserve">6.1 – A Ata de Registro de Preços firmada entre o Município e o FORNECEDOR terá validade de </w:t>
      </w:r>
      <w:r w:rsidRPr="009255DA">
        <w:rPr>
          <w:rFonts w:ascii="Arial" w:hAnsi="Arial" w:cs="Arial"/>
          <w:b/>
          <w:sz w:val="23"/>
          <w:szCs w:val="23"/>
          <w:lang w:val="pt-BR"/>
        </w:rPr>
        <w:t>12 (doze) meses</w:t>
      </w:r>
      <w:r>
        <w:rPr>
          <w:rFonts w:ascii="Arial" w:hAnsi="Arial" w:cs="Arial"/>
          <w:b/>
          <w:sz w:val="23"/>
          <w:szCs w:val="23"/>
          <w:lang w:val="pt-BR"/>
        </w:rPr>
        <w:t xml:space="preserve"> </w:t>
      </w:r>
      <w:r w:rsidRPr="009255DA">
        <w:rPr>
          <w:rFonts w:ascii="Arial" w:hAnsi="Arial" w:cs="Arial"/>
          <w:sz w:val="23"/>
          <w:szCs w:val="23"/>
          <w:lang w:val="pt-BR"/>
        </w:rPr>
        <w:t>contados a partir da assinatura da mesma.</w:t>
      </w:r>
    </w:p>
    <w:p w:rsidR="00606496" w:rsidRPr="009255DA" w:rsidRDefault="00606496" w:rsidP="00606496">
      <w:pPr>
        <w:jc w:val="both"/>
        <w:rPr>
          <w:rFonts w:ascii="Arial" w:hAnsi="Arial" w:cs="Arial"/>
          <w:sz w:val="23"/>
          <w:szCs w:val="23"/>
          <w:lang w:val="pt-BR"/>
        </w:rPr>
      </w:pPr>
    </w:p>
    <w:p w:rsidR="00606496" w:rsidRPr="009255DA" w:rsidRDefault="00606496" w:rsidP="00606496">
      <w:pPr>
        <w:jc w:val="both"/>
        <w:rPr>
          <w:rFonts w:ascii="Arial" w:hAnsi="Arial" w:cs="Arial"/>
          <w:b/>
          <w:sz w:val="23"/>
          <w:szCs w:val="23"/>
          <w:lang w:val="pt-BR"/>
        </w:rPr>
      </w:pPr>
      <w:r w:rsidRPr="009255DA">
        <w:rPr>
          <w:rFonts w:ascii="Arial" w:hAnsi="Arial" w:cs="Arial"/>
          <w:b/>
          <w:sz w:val="23"/>
          <w:szCs w:val="23"/>
          <w:lang w:val="pt-BR"/>
        </w:rPr>
        <w:t>CLÁUSULA 7ª - DA DOTAÇÃO ORÇAMENTÁRIA</w:t>
      </w:r>
    </w:p>
    <w:p w:rsidR="00606496" w:rsidRDefault="00606496" w:rsidP="00606496">
      <w:pPr>
        <w:jc w:val="both"/>
        <w:rPr>
          <w:rFonts w:ascii="Arial" w:hAnsi="Arial" w:cs="Arial"/>
          <w:sz w:val="23"/>
          <w:szCs w:val="23"/>
          <w:lang w:val="pt-BR"/>
        </w:rPr>
      </w:pPr>
    </w:p>
    <w:p w:rsidR="00606496" w:rsidRPr="009255DA" w:rsidRDefault="00606496" w:rsidP="00606496">
      <w:pPr>
        <w:jc w:val="both"/>
        <w:rPr>
          <w:rFonts w:ascii="Arial" w:hAnsi="Arial" w:cs="Arial"/>
          <w:sz w:val="23"/>
          <w:szCs w:val="23"/>
          <w:lang w:val="pt-BR"/>
        </w:rPr>
      </w:pPr>
      <w:r w:rsidRPr="009255DA">
        <w:rPr>
          <w:rFonts w:ascii="Arial" w:hAnsi="Arial" w:cs="Arial"/>
          <w:sz w:val="23"/>
          <w:szCs w:val="23"/>
          <w:lang w:val="pt-BR"/>
        </w:rPr>
        <w:t>7.1 – As despesas decorrentes da contratação do objeto da presente ata correrão a conta de dotação específica do orçamento do exercício de 201</w:t>
      </w:r>
      <w:r>
        <w:rPr>
          <w:rFonts w:ascii="Arial" w:hAnsi="Arial" w:cs="Arial"/>
          <w:sz w:val="23"/>
          <w:szCs w:val="23"/>
          <w:lang w:val="pt-BR"/>
        </w:rPr>
        <w:t xml:space="preserve">9 e a ser consignado no </w:t>
      </w:r>
      <w:proofErr w:type="spellStart"/>
      <w:r>
        <w:rPr>
          <w:rFonts w:ascii="Arial" w:hAnsi="Arial" w:cs="Arial"/>
          <w:sz w:val="23"/>
          <w:szCs w:val="23"/>
          <w:lang w:val="pt-BR"/>
        </w:rPr>
        <w:t>exercicio</w:t>
      </w:r>
      <w:proofErr w:type="spellEnd"/>
      <w:r>
        <w:rPr>
          <w:rFonts w:ascii="Arial" w:hAnsi="Arial" w:cs="Arial"/>
          <w:sz w:val="23"/>
          <w:szCs w:val="23"/>
          <w:lang w:val="pt-BR"/>
        </w:rPr>
        <w:t xml:space="preserve"> de 2020.</w:t>
      </w:r>
    </w:p>
    <w:p w:rsidR="00606496" w:rsidRPr="009255DA" w:rsidRDefault="00606496" w:rsidP="00606496">
      <w:pPr>
        <w:jc w:val="both"/>
        <w:rPr>
          <w:rFonts w:ascii="Arial" w:hAnsi="Arial" w:cs="Arial"/>
          <w:sz w:val="23"/>
          <w:szCs w:val="23"/>
          <w:lang w:val="pt-BR"/>
        </w:rPr>
      </w:pPr>
    </w:p>
    <w:p w:rsidR="00606496" w:rsidRPr="009255DA" w:rsidRDefault="00606496" w:rsidP="00606496">
      <w:pPr>
        <w:jc w:val="both"/>
        <w:rPr>
          <w:rFonts w:ascii="Arial" w:hAnsi="Arial" w:cs="Arial"/>
          <w:b/>
          <w:sz w:val="23"/>
          <w:szCs w:val="23"/>
          <w:lang w:val="pt-BR"/>
        </w:rPr>
      </w:pPr>
      <w:r w:rsidRPr="009255DA">
        <w:rPr>
          <w:rFonts w:ascii="Arial" w:hAnsi="Arial" w:cs="Arial"/>
          <w:b/>
          <w:sz w:val="23"/>
          <w:szCs w:val="23"/>
          <w:lang w:val="pt-BR"/>
        </w:rPr>
        <w:t>CLÁUSULA 8ª - DAS ALTERAÇÕES DA ATA DE REGISTRO DE PREÇOS</w:t>
      </w:r>
    </w:p>
    <w:p w:rsidR="00606496" w:rsidRDefault="00606496" w:rsidP="00606496">
      <w:pPr>
        <w:jc w:val="both"/>
        <w:rPr>
          <w:rFonts w:ascii="Arial" w:hAnsi="Arial" w:cs="Arial"/>
          <w:sz w:val="23"/>
          <w:szCs w:val="23"/>
          <w:lang w:val="pt-BR"/>
        </w:rPr>
      </w:pPr>
    </w:p>
    <w:p w:rsidR="00606496" w:rsidRPr="009255DA" w:rsidRDefault="00606496" w:rsidP="00606496">
      <w:pPr>
        <w:jc w:val="both"/>
        <w:rPr>
          <w:rFonts w:ascii="Arial" w:hAnsi="Arial" w:cs="Arial"/>
          <w:sz w:val="23"/>
          <w:szCs w:val="23"/>
          <w:lang w:val="pt-BR"/>
        </w:rPr>
      </w:pPr>
      <w:r w:rsidRPr="009255DA">
        <w:rPr>
          <w:rFonts w:ascii="Arial" w:hAnsi="Arial" w:cs="Arial"/>
          <w:sz w:val="23"/>
          <w:szCs w:val="23"/>
          <w:lang w:val="pt-BR"/>
        </w:rPr>
        <w:t>8.1- A ata de Registro de Preços poderá sofrer alterações, obedecidas às disposições contidas no Art. 65 da Lei nº 8.666/93.</w:t>
      </w:r>
    </w:p>
    <w:p w:rsidR="00606496" w:rsidRPr="009255DA" w:rsidRDefault="00606496" w:rsidP="00606496">
      <w:pPr>
        <w:jc w:val="both"/>
        <w:rPr>
          <w:rFonts w:ascii="Arial" w:hAnsi="Arial" w:cs="Arial"/>
          <w:sz w:val="23"/>
          <w:szCs w:val="23"/>
          <w:lang w:val="pt-BR"/>
        </w:rPr>
      </w:pPr>
    </w:p>
    <w:p w:rsidR="00606496" w:rsidRPr="009255DA" w:rsidRDefault="00606496" w:rsidP="00606496">
      <w:pPr>
        <w:jc w:val="both"/>
        <w:rPr>
          <w:rFonts w:ascii="Arial" w:hAnsi="Arial" w:cs="Arial"/>
          <w:sz w:val="23"/>
          <w:szCs w:val="23"/>
          <w:lang w:val="pt-BR"/>
        </w:rPr>
      </w:pPr>
      <w:r w:rsidRPr="009255DA">
        <w:rPr>
          <w:rFonts w:ascii="Arial" w:hAnsi="Arial" w:cs="Arial"/>
          <w:sz w:val="23"/>
          <w:szCs w:val="23"/>
          <w:lang w:val="pt-BR"/>
        </w:rPr>
        <w:t>8.2- O preço registrado poderá ser revisto em decorrência de eventual redução daqueles praticados no mercado, ou de fato que eleve o custo dos serviços ou bens registrados, cabendo ao órgão gerenciador da Ata promover as necessárias negociações junto aos</w:t>
      </w:r>
      <w:r w:rsidRPr="009255DA">
        <w:rPr>
          <w:rFonts w:ascii="Arial" w:hAnsi="Arial" w:cs="Arial"/>
          <w:spacing w:val="-1"/>
          <w:sz w:val="23"/>
          <w:szCs w:val="23"/>
          <w:lang w:val="pt-BR"/>
        </w:rPr>
        <w:t xml:space="preserve"> </w:t>
      </w:r>
      <w:r w:rsidRPr="009255DA">
        <w:rPr>
          <w:rFonts w:ascii="Arial" w:hAnsi="Arial" w:cs="Arial"/>
          <w:sz w:val="23"/>
          <w:szCs w:val="23"/>
          <w:lang w:val="pt-BR"/>
        </w:rPr>
        <w:t>fornecedores.</w:t>
      </w:r>
    </w:p>
    <w:p w:rsidR="00606496" w:rsidRPr="009255DA" w:rsidRDefault="00606496" w:rsidP="00606496">
      <w:pPr>
        <w:jc w:val="both"/>
        <w:rPr>
          <w:rFonts w:ascii="Arial" w:hAnsi="Arial" w:cs="Arial"/>
          <w:sz w:val="23"/>
          <w:szCs w:val="23"/>
          <w:lang w:val="pt-BR"/>
        </w:rPr>
      </w:pPr>
    </w:p>
    <w:p w:rsidR="00606496" w:rsidRPr="009255DA" w:rsidRDefault="00606496" w:rsidP="00606496">
      <w:pPr>
        <w:jc w:val="both"/>
        <w:rPr>
          <w:rFonts w:ascii="Arial" w:hAnsi="Arial" w:cs="Arial"/>
          <w:sz w:val="23"/>
          <w:szCs w:val="23"/>
          <w:lang w:val="pt-BR"/>
        </w:rPr>
      </w:pPr>
      <w:r w:rsidRPr="009255DA">
        <w:rPr>
          <w:rFonts w:ascii="Arial" w:hAnsi="Arial" w:cs="Arial"/>
          <w:sz w:val="23"/>
          <w:szCs w:val="23"/>
          <w:lang w:val="pt-BR"/>
        </w:rPr>
        <w:t>8.3- Quando o preço inicialmente registrado, por motivo superveniente, tornar-se superior ao preço praticado no mercado o órgão gerenciador</w:t>
      </w:r>
      <w:r w:rsidRPr="009255DA">
        <w:rPr>
          <w:rFonts w:ascii="Arial" w:hAnsi="Arial" w:cs="Arial"/>
          <w:spacing w:val="1"/>
          <w:sz w:val="23"/>
          <w:szCs w:val="23"/>
          <w:lang w:val="pt-BR"/>
        </w:rPr>
        <w:t xml:space="preserve"> </w:t>
      </w:r>
      <w:r w:rsidRPr="009255DA">
        <w:rPr>
          <w:rFonts w:ascii="Arial" w:hAnsi="Arial" w:cs="Arial"/>
          <w:sz w:val="23"/>
          <w:szCs w:val="23"/>
          <w:lang w:val="pt-BR"/>
        </w:rPr>
        <w:t>deverá:</w:t>
      </w:r>
    </w:p>
    <w:p w:rsidR="00606496" w:rsidRPr="009255DA" w:rsidRDefault="00606496" w:rsidP="00606496">
      <w:pPr>
        <w:jc w:val="both"/>
        <w:rPr>
          <w:rFonts w:ascii="Arial" w:hAnsi="Arial" w:cs="Arial"/>
          <w:sz w:val="23"/>
          <w:szCs w:val="23"/>
          <w:lang w:val="pt-BR"/>
        </w:rPr>
      </w:pPr>
    </w:p>
    <w:p w:rsidR="00606496" w:rsidRPr="009255DA" w:rsidRDefault="00606496" w:rsidP="00606496">
      <w:pPr>
        <w:jc w:val="both"/>
        <w:rPr>
          <w:rFonts w:ascii="Arial" w:hAnsi="Arial" w:cs="Arial"/>
          <w:sz w:val="23"/>
          <w:szCs w:val="23"/>
          <w:lang w:val="pt-BR"/>
        </w:rPr>
      </w:pPr>
      <w:r w:rsidRPr="009255DA">
        <w:rPr>
          <w:rFonts w:ascii="Arial" w:hAnsi="Arial" w:cs="Arial"/>
          <w:sz w:val="23"/>
          <w:szCs w:val="23"/>
          <w:lang w:val="pt-BR"/>
        </w:rPr>
        <w:t>I- Convocar o fornecedor visando a negociação para redução de preços e sua adequação ao praticado pelo</w:t>
      </w:r>
      <w:r w:rsidRPr="009255DA">
        <w:rPr>
          <w:rFonts w:ascii="Arial" w:hAnsi="Arial" w:cs="Arial"/>
          <w:spacing w:val="-27"/>
          <w:sz w:val="23"/>
          <w:szCs w:val="23"/>
          <w:lang w:val="pt-BR"/>
        </w:rPr>
        <w:t xml:space="preserve"> </w:t>
      </w:r>
      <w:r w:rsidRPr="009255DA">
        <w:rPr>
          <w:rFonts w:ascii="Arial" w:hAnsi="Arial" w:cs="Arial"/>
          <w:sz w:val="23"/>
          <w:szCs w:val="23"/>
          <w:lang w:val="pt-BR"/>
        </w:rPr>
        <w:t>mercado;</w:t>
      </w:r>
    </w:p>
    <w:p w:rsidR="00606496" w:rsidRPr="009255DA" w:rsidRDefault="00606496" w:rsidP="00606496">
      <w:pPr>
        <w:jc w:val="both"/>
        <w:rPr>
          <w:rFonts w:ascii="Arial" w:hAnsi="Arial" w:cs="Arial"/>
          <w:sz w:val="23"/>
          <w:szCs w:val="23"/>
          <w:lang w:val="pt-BR"/>
        </w:rPr>
      </w:pPr>
    </w:p>
    <w:p w:rsidR="00606496" w:rsidRPr="009255DA" w:rsidRDefault="00606496" w:rsidP="00606496">
      <w:pPr>
        <w:jc w:val="both"/>
        <w:rPr>
          <w:rFonts w:ascii="Arial" w:hAnsi="Arial" w:cs="Arial"/>
          <w:sz w:val="23"/>
          <w:szCs w:val="23"/>
          <w:lang w:val="pt-BR"/>
        </w:rPr>
      </w:pPr>
      <w:r w:rsidRPr="009255DA">
        <w:rPr>
          <w:rFonts w:ascii="Arial" w:hAnsi="Arial" w:cs="Arial"/>
          <w:sz w:val="23"/>
          <w:szCs w:val="23"/>
          <w:lang w:val="pt-BR"/>
        </w:rPr>
        <w:t>II- Frustrada a negociação, o fornecedor será liberado do compromisso assumido;</w:t>
      </w:r>
      <w:r w:rsidRPr="009255DA">
        <w:rPr>
          <w:rFonts w:ascii="Arial" w:hAnsi="Arial" w:cs="Arial"/>
          <w:spacing w:val="-5"/>
          <w:sz w:val="23"/>
          <w:szCs w:val="23"/>
          <w:lang w:val="pt-BR"/>
        </w:rPr>
        <w:t xml:space="preserve"> </w:t>
      </w:r>
      <w:r w:rsidRPr="009255DA">
        <w:rPr>
          <w:rFonts w:ascii="Arial" w:hAnsi="Arial" w:cs="Arial"/>
          <w:sz w:val="23"/>
          <w:szCs w:val="23"/>
          <w:lang w:val="pt-BR"/>
        </w:rPr>
        <w:t>e,</w:t>
      </w:r>
    </w:p>
    <w:p w:rsidR="00606496" w:rsidRPr="009255DA" w:rsidRDefault="00606496" w:rsidP="00606496">
      <w:pPr>
        <w:jc w:val="both"/>
        <w:rPr>
          <w:rFonts w:ascii="Arial" w:hAnsi="Arial" w:cs="Arial"/>
          <w:sz w:val="23"/>
          <w:szCs w:val="23"/>
          <w:lang w:val="pt-BR"/>
        </w:rPr>
      </w:pPr>
    </w:p>
    <w:p w:rsidR="00606496" w:rsidRPr="009255DA" w:rsidRDefault="00606496" w:rsidP="00606496">
      <w:pPr>
        <w:jc w:val="both"/>
        <w:rPr>
          <w:rFonts w:ascii="Arial" w:hAnsi="Arial" w:cs="Arial"/>
          <w:sz w:val="23"/>
          <w:szCs w:val="23"/>
          <w:lang w:val="pt-BR"/>
        </w:rPr>
      </w:pPr>
      <w:r w:rsidRPr="009255DA">
        <w:rPr>
          <w:rFonts w:ascii="Arial" w:hAnsi="Arial" w:cs="Arial"/>
          <w:sz w:val="23"/>
          <w:szCs w:val="23"/>
          <w:lang w:val="pt-BR"/>
        </w:rPr>
        <w:t>III- convocar os demais fornecedores visando igual oportunidade de</w:t>
      </w:r>
      <w:r w:rsidRPr="009255DA">
        <w:rPr>
          <w:rFonts w:ascii="Arial" w:hAnsi="Arial" w:cs="Arial"/>
          <w:spacing w:val="-4"/>
          <w:sz w:val="23"/>
          <w:szCs w:val="23"/>
          <w:lang w:val="pt-BR"/>
        </w:rPr>
        <w:t xml:space="preserve"> </w:t>
      </w:r>
      <w:r w:rsidRPr="009255DA">
        <w:rPr>
          <w:rFonts w:ascii="Arial" w:hAnsi="Arial" w:cs="Arial"/>
          <w:sz w:val="23"/>
          <w:szCs w:val="23"/>
          <w:lang w:val="pt-BR"/>
        </w:rPr>
        <w:t>negociação.</w:t>
      </w:r>
    </w:p>
    <w:p w:rsidR="00606496" w:rsidRPr="009255DA" w:rsidRDefault="00606496" w:rsidP="00606496">
      <w:pPr>
        <w:jc w:val="both"/>
        <w:rPr>
          <w:rFonts w:ascii="Arial" w:hAnsi="Arial" w:cs="Arial"/>
          <w:sz w:val="23"/>
          <w:szCs w:val="23"/>
          <w:lang w:val="pt-BR"/>
        </w:rPr>
      </w:pPr>
    </w:p>
    <w:p w:rsidR="00606496" w:rsidRPr="009255DA" w:rsidRDefault="00606496" w:rsidP="00606496">
      <w:pPr>
        <w:jc w:val="both"/>
        <w:rPr>
          <w:rFonts w:ascii="Arial" w:hAnsi="Arial" w:cs="Arial"/>
          <w:sz w:val="23"/>
          <w:szCs w:val="23"/>
          <w:lang w:val="pt-BR"/>
        </w:rPr>
      </w:pPr>
      <w:r w:rsidRPr="009255DA">
        <w:rPr>
          <w:rFonts w:ascii="Arial" w:hAnsi="Arial" w:cs="Arial"/>
          <w:sz w:val="23"/>
          <w:szCs w:val="23"/>
          <w:lang w:val="pt-BR"/>
        </w:rPr>
        <w:t xml:space="preserve">8.7- Quando o preço de mercado </w:t>
      </w:r>
      <w:proofErr w:type="gramStart"/>
      <w:r w:rsidRPr="009255DA">
        <w:rPr>
          <w:rFonts w:ascii="Arial" w:hAnsi="Arial" w:cs="Arial"/>
          <w:sz w:val="23"/>
          <w:szCs w:val="23"/>
          <w:lang w:val="pt-BR"/>
        </w:rPr>
        <w:t>tornar-se</w:t>
      </w:r>
      <w:proofErr w:type="gramEnd"/>
      <w:r w:rsidRPr="009255DA">
        <w:rPr>
          <w:rFonts w:ascii="Arial" w:hAnsi="Arial" w:cs="Arial"/>
          <w:sz w:val="23"/>
          <w:szCs w:val="23"/>
          <w:lang w:val="pt-BR"/>
        </w:rPr>
        <w:t xml:space="preserve"> superior aos preços registrados e o FORNECEDOR, mediante requerimento devidamente comprovado, não puder cumprir o compromisso, o órgão gerenciador</w:t>
      </w:r>
      <w:r w:rsidRPr="009255DA">
        <w:rPr>
          <w:rFonts w:ascii="Arial" w:hAnsi="Arial" w:cs="Arial"/>
          <w:spacing w:val="-13"/>
          <w:sz w:val="23"/>
          <w:szCs w:val="23"/>
          <w:lang w:val="pt-BR"/>
        </w:rPr>
        <w:t xml:space="preserve"> </w:t>
      </w:r>
      <w:r w:rsidRPr="009255DA">
        <w:rPr>
          <w:rFonts w:ascii="Arial" w:hAnsi="Arial" w:cs="Arial"/>
          <w:sz w:val="23"/>
          <w:szCs w:val="23"/>
          <w:lang w:val="pt-BR"/>
        </w:rPr>
        <w:t>poderá:</w:t>
      </w:r>
    </w:p>
    <w:p w:rsidR="00606496" w:rsidRPr="009255DA" w:rsidRDefault="00606496" w:rsidP="00606496">
      <w:pPr>
        <w:jc w:val="both"/>
        <w:rPr>
          <w:rFonts w:ascii="Arial" w:hAnsi="Arial" w:cs="Arial"/>
          <w:sz w:val="23"/>
          <w:szCs w:val="23"/>
          <w:lang w:val="pt-BR"/>
        </w:rPr>
      </w:pPr>
      <w:r w:rsidRPr="009255DA">
        <w:rPr>
          <w:rFonts w:ascii="Arial" w:hAnsi="Arial" w:cs="Arial"/>
          <w:sz w:val="23"/>
          <w:szCs w:val="23"/>
          <w:lang w:val="pt-BR"/>
        </w:rPr>
        <w:t>I- Liberar o fornecedor do compromisso assumido, sem aplicação da penalidade, confirmando a veracidade dos motivos e comprovantes apresentados, e se a comunicação ocorrer antes do pedido de fornecimento;</w:t>
      </w:r>
      <w:r w:rsidRPr="009255DA">
        <w:rPr>
          <w:rFonts w:ascii="Arial" w:hAnsi="Arial" w:cs="Arial"/>
          <w:spacing w:val="-20"/>
          <w:sz w:val="23"/>
          <w:szCs w:val="23"/>
          <w:lang w:val="pt-BR"/>
        </w:rPr>
        <w:t xml:space="preserve"> </w:t>
      </w:r>
      <w:r w:rsidRPr="009255DA">
        <w:rPr>
          <w:rFonts w:ascii="Arial" w:hAnsi="Arial" w:cs="Arial"/>
          <w:sz w:val="23"/>
          <w:szCs w:val="23"/>
          <w:lang w:val="pt-BR"/>
        </w:rPr>
        <w:t>e,</w:t>
      </w:r>
    </w:p>
    <w:p w:rsidR="00606496" w:rsidRPr="009255DA" w:rsidRDefault="00606496" w:rsidP="00606496">
      <w:pPr>
        <w:jc w:val="both"/>
        <w:rPr>
          <w:rFonts w:ascii="Arial" w:hAnsi="Arial" w:cs="Arial"/>
          <w:sz w:val="23"/>
          <w:szCs w:val="23"/>
          <w:lang w:val="pt-BR"/>
        </w:rPr>
      </w:pPr>
      <w:r w:rsidRPr="009255DA">
        <w:rPr>
          <w:rFonts w:ascii="Arial" w:hAnsi="Arial" w:cs="Arial"/>
          <w:sz w:val="23"/>
          <w:szCs w:val="23"/>
          <w:lang w:val="pt-BR"/>
        </w:rPr>
        <w:t>II- Convocar os demais fornecedores visando igual oportunidade de</w:t>
      </w:r>
      <w:r w:rsidRPr="009255DA">
        <w:rPr>
          <w:rFonts w:ascii="Arial" w:hAnsi="Arial" w:cs="Arial"/>
          <w:spacing w:val="-4"/>
          <w:sz w:val="23"/>
          <w:szCs w:val="23"/>
          <w:lang w:val="pt-BR"/>
        </w:rPr>
        <w:t xml:space="preserve"> </w:t>
      </w:r>
      <w:r w:rsidRPr="009255DA">
        <w:rPr>
          <w:rFonts w:ascii="Arial" w:hAnsi="Arial" w:cs="Arial"/>
          <w:sz w:val="23"/>
          <w:szCs w:val="23"/>
          <w:lang w:val="pt-BR"/>
        </w:rPr>
        <w:t>negociação.</w:t>
      </w:r>
    </w:p>
    <w:p w:rsidR="00606496" w:rsidRPr="009255DA" w:rsidRDefault="00606496" w:rsidP="00606496">
      <w:pPr>
        <w:jc w:val="both"/>
        <w:rPr>
          <w:rFonts w:ascii="Arial" w:hAnsi="Arial" w:cs="Arial"/>
          <w:sz w:val="23"/>
          <w:szCs w:val="23"/>
          <w:lang w:val="pt-BR"/>
        </w:rPr>
      </w:pPr>
    </w:p>
    <w:p w:rsidR="00606496" w:rsidRPr="009255DA" w:rsidRDefault="00606496" w:rsidP="00606496">
      <w:pPr>
        <w:jc w:val="both"/>
        <w:rPr>
          <w:rFonts w:ascii="Arial" w:hAnsi="Arial" w:cs="Arial"/>
          <w:sz w:val="23"/>
          <w:szCs w:val="23"/>
          <w:lang w:val="pt-BR"/>
        </w:rPr>
      </w:pPr>
      <w:r w:rsidRPr="009255DA">
        <w:rPr>
          <w:rFonts w:ascii="Arial" w:hAnsi="Arial" w:cs="Arial"/>
          <w:sz w:val="23"/>
          <w:szCs w:val="23"/>
          <w:lang w:val="pt-BR"/>
        </w:rPr>
        <w:t>8.10- Não havendo êxito nas negociações, o órgão gerenciador deverá proceder à revogação da Ata de Registro de Preços, adotando as medidas cabíveis para obtenção da contratação mais</w:t>
      </w:r>
      <w:r w:rsidRPr="009255DA">
        <w:rPr>
          <w:rFonts w:ascii="Arial" w:hAnsi="Arial" w:cs="Arial"/>
          <w:spacing w:val="-3"/>
          <w:sz w:val="23"/>
          <w:szCs w:val="23"/>
          <w:lang w:val="pt-BR"/>
        </w:rPr>
        <w:t xml:space="preserve"> </w:t>
      </w:r>
      <w:r w:rsidRPr="009255DA">
        <w:rPr>
          <w:rFonts w:ascii="Arial" w:hAnsi="Arial" w:cs="Arial"/>
          <w:sz w:val="23"/>
          <w:szCs w:val="23"/>
          <w:lang w:val="pt-BR"/>
        </w:rPr>
        <w:t>vantajosa.</w:t>
      </w:r>
    </w:p>
    <w:p w:rsidR="00606496" w:rsidRPr="009255DA" w:rsidRDefault="00606496" w:rsidP="00606496">
      <w:pPr>
        <w:jc w:val="both"/>
        <w:rPr>
          <w:rFonts w:ascii="Arial" w:hAnsi="Arial" w:cs="Arial"/>
          <w:sz w:val="23"/>
          <w:szCs w:val="23"/>
          <w:lang w:val="pt-BR"/>
        </w:rPr>
      </w:pPr>
    </w:p>
    <w:p w:rsidR="00606496" w:rsidRPr="009255DA" w:rsidRDefault="00606496" w:rsidP="00606496">
      <w:pPr>
        <w:jc w:val="both"/>
        <w:rPr>
          <w:rFonts w:ascii="Arial" w:hAnsi="Arial" w:cs="Arial"/>
          <w:b/>
          <w:sz w:val="23"/>
          <w:szCs w:val="23"/>
          <w:lang w:val="pt-BR"/>
        </w:rPr>
      </w:pPr>
      <w:r w:rsidRPr="009255DA">
        <w:rPr>
          <w:rFonts w:ascii="Arial" w:hAnsi="Arial" w:cs="Arial"/>
          <w:b/>
          <w:sz w:val="23"/>
          <w:szCs w:val="23"/>
          <w:lang w:val="pt-BR"/>
        </w:rPr>
        <w:t>CLÁUSULA 9ª – DO CANCELAMENTO DA ATA DE REGISTRO DE PREÇOS</w:t>
      </w:r>
    </w:p>
    <w:p w:rsidR="00606496" w:rsidRPr="009255DA" w:rsidRDefault="00606496" w:rsidP="00606496">
      <w:pPr>
        <w:jc w:val="both"/>
        <w:rPr>
          <w:rFonts w:ascii="Arial" w:hAnsi="Arial" w:cs="Arial"/>
          <w:sz w:val="23"/>
          <w:szCs w:val="23"/>
          <w:lang w:val="pt-BR"/>
        </w:rPr>
      </w:pPr>
      <w:r w:rsidRPr="009255DA">
        <w:rPr>
          <w:rFonts w:ascii="Arial" w:hAnsi="Arial" w:cs="Arial"/>
          <w:sz w:val="23"/>
          <w:szCs w:val="23"/>
          <w:lang w:val="pt-BR"/>
        </w:rPr>
        <w:t>9.1– A Ata de Registro de Preços poderá ser cancelada quando o</w:t>
      </w:r>
      <w:r w:rsidRPr="009255DA">
        <w:rPr>
          <w:rFonts w:ascii="Arial" w:hAnsi="Arial" w:cs="Arial"/>
          <w:spacing w:val="-5"/>
          <w:sz w:val="23"/>
          <w:szCs w:val="23"/>
          <w:lang w:val="pt-BR"/>
        </w:rPr>
        <w:t xml:space="preserve"> </w:t>
      </w:r>
      <w:r w:rsidRPr="009255DA">
        <w:rPr>
          <w:rFonts w:ascii="Arial" w:hAnsi="Arial" w:cs="Arial"/>
          <w:sz w:val="23"/>
          <w:szCs w:val="23"/>
          <w:lang w:val="pt-BR"/>
        </w:rPr>
        <w:t>FORNECEDOR:</w:t>
      </w:r>
    </w:p>
    <w:p w:rsidR="00606496" w:rsidRPr="009255DA" w:rsidRDefault="00606496" w:rsidP="00606496">
      <w:pPr>
        <w:ind w:left="1134"/>
        <w:jc w:val="both"/>
        <w:rPr>
          <w:rFonts w:ascii="Arial" w:hAnsi="Arial" w:cs="Arial"/>
          <w:sz w:val="23"/>
          <w:szCs w:val="23"/>
          <w:lang w:val="pt-BR"/>
        </w:rPr>
      </w:pPr>
      <w:proofErr w:type="gramStart"/>
      <w:r w:rsidRPr="009255DA">
        <w:rPr>
          <w:rFonts w:ascii="Arial" w:hAnsi="Arial" w:cs="Arial"/>
          <w:b/>
          <w:sz w:val="23"/>
          <w:szCs w:val="23"/>
          <w:lang w:val="pt-BR"/>
        </w:rPr>
        <w:t>a)</w:t>
      </w:r>
      <w:r w:rsidRPr="009255DA">
        <w:rPr>
          <w:rFonts w:ascii="Arial" w:hAnsi="Arial" w:cs="Arial"/>
          <w:sz w:val="23"/>
          <w:szCs w:val="23"/>
          <w:lang w:val="pt-BR"/>
        </w:rPr>
        <w:t xml:space="preserve"> Descumprir</w:t>
      </w:r>
      <w:proofErr w:type="gramEnd"/>
      <w:r w:rsidRPr="009255DA">
        <w:rPr>
          <w:rFonts w:ascii="Arial" w:hAnsi="Arial" w:cs="Arial"/>
          <w:sz w:val="23"/>
          <w:szCs w:val="23"/>
          <w:lang w:val="pt-BR"/>
        </w:rPr>
        <w:t xml:space="preserve"> as condições da Ata de Registro de</w:t>
      </w:r>
      <w:r w:rsidRPr="009255DA">
        <w:rPr>
          <w:rFonts w:ascii="Arial" w:hAnsi="Arial" w:cs="Arial"/>
          <w:spacing w:val="-6"/>
          <w:sz w:val="23"/>
          <w:szCs w:val="23"/>
          <w:lang w:val="pt-BR"/>
        </w:rPr>
        <w:t xml:space="preserve"> </w:t>
      </w:r>
      <w:r w:rsidRPr="009255DA">
        <w:rPr>
          <w:rFonts w:ascii="Arial" w:hAnsi="Arial" w:cs="Arial"/>
          <w:sz w:val="23"/>
          <w:szCs w:val="23"/>
          <w:lang w:val="pt-BR"/>
        </w:rPr>
        <w:t>Preços:</w:t>
      </w:r>
    </w:p>
    <w:p w:rsidR="00606496" w:rsidRPr="009255DA" w:rsidRDefault="00606496" w:rsidP="00606496">
      <w:pPr>
        <w:ind w:left="1134"/>
        <w:jc w:val="both"/>
        <w:rPr>
          <w:rFonts w:ascii="Arial" w:hAnsi="Arial" w:cs="Arial"/>
          <w:sz w:val="23"/>
          <w:szCs w:val="23"/>
          <w:lang w:val="pt-BR"/>
        </w:rPr>
      </w:pPr>
      <w:proofErr w:type="gramStart"/>
      <w:r w:rsidRPr="009255DA">
        <w:rPr>
          <w:rFonts w:ascii="Arial" w:hAnsi="Arial" w:cs="Arial"/>
          <w:b/>
          <w:sz w:val="23"/>
          <w:szCs w:val="23"/>
          <w:lang w:val="pt-BR"/>
        </w:rPr>
        <w:t>b)</w:t>
      </w:r>
      <w:r w:rsidRPr="009255DA">
        <w:rPr>
          <w:rFonts w:ascii="Arial" w:hAnsi="Arial" w:cs="Arial"/>
          <w:sz w:val="23"/>
          <w:szCs w:val="23"/>
          <w:lang w:val="pt-BR"/>
        </w:rPr>
        <w:t xml:space="preserve"> Não</w:t>
      </w:r>
      <w:proofErr w:type="gramEnd"/>
      <w:r w:rsidRPr="009255DA">
        <w:rPr>
          <w:rFonts w:ascii="Arial" w:hAnsi="Arial" w:cs="Arial"/>
          <w:sz w:val="23"/>
          <w:szCs w:val="23"/>
          <w:lang w:val="pt-BR"/>
        </w:rPr>
        <w:t xml:space="preserve"> retirar a respectiva Autorização de Fornecimento ou instrumento equivalente, no prazo estabelecido pela administração, sem justificativa</w:t>
      </w:r>
      <w:r w:rsidRPr="009255DA">
        <w:rPr>
          <w:rFonts w:ascii="Arial" w:hAnsi="Arial" w:cs="Arial"/>
          <w:spacing w:val="-1"/>
          <w:sz w:val="23"/>
          <w:szCs w:val="23"/>
          <w:lang w:val="pt-BR"/>
        </w:rPr>
        <w:t xml:space="preserve"> </w:t>
      </w:r>
      <w:r w:rsidRPr="009255DA">
        <w:rPr>
          <w:rFonts w:ascii="Arial" w:hAnsi="Arial" w:cs="Arial"/>
          <w:sz w:val="23"/>
          <w:szCs w:val="23"/>
          <w:lang w:val="pt-BR"/>
        </w:rPr>
        <w:t>aceitável;</w:t>
      </w:r>
    </w:p>
    <w:p w:rsidR="00606496" w:rsidRPr="009255DA" w:rsidRDefault="00606496" w:rsidP="00606496">
      <w:pPr>
        <w:ind w:left="1134"/>
        <w:jc w:val="both"/>
        <w:rPr>
          <w:lang w:val="pt-BR"/>
        </w:rPr>
      </w:pPr>
      <w:proofErr w:type="gramStart"/>
      <w:r w:rsidRPr="009255DA">
        <w:rPr>
          <w:rFonts w:ascii="Arial" w:hAnsi="Arial" w:cs="Arial"/>
          <w:b/>
          <w:sz w:val="23"/>
          <w:szCs w:val="23"/>
          <w:lang w:val="pt-BR"/>
        </w:rPr>
        <w:t>c)</w:t>
      </w:r>
      <w:r w:rsidRPr="009255DA">
        <w:rPr>
          <w:rFonts w:ascii="Arial" w:hAnsi="Arial" w:cs="Arial"/>
          <w:sz w:val="23"/>
          <w:szCs w:val="23"/>
          <w:lang w:val="pt-BR"/>
        </w:rPr>
        <w:t xml:space="preserve"> Não</w:t>
      </w:r>
      <w:proofErr w:type="gramEnd"/>
      <w:r w:rsidRPr="009255DA">
        <w:rPr>
          <w:rFonts w:ascii="Arial" w:hAnsi="Arial" w:cs="Arial"/>
          <w:spacing w:val="23"/>
          <w:sz w:val="23"/>
          <w:szCs w:val="23"/>
          <w:lang w:val="pt-BR"/>
        </w:rPr>
        <w:t xml:space="preserve"> </w:t>
      </w:r>
      <w:r w:rsidRPr="009255DA">
        <w:rPr>
          <w:rFonts w:ascii="Arial" w:hAnsi="Arial" w:cs="Arial"/>
          <w:sz w:val="23"/>
          <w:szCs w:val="23"/>
          <w:lang w:val="pt-BR"/>
        </w:rPr>
        <w:t>aceitar</w:t>
      </w:r>
      <w:r w:rsidRPr="009255DA">
        <w:rPr>
          <w:rFonts w:ascii="Arial" w:hAnsi="Arial" w:cs="Arial"/>
          <w:spacing w:val="22"/>
          <w:sz w:val="23"/>
          <w:szCs w:val="23"/>
          <w:lang w:val="pt-BR"/>
        </w:rPr>
        <w:t xml:space="preserve"> </w:t>
      </w:r>
      <w:r w:rsidRPr="009255DA">
        <w:rPr>
          <w:rFonts w:ascii="Arial" w:hAnsi="Arial" w:cs="Arial"/>
          <w:sz w:val="23"/>
          <w:szCs w:val="23"/>
          <w:lang w:val="pt-BR"/>
        </w:rPr>
        <w:t>reduzir</w:t>
      </w:r>
      <w:r w:rsidRPr="009255DA">
        <w:rPr>
          <w:rFonts w:ascii="Arial" w:hAnsi="Arial" w:cs="Arial"/>
          <w:spacing w:val="22"/>
          <w:sz w:val="23"/>
          <w:szCs w:val="23"/>
          <w:lang w:val="pt-BR"/>
        </w:rPr>
        <w:t xml:space="preserve"> </w:t>
      </w:r>
      <w:r w:rsidRPr="009255DA">
        <w:rPr>
          <w:rFonts w:ascii="Arial" w:hAnsi="Arial" w:cs="Arial"/>
          <w:sz w:val="23"/>
          <w:szCs w:val="23"/>
          <w:lang w:val="pt-BR"/>
        </w:rPr>
        <w:t>o</w:t>
      </w:r>
      <w:r w:rsidRPr="009255DA">
        <w:rPr>
          <w:rFonts w:ascii="Arial" w:hAnsi="Arial" w:cs="Arial"/>
          <w:spacing w:val="23"/>
          <w:sz w:val="23"/>
          <w:szCs w:val="23"/>
          <w:lang w:val="pt-BR"/>
        </w:rPr>
        <w:t xml:space="preserve"> </w:t>
      </w:r>
      <w:r w:rsidRPr="009255DA">
        <w:rPr>
          <w:rFonts w:ascii="Arial" w:hAnsi="Arial" w:cs="Arial"/>
          <w:sz w:val="23"/>
          <w:szCs w:val="23"/>
          <w:lang w:val="pt-BR"/>
        </w:rPr>
        <w:t>seu</w:t>
      </w:r>
      <w:r w:rsidRPr="009255DA">
        <w:rPr>
          <w:rFonts w:ascii="Arial" w:hAnsi="Arial" w:cs="Arial"/>
          <w:spacing w:val="24"/>
          <w:sz w:val="23"/>
          <w:szCs w:val="23"/>
          <w:lang w:val="pt-BR"/>
        </w:rPr>
        <w:t xml:space="preserve"> </w:t>
      </w:r>
      <w:r w:rsidRPr="009255DA">
        <w:rPr>
          <w:rFonts w:ascii="Arial" w:hAnsi="Arial" w:cs="Arial"/>
          <w:sz w:val="23"/>
          <w:szCs w:val="23"/>
          <w:lang w:val="pt-BR"/>
        </w:rPr>
        <w:t>preço</w:t>
      </w:r>
      <w:r w:rsidRPr="009255DA">
        <w:rPr>
          <w:rFonts w:ascii="Arial" w:hAnsi="Arial" w:cs="Arial"/>
          <w:spacing w:val="24"/>
          <w:sz w:val="23"/>
          <w:szCs w:val="23"/>
          <w:lang w:val="pt-BR"/>
        </w:rPr>
        <w:t xml:space="preserve"> </w:t>
      </w:r>
      <w:r w:rsidRPr="009255DA">
        <w:rPr>
          <w:rFonts w:ascii="Arial" w:hAnsi="Arial" w:cs="Arial"/>
          <w:sz w:val="23"/>
          <w:szCs w:val="23"/>
          <w:lang w:val="pt-BR"/>
        </w:rPr>
        <w:t>registrado,</w:t>
      </w:r>
      <w:r w:rsidRPr="009255DA">
        <w:rPr>
          <w:rFonts w:ascii="Arial" w:hAnsi="Arial" w:cs="Arial"/>
          <w:spacing w:val="22"/>
          <w:sz w:val="23"/>
          <w:szCs w:val="23"/>
          <w:lang w:val="pt-BR"/>
        </w:rPr>
        <w:t xml:space="preserve"> </w:t>
      </w:r>
      <w:r w:rsidRPr="009255DA">
        <w:rPr>
          <w:rFonts w:ascii="Arial" w:hAnsi="Arial" w:cs="Arial"/>
          <w:sz w:val="23"/>
          <w:szCs w:val="23"/>
          <w:lang w:val="pt-BR"/>
        </w:rPr>
        <w:t>na</w:t>
      </w:r>
      <w:r w:rsidRPr="009255DA">
        <w:rPr>
          <w:rFonts w:ascii="Arial" w:hAnsi="Arial" w:cs="Arial"/>
          <w:spacing w:val="22"/>
          <w:sz w:val="23"/>
          <w:szCs w:val="23"/>
          <w:lang w:val="pt-BR"/>
        </w:rPr>
        <w:t xml:space="preserve"> </w:t>
      </w:r>
      <w:r w:rsidRPr="009255DA">
        <w:rPr>
          <w:rFonts w:ascii="Arial" w:hAnsi="Arial" w:cs="Arial"/>
          <w:sz w:val="23"/>
          <w:szCs w:val="23"/>
          <w:lang w:val="pt-BR"/>
        </w:rPr>
        <w:t>hipótese</w:t>
      </w:r>
      <w:r w:rsidRPr="009255DA">
        <w:rPr>
          <w:rFonts w:ascii="Arial" w:hAnsi="Arial" w:cs="Arial"/>
          <w:spacing w:val="22"/>
          <w:sz w:val="23"/>
          <w:szCs w:val="23"/>
          <w:lang w:val="pt-BR"/>
        </w:rPr>
        <w:t xml:space="preserve"> </w:t>
      </w:r>
      <w:r w:rsidRPr="009255DA">
        <w:rPr>
          <w:rFonts w:ascii="Arial" w:hAnsi="Arial" w:cs="Arial"/>
          <w:sz w:val="23"/>
          <w:szCs w:val="23"/>
          <w:lang w:val="pt-BR"/>
        </w:rPr>
        <w:t>de</w:t>
      </w:r>
      <w:r w:rsidRPr="009255DA">
        <w:rPr>
          <w:rFonts w:ascii="Arial" w:hAnsi="Arial" w:cs="Arial"/>
          <w:spacing w:val="19"/>
          <w:sz w:val="23"/>
          <w:szCs w:val="23"/>
          <w:lang w:val="pt-BR"/>
        </w:rPr>
        <w:t xml:space="preserve"> </w:t>
      </w:r>
      <w:r w:rsidRPr="009255DA">
        <w:rPr>
          <w:rFonts w:ascii="Arial" w:hAnsi="Arial" w:cs="Arial"/>
          <w:sz w:val="23"/>
          <w:szCs w:val="23"/>
          <w:lang w:val="pt-BR"/>
        </w:rPr>
        <w:t>este</w:t>
      </w:r>
      <w:r w:rsidRPr="009255DA">
        <w:rPr>
          <w:rFonts w:ascii="Arial" w:hAnsi="Arial" w:cs="Arial"/>
          <w:spacing w:val="22"/>
          <w:sz w:val="23"/>
          <w:szCs w:val="23"/>
          <w:lang w:val="pt-BR"/>
        </w:rPr>
        <w:t xml:space="preserve"> </w:t>
      </w:r>
      <w:r w:rsidRPr="009255DA">
        <w:rPr>
          <w:rFonts w:ascii="Arial" w:hAnsi="Arial" w:cs="Arial"/>
          <w:sz w:val="23"/>
          <w:szCs w:val="23"/>
          <w:lang w:val="pt-BR"/>
        </w:rPr>
        <w:t>se</w:t>
      </w:r>
      <w:r w:rsidRPr="009255DA">
        <w:rPr>
          <w:rFonts w:ascii="Arial" w:hAnsi="Arial" w:cs="Arial"/>
          <w:spacing w:val="22"/>
          <w:sz w:val="23"/>
          <w:szCs w:val="23"/>
          <w:lang w:val="pt-BR"/>
        </w:rPr>
        <w:t xml:space="preserve"> </w:t>
      </w:r>
      <w:r w:rsidRPr="009255DA">
        <w:rPr>
          <w:rFonts w:ascii="Arial" w:hAnsi="Arial" w:cs="Arial"/>
          <w:sz w:val="23"/>
          <w:szCs w:val="23"/>
          <w:lang w:val="pt-BR"/>
        </w:rPr>
        <w:t>tornar</w:t>
      </w:r>
      <w:r w:rsidRPr="009255DA">
        <w:rPr>
          <w:rFonts w:ascii="Arial" w:hAnsi="Arial" w:cs="Arial"/>
          <w:spacing w:val="21"/>
          <w:sz w:val="23"/>
          <w:szCs w:val="23"/>
          <w:lang w:val="pt-BR"/>
        </w:rPr>
        <w:t xml:space="preserve"> </w:t>
      </w:r>
      <w:r w:rsidRPr="009255DA">
        <w:rPr>
          <w:rFonts w:ascii="Arial" w:hAnsi="Arial" w:cs="Arial"/>
          <w:sz w:val="23"/>
          <w:szCs w:val="23"/>
          <w:lang w:val="pt-BR"/>
        </w:rPr>
        <w:t>superior</w:t>
      </w:r>
      <w:r w:rsidRPr="009255DA">
        <w:rPr>
          <w:rFonts w:ascii="Arial" w:hAnsi="Arial" w:cs="Arial"/>
          <w:spacing w:val="22"/>
          <w:sz w:val="23"/>
          <w:szCs w:val="23"/>
          <w:lang w:val="pt-BR"/>
        </w:rPr>
        <w:t xml:space="preserve"> </w:t>
      </w:r>
      <w:r w:rsidRPr="009255DA">
        <w:rPr>
          <w:rFonts w:ascii="Arial" w:hAnsi="Arial" w:cs="Arial"/>
          <w:sz w:val="23"/>
          <w:szCs w:val="23"/>
          <w:lang w:val="pt-BR"/>
        </w:rPr>
        <w:t>àqueles</w:t>
      </w:r>
      <w:r w:rsidRPr="009255DA">
        <w:rPr>
          <w:rFonts w:ascii="Arial" w:hAnsi="Arial" w:cs="Arial"/>
          <w:spacing w:val="20"/>
          <w:sz w:val="23"/>
          <w:szCs w:val="23"/>
          <w:lang w:val="pt-BR"/>
        </w:rPr>
        <w:t xml:space="preserve"> </w:t>
      </w:r>
      <w:r w:rsidRPr="009255DA">
        <w:rPr>
          <w:rFonts w:ascii="Arial" w:hAnsi="Arial" w:cs="Arial"/>
          <w:sz w:val="23"/>
          <w:szCs w:val="23"/>
          <w:lang w:val="pt-BR"/>
        </w:rPr>
        <w:t>praticados</w:t>
      </w:r>
      <w:r w:rsidRPr="009255DA">
        <w:rPr>
          <w:rFonts w:ascii="Arial" w:hAnsi="Arial" w:cs="Arial"/>
          <w:spacing w:val="24"/>
          <w:sz w:val="23"/>
          <w:szCs w:val="23"/>
          <w:lang w:val="pt-BR"/>
        </w:rPr>
        <w:t xml:space="preserve"> </w:t>
      </w:r>
      <w:r w:rsidRPr="009255DA">
        <w:rPr>
          <w:rFonts w:ascii="Arial" w:hAnsi="Arial" w:cs="Arial"/>
          <w:sz w:val="23"/>
          <w:szCs w:val="23"/>
          <w:lang w:val="pt-BR"/>
        </w:rPr>
        <w:t>no</w:t>
      </w:r>
      <w:r w:rsidRPr="009255DA">
        <w:rPr>
          <w:rFonts w:ascii="Arial" w:hAnsi="Arial" w:cs="Arial"/>
          <w:lang w:val="pt-BR"/>
        </w:rPr>
        <w:t xml:space="preserve"> mercado; </w:t>
      </w:r>
    </w:p>
    <w:p w:rsidR="00606496" w:rsidRPr="009255DA" w:rsidRDefault="00606496" w:rsidP="00606496">
      <w:pPr>
        <w:ind w:left="1134"/>
        <w:jc w:val="both"/>
        <w:rPr>
          <w:lang w:val="pt-BR"/>
        </w:rPr>
      </w:pPr>
      <w:proofErr w:type="gramStart"/>
      <w:r w:rsidRPr="009255DA">
        <w:rPr>
          <w:rFonts w:ascii="Arial" w:hAnsi="Arial" w:cs="Arial"/>
          <w:b/>
          <w:bCs/>
          <w:lang w:val="pt-BR"/>
        </w:rPr>
        <w:t>d)</w:t>
      </w:r>
      <w:r w:rsidRPr="009255DA">
        <w:rPr>
          <w:rFonts w:ascii="Arial" w:hAnsi="Arial" w:cs="Arial"/>
          <w:lang w:val="pt-BR"/>
        </w:rPr>
        <w:t xml:space="preserve"> Tiver</w:t>
      </w:r>
      <w:proofErr w:type="gramEnd"/>
      <w:r w:rsidRPr="009255DA">
        <w:rPr>
          <w:rFonts w:ascii="Arial" w:hAnsi="Arial" w:cs="Arial"/>
          <w:lang w:val="pt-BR"/>
        </w:rPr>
        <w:t xml:space="preserve"> presentes razões de interesse público;</w:t>
      </w:r>
    </w:p>
    <w:p w:rsidR="00606496" w:rsidRPr="009255DA" w:rsidRDefault="00606496" w:rsidP="00606496">
      <w:pPr>
        <w:ind w:left="1134"/>
        <w:jc w:val="both"/>
        <w:rPr>
          <w:lang w:val="pt-BR"/>
        </w:rPr>
      </w:pPr>
      <w:proofErr w:type="gramStart"/>
      <w:r w:rsidRPr="009255DA">
        <w:rPr>
          <w:rFonts w:ascii="Arial" w:hAnsi="Arial" w:cs="Arial"/>
          <w:b/>
          <w:bCs/>
          <w:lang w:val="pt-BR"/>
        </w:rPr>
        <w:t xml:space="preserve">e) </w:t>
      </w:r>
      <w:r w:rsidRPr="009255DA">
        <w:rPr>
          <w:rFonts w:ascii="Arial" w:hAnsi="Arial" w:cs="Arial"/>
          <w:lang w:val="pt-BR"/>
        </w:rPr>
        <w:t>For</w:t>
      </w:r>
      <w:proofErr w:type="gramEnd"/>
      <w:r w:rsidRPr="009255DA">
        <w:rPr>
          <w:rFonts w:ascii="Arial" w:hAnsi="Arial" w:cs="Arial"/>
          <w:lang w:val="pt-BR"/>
        </w:rPr>
        <w:t xml:space="preserve"> declarado inidôneo para licitar ou contratar com a Administração nos termos do artigo 87, inciso IV, da Lei Federal nº 8.666, de 21 de junho de 1993;</w:t>
      </w:r>
    </w:p>
    <w:p w:rsidR="00606496" w:rsidRPr="009255DA" w:rsidRDefault="00606496" w:rsidP="00606496">
      <w:pPr>
        <w:ind w:left="1134"/>
        <w:jc w:val="both"/>
        <w:rPr>
          <w:lang w:val="pt-BR"/>
        </w:rPr>
      </w:pPr>
      <w:proofErr w:type="gramStart"/>
      <w:r w:rsidRPr="009255DA">
        <w:rPr>
          <w:rFonts w:ascii="Arial" w:hAnsi="Arial" w:cs="Arial"/>
          <w:b/>
          <w:bCs/>
          <w:lang w:val="pt-BR"/>
        </w:rPr>
        <w:t xml:space="preserve">f) </w:t>
      </w:r>
      <w:r w:rsidRPr="009255DA">
        <w:rPr>
          <w:rFonts w:ascii="Arial" w:hAnsi="Arial" w:cs="Arial"/>
          <w:lang w:val="pt-BR"/>
        </w:rPr>
        <w:t>For</w:t>
      </w:r>
      <w:proofErr w:type="gramEnd"/>
      <w:r w:rsidRPr="009255DA">
        <w:rPr>
          <w:rFonts w:ascii="Arial" w:hAnsi="Arial" w:cs="Arial"/>
          <w:lang w:val="pt-BR"/>
        </w:rPr>
        <w:t xml:space="preserve"> impedido de licitar e contratar com a Administração nos termos do artigo 7º da Lei Federal 10.520, de 17 de julho de 2002.</w:t>
      </w:r>
    </w:p>
    <w:p w:rsidR="00606496" w:rsidRPr="009255DA" w:rsidRDefault="00606496" w:rsidP="00606496">
      <w:pPr>
        <w:jc w:val="both"/>
        <w:rPr>
          <w:rFonts w:ascii="Arial" w:hAnsi="Arial" w:cs="Arial"/>
          <w:lang w:val="pt-BR"/>
        </w:rPr>
      </w:pPr>
    </w:p>
    <w:p w:rsidR="00606496" w:rsidRPr="009255DA" w:rsidRDefault="00606496" w:rsidP="00606496">
      <w:pPr>
        <w:jc w:val="both"/>
        <w:rPr>
          <w:lang w:val="pt-BR"/>
        </w:rPr>
      </w:pPr>
      <w:r w:rsidRPr="009255DA">
        <w:rPr>
          <w:rFonts w:ascii="Arial" w:hAnsi="Arial" w:cs="Arial"/>
          <w:lang w:val="pt-BR"/>
        </w:rPr>
        <w:lastRenderedPageBreak/>
        <w:t>10.2 - O cancelamento de registro, nas hipóteses previstas, assegurados o contraditório e a ampla defesa, será formalizado por despacho da autoridade competente do órgão gerenciador.</w:t>
      </w:r>
    </w:p>
    <w:p w:rsidR="00606496" w:rsidRPr="009255DA" w:rsidRDefault="00606496" w:rsidP="00606496">
      <w:pPr>
        <w:jc w:val="both"/>
        <w:rPr>
          <w:lang w:val="pt-BR"/>
        </w:rPr>
      </w:pPr>
    </w:p>
    <w:p w:rsidR="00606496" w:rsidRPr="009255DA" w:rsidRDefault="00606496" w:rsidP="00606496">
      <w:pPr>
        <w:jc w:val="both"/>
        <w:rPr>
          <w:lang w:val="pt-BR"/>
        </w:rPr>
      </w:pPr>
      <w:r w:rsidRPr="009255DA">
        <w:rPr>
          <w:rFonts w:ascii="Arial" w:hAnsi="Arial" w:cs="Arial"/>
          <w:lang w:val="pt-BR"/>
        </w:rPr>
        <w:t>10.3 - A FORNECEDORA poderá solicitar o cancelamento do seu registro de preço na ocorrência de fato superveniente que venha comprometer a perfeita execução contratual, decorrente de caso fortuito ou de força maior devidamente comprovado.</w:t>
      </w:r>
    </w:p>
    <w:p w:rsidR="00606496" w:rsidRPr="009255DA" w:rsidRDefault="00606496" w:rsidP="00606496">
      <w:pPr>
        <w:jc w:val="both"/>
        <w:rPr>
          <w:rFonts w:ascii="Arial" w:hAnsi="Arial" w:cs="Arial"/>
          <w:sz w:val="23"/>
          <w:szCs w:val="23"/>
          <w:lang w:val="pt-BR"/>
        </w:rPr>
      </w:pPr>
    </w:p>
    <w:p w:rsidR="00606496" w:rsidRPr="009255DA" w:rsidRDefault="00606496" w:rsidP="00606496">
      <w:pPr>
        <w:jc w:val="both"/>
        <w:rPr>
          <w:rFonts w:ascii="Arial" w:hAnsi="Arial" w:cs="Arial"/>
          <w:b/>
          <w:sz w:val="23"/>
          <w:szCs w:val="23"/>
          <w:lang w:val="pt-BR"/>
        </w:rPr>
      </w:pPr>
      <w:r w:rsidRPr="009255DA">
        <w:rPr>
          <w:rFonts w:ascii="Arial" w:hAnsi="Arial" w:cs="Arial"/>
          <w:b/>
          <w:sz w:val="23"/>
          <w:szCs w:val="23"/>
          <w:lang w:val="pt-BR"/>
        </w:rPr>
        <w:t>CLÁUSULA 10ª – DA ADMINISTRAÇÃO DA ATA</w:t>
      </w:r>
    </w:p>
    <w:p w:rsidR="00606496" w:rsidRPr="009255DA" w:rsidRDefault="00606496" w:rsidP="00606496">
      <w:pPr>
        <w:jc w:val="both"/>
        <w:rPr>
          <w:rFonts w:ascii="Arial" w:hAnsi="Arial" w:cs="Arial"/>
          <w:sz w:val="23"/>
          <w:szCs w:val="23"/>
          <w:lang w:val="pt-BR"/>
        </w:rPr>
      </w:pPr>
      <w:r w:rsidRPr="009255DA">
        <w:rPr>
          <w:rFonts w:ascii="Arial" w:hAnsi="Arial" w:cs="Arial"/>
          <w:sz w:val="23"/>
          <w:szCs w:val="23"/>
          <w:lang w:val="pt-BR"/>
        </w:rPr>
        <w:t>10.1 - A administração da presente Ata de Registro de Preços caberá ao Departamento de Compras/Licitações da Prefeitura Municipal de Pinheiro Preto/SC</w:t>
      </w:r>
    </w:p>
    <w:p w:rsidR="00606496" w:rsidRPr="009255DA" w:rsidRDefault="00606496" w:rsidP="00606496">
      <w:pPr>
        <w:jc w:val="both"/>
        <w:rPr>
          <w:rFonts w:ascii="Arial" w:hAnsi="Arial" w:cs="Arial"/>
          <w:sz w:val="23"/>
          <w:szCs w:val="23"/>
          <w:lang w:val="pt-BR"/>
        </w:rPr>
      </w:pPr>
    </w:p>
    <w:p w:rsidR="00606496" w:rsidRPr="009255DA" w:rsidRDefault="00606496" w:rsidP="00606496">
      <w:pPr>
        <w:jc w:val="both"/>
        <w:rPr>
          <w:rFonts w:ascii="Arial" w:hAnsi="Arial" w:cs="Arial"/>
          <w:b/>
          <w:sz w:val="23"/>
          <w:szCs w:val="23"/>
          <w:lang w:val="pt-BR"/>
        </w:rPr>
      </w:pPr>
      <w:r w:rsidRPr="009255DA">
        <w:rPr>
          <w:rFonts w:ascii="Arial" w:hAnsi="Arial" w:cs="Arial"/>
          <w:b/>
          <w:sz w:val="23"/>
          <w:szCs w:val="23"/>
          <w:lang w:val="pt-BR"/>
        </w:rPr>
        <w:t>CLÁUSULA 11ª – DAS PENALIDADES</w:t>
      </w:r>
    </w:p>
    <w:p w:rsidR="00606496" w:rsidRPr="009255DA" w:rsidRDefault="00606496" w:rsidP="00606496">
      <w:pPr>
        <w:jc w:val="both"/>
        <w:rPr>
          <w:rFonts w:ascii="Arial" w:hAnsi="Arial" w:cs="Arial"/>
          <w:sz w:val="23"/>
          <w:szCs w:val="23"/>
          <w:lang w:val="pt-BR"/>
        </w:rPr>
      </w:pPr>
      <w:r w:rsidRPr="009255DA">
        <w:rPr>
          <w:rFonts w:ascii="Arial" w:hAnsi="Arial" w:cs="Arial"/>
          <w:sz w:val="23"/>
          <w:szCs w:val="23"/>
          <w:lang w:val="pt-BR"/>
        </w:rPr>
        <w:t>11.1– Se o FORNECEDOR descumprir as condições desta Ata ficará sujeito às penalidades estabelecidas nas Leis nº 10.520/2002 e nº</w:t>
      </w:r>
      <w:r w:rsidRPr="009255DA">
        <w:rPr>
          <w:rFonts w:ascii="Arial" w:hAnsi="Arial" w:cs="Arial"/>
          <w:spacing w:val="-4"/>
          <w:sz w:val="23"/>
          <w:szCs w:val="23"/>
          <w:lang w:val="pt-BR"/>
        </w:rPr>
        <w:t xml:space="preserve"> </w:t>
      </w:r>
      <w:r w:rsidRPr="009255DA">
        <w:rPr>
          <w:rFonts w:ascii="Arial" w:hAnsi="Arial" w:cs="Arial"/>
          <w:sz w:val="23"/>
          <w:szCs w:val="23"/>
          <w:lang w:val="pt-BR"/>
        </w:rPr>
        <w:t>8.666/93.</w:t>
      </w:r>
    </w:p>
    <w:p w:rsidR="00606496" w:rsidRPr="009255DA" w:rsidRDefault="00606496" w:rsidP="00606496">
      <w:pPr>
        <w:jc w:val="both"/>
        <w:rPr>
          <w:rFonts w:ascii="Arial" w:hAnsi="Arial" w:cs="Arial"/>
          <w:sz w:val="23"/>
          <w:szCs w:val="23"/>
          <w:lang w:val="pt-BR"/>
        </w:rPr>
      </w:pPr>
    </w:p>
    <w:p w:rsidR="00606496" w:rsidRPr="009255DA" w:rsidRDefault="00606496" w:rsidP="00606496">
      <w:pPr>
        <w:jc w:val="both"/>
        <w:rPr>
          <w:rFonts w:ascii="Arial" w:hAnsi="Arial" w:cs="Arial"/>
          <w:sz w:val="23"/>
          <w:szCs w:val="23"/>
          <w:lang w:val="pt-BR"/>
        </w:rPr>
      </w:pPr>
      <w:r w:rsidRPr="009255DA">
        <w:rPr>
          <w:rFonts w:ascii="Arial" w:hAnsi="Arial" w:cs="Arial"/>
          <w:sz w:val="23"/>
          <w:szCs w:val="23"/>
          <w:lang w:val="pt-BR"/>
        </w:rPr>
        <w:t xml:space="preserve">11.2– </w:t>
      </w:r>
      <w:proofErr w:type="gramStart"/>
      <w:r w:rsidRPr="009255DA">
        <w:rPr>
          <w:rFonts w:ascii="Arial" w:hAnsi="Arial" w:cs="Arial"/>
          <w:sz w:val="23"/>
          <w:szCs w:val="23"/>
          <w:lang w:val="pt-BR"/>
        </w:rPr>
        <w:t>De acordo com</w:t>
      </w:r>
      <w:proofErr w:type="gramEnd"/>
      <w:r w:rsidRPr="009255DA">
        <w:rPr>
          <w:rFonts w:ascii="Arial" w:hAnsi="Arial" w:cs="Arial"/>
          <w:sz w:val="23"/>
          <w:szCs w:val="23"/>
          <w:lang w:val="pt-BR"/>
        </w:rPr>
        <w:t xml:space="preserve"> o estabelecido no art. 77, da Lei nº 8.666/93, a inexecução total ou parcial da ata de registro de preços</w:t>
      </w:r>
      <w:r w:rsidRPr="009255DA">
        <w:rPr>
          <w:rFonts w:ascii="Arial" w:hAnsi="Arial" w:cs="Arial"/>
          <w:spacing w:val="-2"/>
          <w:sz w:val="23"/>
          <w:szCs w:val="23"/>
          <w:lang w:val="pt-BR"/>
        </w:rPr>
        <w:t xml:space="preserve"> </w:t>
      </w:r>
      <w:r w:rsidRPr="009255DA">
        <w:rPr>
          <w:rFonts w:ascii="Arial" w:hAnsi="Arial" w:cs="Arial"/>
          <w:sz w:val="23"/>
          <w:szCs w:val="23"/>
          <w:lang w:val="pt-BR"/>
        </w:rPr>
        <w:t>enseja</w:t>
      </w:r>
      <w:r w:rsidRPr="009255DA">
        <w:rPr>
          <w:rFonts w:ascii="Arial" w:hAnsi="Arial" w:cs="Arial"/>
          <w:spacing w:val="-3"/>
          <w:sz w:val="23"/>
          <w:szCs w:val="23"/>
          <w:lang w:val="pt-BR"/>
        </w:rPr>
        <w:t xml:space="preserve"> </w:t>
      </w:r>
      <w:r w:rsidRPr="009255DA">
        <w:rPr>
          <w:rFonts w:ascii="Arial" w:hAnsi="Arial" w:cs="Arial"/>
          <w:sz w:val="23"/>
          <w:szCs w:val="23"/>
          <w:lang w:val="pt-BR"/>
        </w:rPr>
        <w:t>sua</w:t>
      </w:r>
      <w:r w:rsidRPr="009255DA">
        <w:rPr>
          <w:rFonts w:ascii="Arial" w:hAnsi="Arial" w:cs="Arial"/>
          <w:spacing w:val="-3"/>
          <w:sz w:val="23"/>
          <w:szCs w:val="23"/>
          <w:lang w:val="pt-BR"/>
        </w:rPr>
        <w:t xml:space="preserve"> </w:t>
      </w:r>
      <w:r w:rsidRPr="009255DA">
        <w:rPr>
          <w:rFonts w:ascii="Arial" w:hAnsi="Arial" w:cs="Arial"/>
          <w:sz w:val="23"/>
          <w:szCs w:val="23"/>
          <w:lang w:val="pt-BR"/>
        </w:rPr>
        <w:t>rescisão,</w:t>
      </w:r>
      <w:r w:rsidRPr="009255DA">
        <w:rPr>
          <w:rFonts w:ascii="Arial" w:hAnsi="Arial" w:cs="Arial"/>
          <w:spacing w:val="-2"/>
          <w:sz w:val="23"/>
          <w:szCs w:val="23"/>
          <w:lang w:val="pt-BR"/>
        </w:rPr>
        <w:t xml:space="preserve"> </w:t>
      </w:r>
      <w:r w:rsidRPr="009255DA">
        <w:rPr>
          <w:rFonts w:ascii="Arial" w:hAnsi="Arial" w:cs="Arial"/>
          <w:sz w:val="23"/>
          <w:szCs w:val="23"/>
          <w:lang w:val="pt-BR"/>
        </w:rPr>
        <w:t>constituindo</w:t>
      </w:r>
      <w:r w:rsidRPr="009255DA">
        <w:rPr>
          <w:rFonts w:ascii="Arial" w:hAnsi="Arial" w:cs="Arial"/>
          <w:spacing w:val="-1"/>
          <w:sz w:val="23"/>
          <w:szCs w:val="23"/>
          <w:lang w:val="pt-BR"/>
        </w:rPr>
        <w:t xml:space="preserve"> </w:t>
      </w:r>
      <w:r w:rsidRPr="009255DA">
        <w:rPr>
          <w:rFonts w:ascii="Arial" w:hAnsi="Arial" w:cs="Arial"/>
          <w:sz w:val="23"/>
          <w:szCs w:val="23"/>
          <w:lang w:val="pt-BR"/>
        </w:rPr>
        <w:t>motivo</w:t>
      </w:r>
      <w:r w:rsidRPr="009255DA">
        <w:rPr>
          <w:rFonts w:ascii="Arial" w:hAnsi="Arial" w:cs="Arial"/>
          <w:spacing w:val="-2"/>
          <w:sz w:val="23"/>
          <w:szCs w:val="23"/>
          <w:lang w:val="pt-BR"/>
        </w:rPr>
        <w:t xml:space="preserve"> </w:t>
      </w:r>
      <w:r w:rsidRPr="009255DA">
        <w:rPr>
          <w:rFonts w:ascii="Arial" w:hAnsi="Arial" w:cs="Arial"/>
          <w:sz w:val="23"/>
          <w:szCs w:val="23"/>
          <w:lang w:val="pt-BR"/>
        </w:rPr>
        <w:t>para</w:t>
      </w:r>
      <w:r w:rsidRPr="009255DA">
        <w:rPr>
          <w:rFonts w:ascii="Arial" w:hAnsi="Arial" w:cs="Arial"/>
          <w:spacing w:val="-3"/>
          <w:sz w:val="23"/>
          <w:szCs w:val="23"/>
          <w:lang w:val="pt-BR"/>
        </w:rPr>
        <w:t xml:space="preserve"> </w:t>
      </w:r>
      <w:r w:rsidRPr="009255DA">
        <w:rPr>
          <w:rFonts w:ascii="Arial" w:hAnsi="Arial" w:cs="Arial"/>
          <w:sz w:val="23"/>
          <w:szCs w:val="23"/>
          <w:lang w:val="pt-BR"/>
        </w:rPr>
        <w:t>o</w:t>
      </w:r>
      <w:r w:rsidRPr="009255DA">
        <w:rPr>
          <w:rFonts w:ascii="Arial" w:hAnsi="Arial" w:cs="Arial"/>
          <w:spacing w:val="-4"/>
          <w:sz w:val="23"/>
          <w:szCs w:val="23"/>
          <w:lang w:val="pt-BR"/>
        </w:rPr>
        <w:t xml:space="preserve"> </w:t>
      </w:r>
      <w:r w:rsidRPr="009255DA">
        <w:rPr>
          <w:rFonts w:ascii="Arial" w:hAnsi="Arial" w:cs="Arial"/>
          <w:sz w:val="23"/>
          <w:szCs w:val="23"/>
          <w:lang w:val="pt-BR"/>
        </w:rPr>
        <w:t>seu</w:t>
      </w:r>
      <w:r w:rsidRPr="009255DA">
        <w:rPr>
          <w:rFonts w:ascii="Arial" w:hAnsi="Arial" w:cs="Arial"/>
          <w:spacing w:val="-1"/>
          <w:sz w:val="23"/>
          <w:szCs w:val="23"/>
          <w:lang w:val="pt-BR"/>
        </w:rPr>
        <w:t xml:space="preserve"> </w:t>
      </w:r>
      <w:r w:rsidRPr="009255DA">
        <w:rPr>
          <w:rFonts w:ascii="Arial" w:hAnsi="Arial" w:cs="Arial"/>
          <w:sz w:val="23"/>
          <w:szCs w:val="23"/>
          <w:lang w:val="pt-BR"/>
        </w:rPr>
        <w:t>cancelamento,</w:t>
      </w:r>
      <w:r w:rsidRPr="009255DA">
        <w:rPr>
          <w:rFonts w:ascii="Arial" w:hAnsi="Arial" w:cs="Arial"/>
          <w:spacing w:val="-2"/>
          <w:sz w:val="23"/>
          <w:szCs w:val="23"/>
          <w:lang w:val="pt-BR"/>
        </w:rPr>
        <w:t xml:space="preserve"> </w:t>
      </w:r>
      <w:r w:rsidRPr="009255DA">
        <w:rPr>
          <w:rFonts w:ascii="Arial" w:hAnsi="Arial" w:cs="Arial"/>
          <w:sz w:val="23"/>
          <w:szCs w:val="23"/>
          <w:lang w:val="pt-BR"/>
        </w:rPr>
        <w:t>nos</w:t>
      </w:r>
      <w:r w:rsidRPr="009255DA">
        <w:rPr>
          <w:rFonts w:ascii="Arial" w:hAnsi="Arial" w:cs="Arial"/>
          <w:spacing w:val="-2"/>
          <w:sz w:val="23"/>
          <w:szCs w:val="23"/>
          <w:lang w:val="pt-BR"/>
        </w:rPr>
        <w:t xml:space="preserve"> </w:t>
      </w:r>
      <w:r w:rsidRPr="009255DA">
        <w:rPr>
          <w:rFonts w:ascii="Arial" w:hAnsi="Arial" w:cs="Arial"/>
          <w:sz w:val="23"/>
          <w:szCs w:val="23"/>
          <w:lang w:val="pt-BR"/>
        </w:rPr>
        <w:t>termos</w:t>
      </w:r>
      <w:r w:rsidRPr="009255DA">
        <w:rPr>
          <w:rFonts w:ascii="Arial" w:hAnsi="Arial" w:cs="Arial"/>
          <w:spacing w:val="-5"/>
          <w:sz w:val="23"/>
          <w:szCs w:val="23"/>
          <w:lang w:val="pt-BR"/>
        </w:rPr>
        <w:t xml:space="preserve"> </w:t>
      </w:r>
      <w:r w:rsidRPr="009255DA">
        <w:rPr>
          <w:rFonts w:ascii="Arial" w:hAnsi="Arial" w:cs="Arial"/>
          <w:sz w:val="23"/>
          <w:szCs w:val="23"/>
          <w:lang w:val="pt-BR"/>
        </w:rPr>
        <w:t>previstos</w:t>
      </w:r>
      <w:r w:rsidRPr="009255DA">
        <w:rPr>
          <w:rFonts w:ascii="Arial" w:hAnsi="Arial" w:cs="Arial"/>
          <w:spacing w:val="-4"/>
          <w:sz w:val="23"/>
          <w:szCs w:val="23"/>
          <w:lang w:val="pt-BR"/>
        </w:rPr>
        <w:t xml:space="preserve"> </w:t>
      </w:r>
      <w:r w:rsidRPr="009255DA">
        <w:rPr>
          <w:rFonts w:ascii="Arial" w:hAnsi="Arial" w:cs="Arial"/>
          <w:sz w:val="23"/>
          <w:szCs w:val="23"/>
          <w:lang w:val="pt-BR"/>
        </w:rPr>
        <w:t>no</w:t>
      </w:r>
      <w:r w:rsidRPr="009255DA">
        <w:rPr>
          <w:rFonts w:ascii="Arial" w:hAnsi="Arial" w:cs="Arial"/>
          <w:spacing w:val="-2"/>
          <w:sz w:val="23"/>
          <w:szCs w:val="23"/>
          <w:lang w:val="pt-BR"/>
        </w:rPr>
        <w:t xml:space="preserve"> </w:t>
      </w:r>
      <w:r w:rsidRPr="009255DA">
        <w:rPr>
          <w:rFonts w:ascii="Arial" w:hAnsi="Arial" w:cs="Arial"/>
          <w:sz w:val="23"/>
          <w:szCs w:val="23"/>
          <w:lang w:val="pt-BR"/>
        </w:rPr>
        <w:t>art.</w:t>
      </w:r>
      <w:r w:rsidRPr="009255DA">
        <w:rPr>
          <w:rFonts w:ascii="Arial" w:hAnsi="Arial" w:cs="Arial"/>
          <w:spacing w:val="-2"/>
          <w:sz w:val="23"/>
          <w:szCs w:val="23"/>
          <w:lang w:val="pt-BR"/>
        </w:rPr>
        <w:t xml:space="preserve"> </w:t>
      </w:r>
      <w:r w:rsidRPr="009255DA">
        <w:rPr>
          <w:rFonts w:ascii="Arial" w:hAnsi="Arial" w:cs="Arial"/>
          <w:sz w:val="23"/>
          <w:szCs w:val="23"/>
          <w:lang w:val="pt-BR"/>
        </w:rPr>
        <w:t>78</w:t>
      </w:r>
      <w:r w:rsidRPr="009255DA">
        <w:rPr>
          <w:rFonts w:ascii="Arial" w:hAnsi="Arial" w:cs="Arial"/>
          <w:spacing w:val="-2"/>
          <w:sz w:val="23"/>
          <w:szCs w:val="23"/>
          <w:lang w:val="pt-BR"/>
        </w:rPr>
        <w:t xml:space="preserve"> </w:t>
      </w:r>
      <w:r w:rsidRPr="009255DA">
        <w:rPr>
          <w:rFonts w:ascii="Arial" w:hAnsi="Arial" w:cs="Arial"/>
          <w:sz w:val="23"/>
          <w:szCs w:val="23"/>
          <w:lang w:val="pt-BR"/>
        </w:rPr>
        <w:t>e</w:t>
      </w:r>
      <w:r w:rsidRPr="009255DA">
        <w:rPr>
          <w:rFonts w:ascii="Arial" w:hAnsi="Arial" w:cs="Arial"/>
          <w:spacing w:val="-2"/>
          <w:sz w:val="23"/>
          <w:szCs w:val="23"/>
          <w:lang w:val="pt-BR"/>
        </w:rPr>
        <w:t xml:space="preserve"> </w:t>
      </w:r>
      <w:r w:rsidRPr="009255DA">
        <w:rPr>
          <w:rFonts w:ascii="Arial" w:hAnsi="Arial" w:cs="Arial"/>
          <w:sz w:val="23"/>
          <w:szCs w:val="23"/>
          <w:lang w:val="pt-BR"/>
        </w:rPr>
        <w:t>seus</w:t>
      </w:r>
      <w:r w:rsidRPr="009255DA">
        <w:rPr>
          <w:rFonts w:ascii="Arial" w:hAnsi="Arial" w:cs="Arial"/>
          <w:spacing w:val="-2"/>
          <w:sz w:val="23"/>
          <w:szCs w:val="23"/>
          <w:lang w:val="pt-BR"/>
        </w:rPr>
        <w:t xml:space="preserve"> </w:t>
      </w:r>
      <w:r w:rsidRPr="009255DA">
        <w:rPr>
          <w:rFonts w:ascii="Arial" w:hAnsi="Arial" w:cs="Arial"/>
          <w:sz w:val="23"/>
          <w:szCs w:val="23"/>
          <w:lang w:val="pt-BR"/>
        </w:rPr>
        <w:t>incisos.</w:t>
      </w:r>
    </w:p>
    <w:p w:rsidR="00606496" w:rsidRPr="009255DA" w:rsidRDefault="00606496" w:rsidP="00606496">
      <w:pPr>
        <w:jc w:val="both"/>
        <w:rPr>
          <w:rFonts w:ascii="Arial" w:hAnsi="Arial" w:cs="Arial"/>
          <w:sz w:val="23"/>
          <w:szCs w:val="23"/>
          <w:lang w:val="pt-BR"/>
        </w:rPr>
      </w:pPr>
    </w:p>
    <w:p w:rsidR="00606496" w:rsidRPr="009255DA" w:rsidRDefault="00606496" w:rsidP="00606496">
      <w:pPr>
        <w:jc w:val="both"/>
        <w:rPr>
          <w:rFonts w:ascii="Arial" w:hAnsi="Arial" w:cs="Arial"/>
          <w:sz w:val="23"/>
          <w:szCs w:val="23"/>
          <w:lang w:val="pt-BR"/>
        </w:rPr>
      </w:pPr>
      <w:r w:rsidRPr="009255DA">
        <w:rPr>
          <w:rFonts w:ascii="Arial" w:hAnsi="Arial" w:cs="Arial"/>
          <w:sz w:val="23"/>
          <w:szCs w:val="23"/>
          <w:lang w:val="pt-BR"/>
        </w:rPr>
        <w:t>11.3- A recusa injustificada da adjudicatária em assinar a Ata de Registro de Preços dentro do prazo de 03 (três) dias a contar da convocação, caracteriza o descumprimento total da obrigação assumida, sujeitando a adjudicatária às penalidades legalmente estabelecidas.</w:t>
      </w:r>
    </w:p>
    <w:p w:rsidR="00606496" w:rsidRPr="009255DA" w:rsidRDefault="00606496" w:rsidP="00606496">
      <w:pPr>
        <w:jc w:val="both"/>
        <w:rPr>
          <w:rFonts w:ascii="Arial" w:hAnsi="Arial" w:cs="Arial"/>
          <w:sz w:val="23"/>
          <w:szCs w:val="23"/>
          <w:lang w:val="pt-BR"/>
        </w:rPr>
      </w:pPr>
    </w:p>
    <w:p w:rsidR="00606496" w:rsidRPr="009255DA" w:rsidRDefault="00606496" w:rsidP="00606496">
      <w:pPr>
        <w:jc w:val="both"/>
        <w:rPr>
          <w:rFonts w:ascii="Arial" w:hAnsi="Arial" w:cs="Arial"/>
          <w:sz w:val="23"/>
          <w:szCs w:val="23"/>
          <w:lang w:val="pt-BR"/>
        </w:rPr>
      </w:pPr>
      <w:r w:rsidRPr="009255DA">
        <w:rPr>
          <w:rFonts w:ascii="Arial" w:hAnsi="Arial" w:cs="Arial"/>
          <w:sz w:val="23"/>
          <w:szCs w:val="23"/>
          <w:lang w:val="pt-BR"/>
        </w:rPr>
        <w:t>11.4– Pela inexecução total ou parcial de cada ajuste (representada pela Nota de Empenho ou instrumento equivalente), o Órgão Gerenciador ou o Órgão Participante poderá aplicar ao FORNECEDOR as seguintes penalidades, sem prejuízo das demais sanções legalmente</w:t>
      </w:r>
      <w:r w:rsidRPr="009255DA">
        <w:rPr>
          <w:rFonts w:ascii="Arial" w:hAnsi="Arial" w:cs="Arial"/>
          <w:spacing w:val="-4"/>
          <w:sz w:val="23"/>
          <w:szCs w:val="23"/>
          <w:lang w:val="pt-BR"/>
        </w:rPr>
        <w:t xml:space="preserve"> </w:t>
      </w:r>
      <w:r w:rsidRPr="009255DA">
        <w:rPr>
          <w:rFonts w:ascii="Arial" w:hAnsi="Arial" w:cs="Arial"/>
          <w:sz w:val="23"/>
          <w:szCs w:val="23"/>
          <w:lang w:val="pt-BR"/>
        </w:rPr>
        <w:t>estabelecidas:</w:t>
      </w:r>
    </w:p>
    <w:p w:rsidR="00606496" w:rsidRPr="009255DA" w:rsidRDefault="00606496" w:rsidP="00606496">
      <w:pPr>
        <w:ind w:left="1134"/>
        <w:jc w:val="both"/>
        <w:rPr>
          <w:rFonts w:ascii="Arial" w:hAnsi="Arial" w:cs="Arial"/>
          <w:sz w:val="23"/>
          <w:szCs w:val="23"/>
          <w:lang w:val="pt-BR"/>
        </w:rPr>
      </w:pPr>
      <w:r w:rsidRPr="009255DA">
        <w:rPr>
          <w:rFonts w:ascii="Arial" w:hAnsi="Arial" w:cs="Arial"/>
          <w:b/>
          <w:sz w:val="23"/>
          <w:szCs w:val="23"/>
          <w:lang w:val="pt-BR"/>
        </w:rPr>
        <w:t>a)</w:t>
      </w:r>
      <w:r w:rsidRPr="009255DA">
        <w:rPr>
          <w:rFonts w:ascii="Arial" w:hAnsi="Arial" w:cs="Arial"/>
          <w:sz w:val="23"/>
          <w:szCs w:val="23"/>
          <w:lang w:val="pt-BR"/>
        </w:rPr>
        <w:t xml:space="preserve"> por atraso superior a 5 (cinco) dias da execução do objeto, </w:t>
      </w:r>
      <w:proofErr w:type="gramStart"/>
      <w:r w:rsidRPr="009255DA">
        <w:rPr>
          <w:rFonts w:ascii="Arial" w:hAnsi="Arial" w:cs="Arial"/>
          <w:sz w:val="23"/>
          <w:szCs w:val="23"/>
          <w:lang w:val="pt-BR"/>
        </w:rPr>
        <w:t>fica(</w:t>
      </w:r>
      <w:proofErr w:type="gramEnd"/>
      <w:r w:rsidRPr="009255DA">
        <w:rPr>
          <w:rFonts w:ascii="Arial" w:hAnsi="Arial" w:cs="Arial"/>
          <w:sz w:val="23"/>
          <w:szCs w:val="23"/>
          <w:lang w:val="pt-BR"/>
        </w:rPr>
        <w:t>m) o(s) FORNECEDOR(ES) sujeito(s) à</w:t>
      </w:r>
      <w:r w:rsidRPr="009255DA">
        <w:rPr>
          <w:rFonts w:ascii="Arial" w:hAnsi="Arial" w:cs="Arial"/>
          <w:spacing w:val="6"/>
          <w:sz w:val="23"/>
          <w:szCs w:val="23"/>
          <w:lang w:val="pt-BR"/>
        </w:rPr>
        <w:t xml:space="preserve"> </w:t>
      </w:r>
      <w:r w:rsidRPr="009255DA">
        <w:rPr>
          <w:rFonts w:ascii="Arial" w:hAnsi="Arial" w:cs="Arial"/>
          <w:sz w:val="23"/>
          <w:szCs w:val="23"/>
          <w:lang w:val="pt-BR"/>
        </w:rPr>
        <w:t>aplicação</w:t>
      </w:r>
      <w:r w:rsidRPr="009255DA">
        <w:rPr>
          <w:rFonts w:ascii="Arial" w:hAnsi="Arial" w:cs="Arial"/>
          <w:spacing w:val="7"/>
          <w:sz w:val="23"/>
          <w:szCs w:val="23"/>
          <w:lang w:val="pt-BR"/>
        </w:rPr>
        <w:t xml:space="preserve"> </w:t>
      </w:r>
      <w:r w:rsidRPr="009255DA">
        <w:rPr>
          <w:rFonts w:ascii="Arial" w:hAnsi="Arial" w:cs="Arial"/>
          <w:sz w:val="23"/>
          <w:szCs w:val="23"/>
          <w:lang w:val="pt-BR"/>
        </w:rPr>
        <w:t>de</w:t>
      </w:r>
      <w:r w:rsidRPr="009255DA">
        <w:rPr>
          <w:rFonts w:ascii="Arial" w:hAnsi="Arial" w:cs="Arial"/>
          <w:spacing w:val="6"/>
          <w:sz w:val="23"/>
          <w:szCs w:val="23"/>
          <w:lang w:val="pt-BR"/>
        </w:rPr>
        <w:t xml:space="preserve"> </w:t>
      </w:r>
      <w:r w:rsidRPr="009255DA">
        <w:rPr>
          <w:rFonts w:ascii="Arial" w:hAnsi="Arial" w:cs="Arial"/>
          <w:sz w:val="23"/>
          <w:szCs w:val="23"/>
          <w:lang w:val="pt-BR"/>
        </w:rPr>
        <w:t>multa</w:t>
      </w:r>
      <w:r w:rsidRPr="009255DA">
        <w:rPr>
          <w:rFonts w:ascii="Arial" w:hAnsi="Arial" w:cs="Arial"/>
          <w:spacing w:val="6"/>
          <w:sz w:val="23"/>
          <w:szCs w:val="23"/>
          <w:lang w:val="pt-BR"/>
        </w:rPr>
        <w:t xml:space="preserve"> </w:t>
      </w:r>
      <w:r w:rsidRPr="009255DA">
        <w:rPr>
          <w:rFonts w:ascii="Arial" w:hAnsi="Arial" w:cs="Arial"/>
          <w:sz w:val="23"/>
          <w:szCs w:val="23"/>
          <w:lang w:val="pt-BR"/>
        </w:rPr>
        <w:t>de</w:t>
      </w:r>
      <w:r w:rsidRPr="009255DA">
        <w:rPr>
          <w:rFonts w:ascii="Arial" w:hAnsi="Arial" w:cs="Arial"/>
          <w:spacing w:val="6"/>
          <w:sz w:val="23"/>
          <w:szCs w:val="23"/>
          <w:lang w:val="pt-BR"/>
        </w:rPr>
        <w:t xml:space="preserve"> </w:t>
      </w:r>
      <w:r w:rsidRPr="009255DA">
        <w:rPr>
          <w:rFonts w:ascii="Arial" w:hAnsi="Arial" w:cs="Arial"/>
          <w:sz w:val="23"/>
          <w:szCs w:val="23"/>
          <w:lang w:val="pt-BR"/>
        </w:rPr>
        <w:t>0,5%</w:t>
      </w:r>
      <w:r w:rsidRPr="009255DA">
        <w:rPr>
          <w:rFonts w:ascii="Arial" w:hAnsi="Arial" w:cs="Arial"/>
          <w:spacing w:val="7"/>
          <w:sz w:val="23"/>
          <w:szCs w:val="23"/>
          <w:lang w:val="pt-BR"/>
        </w:rPr>
        <w:t xml:space="preserve"> </w:t>
      </w:r>
      <w:r w:rsidRPr="009255DA">
        <w:rPr>
          <w:rFonts w:ascii="Arial" w:hAnsi="Arial" w:cs="Arial"/>
          <w:sz w:val="23"/>
          <w:szCs w:val="23"/>
          <w:lang w:val="pt-BR"/>
        </w:rPr>
        <w:t>(meio</w:t>
      </w:r>
      <w:r w:rsidRPr="009255DA">
        <w:rPr>
          <w:rFonts w:ascii="Arial" w:hAnsi="Arial" w:cs="Arial"/>
          <w:spacing w:val="7"/>
          <w:sz w:val="23"/>
          <w:szCs w:val="23"/>
          <w:lang w:val="pt-BR"/>
        </w:rPr>
        <w:t xml:space="preserve"> </w:t>
      </w:r>
      <w:r w:rsidRPr="009255DA">
        <w:rPr>
          <w:rFonts w:ascii="Arial" w:hAnsi="Arial" w:cs="Arial"/>
          <w:sz w:val="23"/>
          <w:szCs w:val="23"/>
          <w:lang w:val="pt-BR"/>
        </w:rPr>
        <w:t>por</w:t>
      </w:r>
      <w:r w:rsidRPr="009255DA">
        <w:rPr>
          <w:rFonts w:ascii="Arial" w:hAnsi="Arial" w:cs="Arial"/>
          <w:spacing w:val="6"/>
          <w:sz w:val="23"/>
          <w:szCs w:val="23"/>
          <w:lang w:val="pt-BR"/>
        </w:rPr>
        <w:t xml:space="preserve"> </w:t>
      </w:r>
      <w:r w:rsidRPr="009255DA">
        <w:rPr>
          <w:rFonts w:ascii="Arial" w:hAnsi="Arial" w:cs="Arial"/>
          <w:sz w:val="23"/>
          <w:szCs w:val="23"/>
          <w:lang w:val="pt-BR"/>
        </w:rPr>
        <w:t>cento)</w:t>
      </w:r>
      <w:r w:rsidRPr="009255DA">
        <w:rPr>
          <w:rFonts w:ascii="Arial" w:hAnsi="Arial" w:cs="Arial"/>
          <w:spacing w:val="6"/>
          <w:sz w:val="23"/>
          <w:szCs w:val="23"/>
          <w:lang w:val="pt-BR"/>
        </w:rPr>
        <w:t xml:space="preserve"> </w:t>
      </w:r>
      <w:r w:rsidRPr="009255DA">
        <w:rPr>
          <w:rFonts w:ascii="Arial" w:hAnsi="Arial" w:cs="Arial"/>
          <w:sz w:val="23"/>
          <w:szCs w:val="23"/>
          <w:lang w:val="pt-BR"/>
        </w:rPr>
        <w:t>por</w:t>
      </w:r>
      <w:r w:rsidRPr="009255DA">
        <w:rPr>
          <w:rFonts w:ascii="Arial" w:hAnsi="Arial" w:cs="Arial"/>
          <w:spacing w:val="6"/>
          <w:sz w:val="23"/>
          <w:szCs w:val="23"/>
          <w:lang w:val="pt-BR"/>
        </w:rPr>
        <w:t xml:space="preserve"> </w:t>
      </w:r>
      <w:r w:rsidRPr="009255DA">
        <w:rPr>
          <w:rFonts w:ascii="Arial" w:hAnsi="Arial" w:cs="Arial"/>
          <w:sz w:val="23"/>
          <w:szCs w:val="23"/>
          <w:lang w:val="pt-BR"/>
        </w:rPr>
        <w:t>dia</w:t>
      </w:r>
      <w:r w:rsidRPr="009255DA">
        <w:rPr>
          <w:rFonts w:ascii="Arial" w:hAnsi="Arial" w:cs="Arial"/>
          <w:spacing w:val="6"/>
          <w:sz w:val="23"/>
          <w:szCs w:val="23"/>
          <w:lang w:val="pt-BR"/>
        </w:rPr>
        <w:t xml:space="preserve"> </w:t>
      </w:r>
      <w:r w:rsidRPr="009255DA">
        <w:rPr>
          <w:rFonts w:ascii="Arial" w:hAnsi="Arial" w:cs="Arial"/>
          <w:sz w:val="23"/>
          <w:szCs w:val="23"/>
          <w:lang w:val="pt-BR"/>
        </w:rPr>
        <w:t>de</w:t>
      </w:r>
      <w:r w:rsidRPr="009255DA">
        <w:rPr>
          <w:rFonts w:ascii="Arial" w:hAnsi="Arial" w:cs="Arial"/>
          <w:spacing w:val="6"/>
          <w:sz w:val="23"/>
          <w:szCs w:val="23"/>
          <w:lang w:val="pt-BR"/>
        </w:rPr>
        <w:t xml:space="preserve"> </w:t>
      </w:r>
      <w:r w:rsidRPr="009255DA">
        <w:rPr>
          <w:rFonts w:ascii="Arial" w:hAnsi="Arial" w:cs="Arial"/>
          <w:sz w:val="23"/>
          <w:szCs w:val="23"/>
          <w:lang w:val="pt-BR"/>
        </w:rPr>
        <w:t>atraso,</w:t>
      </w:r>
      <w:r w:rsidRPr="009255DA">
        <w:rPr>
          <w:rFonts w:ascii="Arial" w:hAnsi="Arial" w:cs="Arial"/>
          <w:spacing w:val="7"/>
          <w:sz w:val="23"/>
          <w:szCs w:val="23"/>
          <w:lang w:val="pt-BR"/>
        </w:rPr>
        <w:t xml:space="preserve"> </w:t>
      </w:r>
      <w:r w:rsidRPr="009255DA">
        <w:rPr>
          <w:rFonts w:ascii="Arial" w:hAnsi="Arial" w:cs="Arial"/>
          <w:sz w:val="23"/>
          <w:szCs w:val="23"/>
          <w:lang w:val="pt-BR"/>
        </w:rPr>
        <w:t>incidente</w:t>
      </w:r>
      <w:r w:rsidRPr="009255DA">
        <w:rPr>
          <w:rFonts w:ascii="Arial" w:hAnsi="Arial" w:cs="Arial"/>
          <w:spacing w:val="6"/>
          <w:sz w:val="23"/>
          <w:szCs w:val="23"/>
          <w:lang w:val="pt-BR"/>
        </w:rPr>
        <w:t xml:space="preserve"> </w:t>
      </w:r>
      <w:r w:rsidRPr="009255DA">
        <w:rPr>
          <w:rFonts w:ascii="Arial" w:hAnsi="Arial" w:cs="Arial"/>
          <w:sz w:val="23"/>
          <w:szCs w:val="23"/>
          <w:lang w:val="pt-BR"/>
        </w:rPr>
        <w:t>sobre</w:t>
      </w:r>
      <w:r w:rsidRPr="009255DA">
        <w:rPr>
          <w:rFonts w:ascii="Arial" w:hAnsi="Arial" w:cs="Arial"/>
          <w:spacing w:val="6"/>
          <w:sz w:val="23"/>
          <w:szCs w:val="23"/>
          <w:lang w:val="pt-BR"/>
        </w:rPr>
        <w:t xml:space="preserve"> </w:t>
      </w:r>
      <w:r w:rsidRPr="009255DA">
        <w:rPr>
          <w:rFonts w:ascii="Arial" w:hAnsi="Arial" w:cs="Arial"/>
          <w:sz w:val="23"/>
          <w:szCs w:val="23"/>
          <w:lang w:val="pt-BR"/>
        </w:rPr>
        <w:t>o</w:t>
      </w:r>
      <w:r w:rsidRPr="009255DA">
        <w:rPr>
          <w:rFonts w:ascii="Arial" w:hAnsi="Arial" w:cs="Arial"/>
          <w:spacing w:val="7"/>
          <w:sz w:val="23"/>
          <w:szCs w:val="23"/>
          <w:lang w:val="pt-BR"/>
        </w:rPr>
        <w:t xml:space="preserve"> </w:t>
      </w:r>
      <w:r w:rsidRPr="009255DA">
        <w:rPr>
          <w:rFonts w:ascii="Arial" w:hAnsi="Arial" w:cs="Arial"/>
          <w:sz w:val="23"/>
          <w:szCs w:val="23"/>
          <w:lang w:val="pt-BR"/>
        </w:rPr>
        <w:t>valor</w:t>
      </w:r>
      <w:r w:rsidRPr="009255DA">
        <w:rPr>
          <w:rFonts w:ascii="Arial" w:hAnsi="Arial" w:cs="Arial"/>
          <w:spacing w:val="6"/>
          <w:sz w:val="23"/>
          <w:szCs w:val="23"/>
          <w:lang w:val="pt-BR"/>
        </w:rPr>
        <w:t xml:space="preserve"> </w:t>
      </w:r>
      <w:r w:rsidRPr="009255DA">
        <w:rPr>
          <w:rFonts w:ascii="Arial" w:hAnsi="Arial" w:cs="Arial"/>
          <w:sz w:val="23"/>
          <w:szCs w:val="23"/>
          <w:lang w:val="pt-BR"/>
        </w:rPr>
        <w:t>total</w:t>
      </w:r>
      <w:r w:rsidRPr="009255DA">
        <w:rPr>
          <w:rFonts w:ascii="Arial" w:hAnsi="Arial" w:cs="Arial"/>
          <w:spacing w:val="6"/>
          <w:sz w:val="23"/>
          <w:szCs w:val="23"/>
          <w:lang w:val="pt-BR"/>
        </w:rPr>
        <w:t xml:space="preserve"> </w:t>
      </w:r>
      <w:r w:rsidRPr="009255DA">
        <w:rPr>
          <w:rFonts w:ascii="Arial" w:hAnsi="Arial" w:cs="Arial"/>
          <w:sz w:val="23"/>
          <w:szCs w:val="23"/>
          <w:lang w:val="pt-BR"/>
        </w:rPr>
        <w:t>da</w:t>
      </w:r>
      <w:r w:rsidRPr="009255DA">
        <w:rPr>
          <w:rFonts w:ascii="Arial" w:hAnsi="Arial" w:cs="Arial"/>
          <w:spacing w:val="6"/>
          <w:sz w:val="23"/>
          <w:szCs w:val="23"/>
          <w:lang w:val="pt-BR"/>
        </w:rPr>
        <w:t xml:space="preserve"> </w:t>
      </w:r>
      <w:r w:rsidRPr="009255DA">
        <w:rPr>
          <w:rFonts w:ascii="Arial" w:hAnsi="Arial" w:cs="Arial"/>
          <w:sz w:val="23"/>
          <w:szCs w:val="23"/>
          <w:lang w:val="pt-BR"/>
        </w:rPr>
        <w:t>Nota de Empenho, a ser calculado desde o 6° (sexto) dia de atraso até o efetivo cumprimento da obrigação, limitado a 30 (trinta) dias;</w:t>
      </w:r>
    </w:p>
    <w:p w:rsidR="00606496" w:rsidRPr="009255DA" w:rsidRDefault="00606496" w:rsidP="00606496">
      <w:pPr>
        <w:ind w:left="1134"/>
        <w:jc w:val="both"/>
        <w:rPr>
          <w:rFonts w:ascii="Arial" w:hAnsi="Arial" w:cs="Arial"/>
          <w:sz w:val="23"/>
          <w:szCs w:val="23"/>
          <w:lang w:val="pt-BR"/>
        </w:rPr>
      </w:pPr>
      <w:r w:rsidRPr="009255DA">
        <w:rPr>
          <w:rFonts w:ascii="Arial" w:hAnsi="Arial" w:cs="Arial"/>
          <w:b/>
          <w:sz w:val="23"/>
          <w:szCs w:val="23"/>
          <w:lang w:val="pt-BR"/>
        </w:rPr>
        <w:t>b)</w:t>
      </w:r>
      <w:r w:rsidRPr="009255DA">
        <w:rPr>
          <w:rFonts w:ascii="Arial" w:hAnsi="Arial" w:cs="Arial"/>
          <w:sz w:val="23"/>
          <w:szCs w:val="23"/>
          <w:lang w:val="pt-BR"/>
        </w:rPr>
        <w:t xml:space="preserve"> em caso de inexecução parcial ou de qualquer outra irregularidade do objeto que não importe em rescisão, poderá ser aplicada multa de 10% (dez por cento), calculada sobre o valor da Nota de Empenho ou instrumento</w:t>
      </w:r>
      <w:r w:rsidRPr="009255DA">
        <w:rPr>
          <w:rFonts w:ascii="Arial" w:hAnsi="Arial" w:cs="Arial"/>
          <w:spacing w:val="2"/>
          <w:sz w:val="23"/>
          <w:szCs w:val="23"/>
          <w:lang w:val="pt-BR"/>
        </w:rPr>
        <w:t xml:space="preserve"> </w:t>
      </w:r>
      <w:r w:rsidRPr="009255DA">
        <w:rPr>
          <w:rFonts w:ascii="Arial" w:hAnsi="Arial" w:cs="Arial"/>
          <w:sz w:val="23"/>
          <w:szCs w:val="23"/>
          <w:lang w:val="pt-BR"/>
        </w:rPr>
        <w:t>equivalente;</w:t>
      </w:r>
    </w:p>
    <w:p w:rsidR="00606496" w:rsidRPr="009255DA" w:rsidRDefault="00606496" w:rsidP="00606496">
      <w:pPr>
        <w:ind w:left="1134"/>
        <w:jc w:val="both"/>
        <w:rPr>
          <w:rFonts w:ascii="Arial" w:hAnsi="Arial" w:cs="Arial"/>
          <w:sz w:val="23"/>
          <w:szCs w:val="23"/>
          <w:lang w:val="pt-BR"/>
        </w:rPr>
      </w:pPr>
      <w:r w:rsidRPr="009255DA">
        <w:rPr>
          <w:rFonts w:ascii="Arial" w:hAnsi="Arial" w:cs="Arial"/>
          <w:b/>
          <w:sz w:val="23"/>
          <w:szCs w:val="23"/>
          <w:lang w:val="pt-BR"/>
        </w:rPr>
        <w:t>c)</w:t>
      </w:r>
      <w:r w:rsidRPr="009255DA">
        <w:rPr>
          <w:rFonts w:ascii="Arial" w:hAnsi="Arial" w:cs="Arial"/>
          <w:sz w:val="23"/>
          <w:szCs w:val="23"/>
          <w:lang w:val="pt-BR"/>
        </w:rPr>
        <w:t xml:space="preserve"> transcorridos 30 (trinta) dias do prazo de execução estabelecido na Nota de Empenho ou instrumento equivalente, será aplicada multa de 15% (quinze por cento), calculada sobre o valor da</w:t>
      </w:r>
      <w:r w:rsidRPr="009255DA">
        <w:rPr>
          <w:rFonts w:ascii="Arial" w:hAnsi="Arial" w:cs="Arial"/>
          <w:spacing w:val="-26"/>
          <w:sz w:val="23"/>
          <w:szCs w:val="23"/>
          <w:lang w:val="pt-BR"/>
        </w:rPr>
        <w:t xml:space="preserve"> </w:t>
      </w:r>
      <w:r w:rsidRPr="009255DA">
        <w:rPr>
          <w:rFonts w:ascii="Arial" w:hAnsi="Arial" w:cs="Arial"/>
          <w:sz w:val="23"/>
          <w:szCs w:val="23"/>
          <w:lang w:val="pt-BR"/>
        </w:rPr>
        <w:t>contratação.</w:t>
      </w:r>
    </w:p>
    <w:p w:rsidR="00606496" w:rsidRPr="009255DA" w:rsidRDefault="00606496" w:rsidP="00606496">
      <w:pPr>
        <w:jc w:val="both"/>
        <w:rPr>
          <w:rFonts w:ascii="Arial" w:hAnsi="Arial" w:cs="Arial"/>
          <w:sz w:val="23"/>
          <w:szCs w:val="23"/>
          <w:lang w:val="pt-BR"/>
        </w:rPr>
      </w:pPr>
    </w:p>
    <w:p w:rsidR="00606496" w:rsidRPr="009255DA" w:rsidRDefault="00606496" w:rsidP="00606496">
      <w:pPr>
        <w:jc w:val="both"/>
        <w:rPr>
          <w:rFonts w:ascii="Arial" w:hAnsi="Arial" w:cs="Arial"/>
          <w:sz w:val="23"/>
          <w:szCs w:val="23"/>
          <w:lang w:val="pt-BR"/>
        </w:rPr>
      </w:pPr>
      <w:r w:rsidRPr="009255DA">
        <w:rPr>
          <w:rFonts w:ascii="Arial" w:hAnsi="Arial" w:cs="Arial"/>
          <w:sz w:val="23"/>
          <w:szCs w:val="23"/>
          <w:lang w:val="pt-BR"/>
        </w:rPr>
        <w:t>11.5– Sem prejuízo da aplicação das penalidades acima previstas, ainda poderá a Administração aplicar ao FORNECEDOR as seguintes</w:t>
      </w:r>
      <w:r w:rsidRPr="009255DA">
        <w:rPr>
          <w:rFonts w:ascii="Arial" w:hAnsi="Arial" w:cs="Arial"/>
          <w:spacing w:val="2"/>
          <w:sz w:val="23"/>
          <w:szCs w:val="23"/>
          <w:lang w:val="pt-BR"/>
        </w:rPr>
        <w:t xml:space="preserve"> </w:t>
      </w:r>
      <w:r w:rsidRPr="009255DA">
        <w:rPr>
          <w:rFonts w:ascii="Arial" w:hAnsi="Arial" w:cs="Arial"/>
          <w:sz w:val="23"/>
          <w:szCs w:val="23"/>
          <w:lang w:val="pt-BR"/>
        </w:rPr>
        <w:t>sanções:</w:t>
      </w:r>
    </w:p>
    <w:p w:rsidR="00606496" w:rsidRPr="009255DA" w:rsidRDefault="00606496" w:rsidP="00606496">
      <w:pPr>
        <w:ind w:left="1134"/>
        <w:jc w:val="both"/>
        <w:rPr>
          <w:rFonts w:ascii="Arial" w:hAnsi="Arial" w:cs="Arial"/>
          <w:sz w:val="23"/>
          <w:szCs w:val="23"/>
          <w:lang w:val="pt-BR"/>
        </w:rPr>
      </w:pPr>
      <w:r w:rsidRPr="009255DA">
        <w:rPr>
          <w:rFonts w:ascii="Arial" w:hAnsi="Arial" w:cs="Arial"/>
          <w:b/>
          <w:sz w:val="23"/>
          <w:szCs w:val="23"/>
          <w:lang w:val="pt-BR"/>
        </w:rPr>
        <w:t>a)</w:t>
      </w:r>
      <w:r w:rsidRPr="009255DA">
        <w:rPr>
          <w:rFonts w:ascii="Arial" w:hAnsi="Arial" w:cs="Arial"/>
          <w:sz w:val="23"/>
          <w:szCs w:val="23"/>
          <w:lang w:val="pt-BR"/>
        </w:rPr>
        <w:t xml:space="preserve"> advertência;</w:t>
      </w:r>
    </w:p>
    <w:p w:rsidR="00606496" w:rsidRPr="009255DA" w:rsidRDefault="00606496" w:rsidP="00606496">
      <w:pPr>
        <w:ind w:left="1134"/>
        <w:jc w:val="both"/>
        <w:rPr>
          <w:rFonts w:ascii="Arial" w:hAnsi="Arial" w:cs="Arial"/>
          <w:sz w:val="23"/>
          <w:szCs w:val="23"/>
          <w:lang w:val="pt-BR"/>
        </w:rPr>
      </w:pPr>
      <w:r w:rsidRPr="009255DA">
        <w:rPr>
          <w:rFonts w:ascii="Arial" w:hAnsi="Arial" w:cs="Arial"/>
          <w:b/>
          <w:sz w:val="23"/>
          <w:szCs w:val="23"/>
          <w:lang w:val="pt-BR"/>
        </w:rPr>
        <w:t>b)</w:t>
      </w:r>
      <w:r w:rsidRPr="009255DA">
        <w:rPr>
          <w:rFonts w:ascii="Arial" w:hAnsi="Arial" w:cs="Arial"/>
          <w:sz w:val="23"/>
          <w:szCs w:val="23"/>
          <w:lang w:val="pt-BR"/>
        </w:rPr>
        <w:t xml:space="preserve"> multa de 10% (dez por cento) sobre o valor total da Ata de Registro de Preços ou sobre a parcela inadimplida, caso a rescisão decorra da inexecução parcial do objeto</w:t>
      </w:r>
      <w:r w:rsidRPr="009255DA">
        <w:rPr>
          <w:rFonts w:ascii="Arial" w:hAnsi="Arial" w:cs="Arial"/>
          <w:spacing w:val="-4"/>
          <w:sz w:val="23"/>
          <w:szCs w:val="23"/>
          <w:lang w:val="pt-BR"/>
        </w:rPr>
        <w:t xml:space="preserve"> </w:t>
      </w:r>
      <w:r w:rsidRPr="009255DA">
        <w:rPr>
          <w:rFonts w:ascii="Arial" w:hAnsi="Arial" w:cs="Arial"/>
          <w:sz w:val="23"/>
          <w:szCs w:val="23"/>
          <w:lang w:val="pt-BR"/>
        </w:rPr>
        <w:t>contratado;</w:t>
      </w:r>
    </w:p>
    <w:p w:rsidR="00606496" w:rsidRPr="009255DA" w:rsidRDefault="00606496" w:rsidP="00606496">
      <w:pPr>
        <w:ind w:left="1134"/>
        <w:jc w:val="both"/>
        <w:rPr>
          <w:rFonts w:ascii="Arial" w:hAnsi="Arial" w:cs="Arial"/>
          <w:sz w:val="23"/>
          <w:szCs w:val="23"/>
          <w:lang w:val="pt-BR"/>
        </w:rPr>
      </w:pPr>
      <w:r w:rsidRPr="009255DA">
        <w:rPr>
          <w:rFonts w:ascii="Arial" w:hAnsi="Arial" w:cs="Arial"/>
          <w:b/>
          <w:sz w:val="23"/>
          <w:szCs w:val="23"/>
          <w:lang w:val="pt-BR"/>
        </w:rPr>
        <w:t>c)</w:t>
      </w:r>
      <w:r w:rsidRPr="009255DA">
        <w:rPr>
          <w:rFonts w:ascii="Arial" w:hAnsi="Arial" w:cs="Arial"/>
          <w:sz w:val="23"/>
          <w:szCs w:val="23"/>
          <w:lang w:val="pt-BR"/>
        </w:rPr>
        <w:t xml:space="preserve"> suspensão temporária de participação em licitação e impedimento de contratar com a Administração, por prazo não superior a 02 (dois)</w:t>
      </w:r>
      <w:r w:rsidRPr="009255DA">
        <w:rPr>
          <w:rFonts w:ascii="Arial" w:hAnsi="Arial" w:cs="Arial"/>
          <w:spacing w:val="-1"/>
          <w:sz w:val="23"/>
          <w:szCs w:val="23"/>
          <w:lang w:val="pt-BR"/>
        </w:rPr>
        <w:t xml:space="preserve"> </w:t>
      </w:r>
      <w:r w:rsidRPr="009255DA">
        <w:rPr>
          <w:rFonts w:ascii="Arial" w:hAnsi="Arial" w:cs="Arial"/>
          <w:sz w:val="23"/>
          <w:szCs w:val="23"/>
          <w:lang w:val="pt-BR"/>
        </w:rPr>
        <w:t>anos.</w:t>
      </w:r>
    </w:p>
    <w:p w:rsidR="00606496" w:rsidRPr="009255DA" w:rsidRDefault="00606496" w:rsidP="00606496">
      <w:pPr>
        <w:ind w:left="1134"/>
        <w:jc w:val="both"/>
        <w:rPr>
          <w:rFonts w:ascii="Arial" w:hAnsi="Arial" w:cs="Arial"/>
          <w:sz w:val="23"/>
          <w:szCs w:val="23"/>
          <w:lang w:val="pt-BR"/>
        </w:rPr>
      </w:pPr>
      <w:r w:rsidRPr="009255DA">
        <w:rPr>
          <w:rFonts w:ascii="Arial" w:hAnsi="Arial" w:cs="Arial"/>
          <w:b/>
          <w:sz w:val="23"/>
          <w:szCs w:val="23"/>
          <w:lang w:val="pt-BR"/>
        </w:rPr>
        <w:t>d)</w:t>
      </w:r>
      <w:r w:rsidRPr="009255DA">
        <w:rPr>
          <w:rFonts w:ascii="Arial" w:hAnsi="Arial" w:cs="Arial"/>
          <w:sz w:val="23"/>
          <w:szCs w:val="23"/>
          <w:lang w:val="pt-BR"/>
        </w:rPr>
        <w:t xml:space="preserve">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Administração pelos prejuízos resultantes e após decorrido o prazo da sanção aplicada com base no inciso anterior.</w:t>
      </w:r>
    </w:p>
    <w:p w:rsidR="00606496" w:rsidRPr="009255DA" w:rsidRDefault="00606496" w:rsidP="00606496">
      <w:pPr>
        <w:jc w:val="both"/>
        <w:rPr>
          <w:rFonts w:ascii="Arial" w:hAnsi="Arial" w:cs="Arial"/>
          <w:sz w:val="23"/>
          <w:szCs w:val="23"/>
          <w:lang w:val="pt-BR"/>
        </w:rPr>
      </w:pPr>
    </w:p>
    <w:p w:rsidR="00606496" w:rsidRPr="009255DA" w:rsidRDefault="00606496" w:rsidP="00606496">
      <w:pPr>
        <w:jc w:val="both"/>
        <w:rPr>
          <w:rFonts w:ascii="Arial" w:hAnsi="Arial" w:cs="Arial"/>
          <w:sz w:val="23"/>
          <w:szCs w:val="23"/>
          <w:lang w:val="pt-BR"/>
        </w:rPr>
      </w:pPr>
      <w:r w:rsidRPr="009255DA">
        <w:rPr>
          <w:rFonts w:ascii="Arial" w:hAnsi="Arial" w:cs="Arial"/>
          <w:sz w:val="23"/>
          <w:szCs w:val="23"/>
          <w:lang w:val="pt-BR"/>
        </w:rPr>
        <w:t xml:space="preserve">11.6– Nos termos do art. 7º da Lei 10.520/2002, o fornecedor que ensejar o retardamento da execução do certame, não mantiver a proposta, falhar ou fraudar na execução da ata de registro de preços, comportar-se de modo inidôneo, fizer declaração falsa ou cometer fraude fiscal, </w:t>
      </w:r>
      <w:r w:rsidRPr="009255DA">
        <w:rPr>
          <w:rFonts w:ascii="Arial" w:hAnsi="Arial" w:cs="Arial"/>
          <w:sz w:val="23"/>
          <w:szCs w:val="23"/>
          <w:lang w:val="pt-BR"/>
        </w:rPr>
        <w:lastRenderedPageBreak/>
        <w:t>garantido o direito prévio da citação e da ampla defesa, ficará impedido de licitar e contratar com a Administração do Município de Pinheiro Preto, pelo prazo de 02 (dois) anos, enquanto perdurarem os motivos determinantes da punição ou até que seja promovida a reabilitação perante a própria autoridade que aplicou a penalidade.</w:t>
      </w:r>
    </w:p>
    <w:p w:rsidR="00606496" w:rsidRPr="009255DA" w:rsidRDefault="00606496" w:rsidP="00606496">
      <w:pPr>
        <w:jc w:val="both"/>
        <w:rPr>
          <w:rFonts w:ascii="Arial" w:hAnsi="Arial" w:cs="Arial"/>
          <w:sz w:val="23"/>
          <w:szCs w:val="23"/>
          <w:lang w:val="pt-BR"/>
        </w:rPr>
      </w:pPr>
    </w:p>
    <w:p w:rsidR="00606496" w:rsidRPr="009255DA" w:rsidRDefault="00606496" w:rsidP="00606496">
      <w:pPr>
        <w:jc w:val="both"/>
        <w:rPr>
          <w:rFonts w:ascii="Arial" w:hAnsi="Arial" w:cs="Arial"/>
          <w:sz w:val="23"/>
          <w:szCs w:val="23"/>
          <w:lang w:val="pt-BR"/>
        </w:rPr>
      </w:pPr>
      <w:r w:rsidRPr="009255DA">
        <w:rPr>
          <w:rFonts w:ascii="Arial" w:hAnsi="Arial" w:cs="Arial"/>
          <w:sz w:val="23"/>
          <w:szCs w:val="23"/>
          <w:lang w:val="pt-BR"/>
        </w:rPr>
        <w:t>11.7– As penalidades serão obrigatoriamente registradas no sistema de registro de cadastro do Município e, no caso de suspensão de licitar, o licitante deverá ser descredenciado por igual período, sem prejuízo das multas previstas no Edital e na ata de registro de preços e das demais cominações</w:t>
      </w:r>
      <w:r w:rsidRPr="009255DA">
        <w:rPr>
          <w:rFonts w:ascii="Arial" w:hAnsi="Arial" w:cs="Arial"/>
          <w:spacing w:val="-3"/>
          <w:sz w:val="23"/>
          <w:szCs w:val="23"/>
          <w:lang w:val="pt-BR"/>
        </w:rPr>
        <w:t xml:space="preserve"> </w:t>
      </w:r>
      <w:r w:rsidRPr="009255DA">
        <w:rPr>
          <w:rFonts w:ascii="Arial" w:hAnsi="Arial" w:cs="Arial"/>
          <w:sz w:val="23"/>
          <w:szCs w:val="23"/>
          <w:lang w:val="pt-BR"/>
        </w:rPr>
        <w:t>legais.</w:t>
      </w:r>
    </w:p>
    <w:p w:rsidR="00606496" w:rsidRPr="009255DA" w:rsidRDefault="00606496" w:rsidP="00606496">
      <w:pPr>
        <w:jc w:val="both"/>
        <w:rPr>
          <w:rFonts w:ascii="Arial" w:hAnsi="Arial" w:cs="Arial"/>
          <w:sz w:val="23"/>
          <w:szCs w:val="23"/>
          <w:lang w:val="pt-BR"/>
        </w:rPr>
      </w:pPr>
    </w:p>
    <w:p w:rsidR="00606496" w:rsidRPr="009255DA" w:rsidRDefault="00606496" w:rsidP="00606496">
      <w:pPr>
        <w:jc w:val="both"/>
        <w:rPr>
          <w:rFonts w:ascii="Arial" w:hAnsi="Arial" w:cs="Arial"/>
          <w:sz w:val="23"/>
          <w:szCs w:val="23"/>
          <w:lang w:val="pt-BR"/>
        </w:rPr>
      </w:pPr>
      <w:r w:rsidRPr="009255DA">
        <w:rPr>
          <w:rFonts w:ascii="Arial" w:hAnsi="Arial" w:cs="Arial"/>
          <w:sz w:val="23"/>
          <w:szCs w:val="23"/>
          <w:lang w:val="pt-BR"/>
        </w:rPr>
        <w:t>11.8– As penalidades acima poderão ser aplicadas isolada ou cumulativamente, nos termos do artigo 87 da Lei nº 8.666/93 e suas</w:t>
      </w:r>
      <w:r w:rsidRPr="009255DA">
        <w:rPr>
          <w:rFonts w:ascii="Arial" w:hAnsi="Arial" w:cs="Arial"/>
          <w:spacing w:val="1"/>
          <w:sz w:val="23"/>
          <w:szCs w:val="23"/>
          <w:lang w:val="pt-BR"/>
        </w:rPr>
        <w:t xml:space="preserve"> </w:t>
      </w:r>
      <w:r w:rsidRPr="009255DA">
        <w:rPr>
          <w:rFonts w:ascii="Arial" w:hAnsi="Arial" w:cs="Arial"/>
          <w:sz w:val="23"/>
          <w:szCs w:val="23"/>
          <w:lang w:val="pt-BR"/>
        </w:rPr>
        <w:t>alterações.</w:t>
      </w:r>
    </w:p>
    <w:p w:rsidR="00606496" w:rsidRPr="009255DA" w:rsidRDefault="00606496" w:rsidP="00606496">
      <w:pPr>
        <w:jc w:val="both"/>
        <w:rPr>
          <w:rFonts w:ascii="Arial" w:hAnsi="Arial" w:cs="Arial"/>
          <w:sz w:val="23"/>
          <w:szCs w:val="23"/>
          <w:lang w:val="pt-BR"/>
        </w:rPr>
      </w:pPr>
    </w:p>
    <w:p w:rsidR="00606496" w:rsidRPr="009255DA" w:rsidRDefault="00606496" w:rsidP="00606496">
      <w:pPr>
        <w:jc w:val="both"/>
        <w:rPr>
          <w:rFonts w:ascii="Arial" w:hAnsi="Arial" w:cs="Arial"/>
          <w:sz w:val="23"/>
          <w:szCs w:val="23"/>
          <w:lang w:val="pt-BR"/>
        </w:rPr>
      </w:pPr>
      <w:r w:rsidRPr="009255DA">
        <w:rPr>
          <w:rFonts w:ascii="Arial" w:hAnsi="Arial" w:cs="Arial"/>
          <w:sz w:val="23"/>
          <w:szCs w:val="23"/>
          <w:lang w:val="pt-BR"/>
        </w:rPr>
        <w:t>11.9– Nenhum pagamento será processado à fornecedora penalizada, sem que antes, este tenha pago ou lhe seja relevada a multa</w:t>
      </w:r>
      <w:r w:rsidRPr="009255DA">
        <w:rPr>
          <w:rFonts w:ascii="Arial" w:hAnsi="Arial" w:cs="Arial"/>
          <w:spacing w:val="-1"/>
          <w:sz w:val="23"/>
          <w:szCs w:val="23"/>
          <w:lang w:val="pt-BR"/>
        </w:rPr>
        <w:t xml:space="preserve"> </w:t>
      </w:r>
      <w:r w:rsidRPr="009255DA">
        <w:rPr>
          <w:rFonts w:ascii="Arial" w:hAnsi="Arial" w:cs="Arial"/>
          <w:sz w:val="23"/>
          <w:szCs w:val="23"/>
          <w:lang w:val="pt-BR"/>
        </w:rPr>
        <w:t>imposta.</w:t>
      </w:r>
    </w:p>
    <w:p w:rsidR="00606496" w:rsidRPr="009255DA" w:rsidRDefault="00606496" w:rsidP="00606496">
      <w:pPr>
        <w:jc w:val="both"/>
        <w:rPr>
          <w:rFonts w:ascii="Arial" w:hAnsi="Arial" w:cs="Arial"/>
          <w:sz w:val="23"/>
          <w:szCs w:val="23"/>
          <w:lang w:val="pt-BR"/>
        </w:rPr>
      </w:pPr>
    </w:p>
    <w:p w:rsidR="00606496" w:rsidRPr="009255DA" w:rsidRDefault="00606496" w:rsidP="00606496">
      <w:pPr>
        <w:jc w:val="both"/>
        <w:rPr>
          <w:rFonts w:ascii="Arial" w:hAnsi="Arial" w:cs="Arial"/>
          <w:b/>
          <w:sz w:val="23"/>
          <w:szCs w:val="23"/>
          <w:lang w:val="pt-BR"/>
        </w:rPr>
      </w:pPr>
      <w:r w:rsidRPr="009255DA">
        <w:rPr>
          <w:rFonts w:ascii="Arial" w:hAnsi="Arial" w:cs="Arial"/>
          <w:b/>
          <w:sz w:val="23"/>
          <w:szCs w:val="23"/>
          <w:lang w:val="pt-BR"/>
        </w:rPr>
        <w:t>CLÁUSULA 12ª – DA RESCISÃO</w:t>
      </w:r>
    </w:p>
    <w:p w:rsidR="00606496" w:rsidRPr="009255DA" w:rsidRDefault="00606496" w:rsidP="00606496">
      <w:pPr>
        <w:jc w:val="both"/>
        <w:rPr>
          <w:rFonts w:ascii="Arial" w:hAnsi="Arial" w:cs="Arial"/>
          <w:sz w:val="23"/>
          <w:szCs w:val="23"/>
          <w:lang w:val="pt-BR"/>
        </w:rPr>
      </w:pPr>
      <w:r w:rsidRPr="009255DA">
        <w:rPr>
          <w:rFonts w:ascii="Arial" w:hAnsi="Arial" w:cs="Arial"/>
          <w:sz w:val="23"/>
          <w:szCs w:val="23"/>
          <w:lang w:val="pt-BR"/>
        </w:rPr>
        <w:t>12.1– O presente ajuste poderá ser rescindido no caso de inexecução total ou parcial, e pelos demais motivos enumerados no artigo 78 da Lei n. 8.666/93 e alterações posteriores, podendo</w:t>
      </w:r>
      <w:r w:rsidRPr="009255DA">
        <w:rPr>
          <w:rFonts w:ascii="Arial" w:hAnsi="Arial" w:cs="Arial"/>
          <w:spacing w:val="3"/>
          <w:sz w:val="23"/>
          <w:szCs w:val="23"/>
          <w:lang w:val="pt-BR"/>
        </w:rPr>
        <w:t xml:space="preserve"> </w:t>
      </w:r>
      <w:r w:rsidRPr="009255DA">
        <w:rPr>
          <w:rFonts w:ascii="Arial" w:hAnsi="Arial" w:cs="Arial"/>
          <w:sz w:val="23"/>
          <w:szCs w:val="23"/>
          <w:lang w:val="pt-BR"/>
        </w:rPr>
        <w:t>ser:</w:t>
      </w:r>
    </w:p>
    <w:p w:rsidR="00606496" w:rsidRPr="009255DA" w:rsidRDefault="00606496" w:rsidP="00606496">
      <w:pPr>
        <w:ind w:left="1134"/>
        <w:jc w:val="both"/>
        <w:rPr>
          <w:rFonts w:ascii="Arial" w:hAnsi="Arial" w:cs="Arial"/>
          <w:sz w:val="23"/>
          <w:szCs w:val="23"/>
          <w:lang w:val="pt-BR"/>
        </w:rPr>
      </w:pPr>
      <w:r w:rsidRPr="009255DA">
        <w:rPr>
          <w:rFonts w:ascii="Arial" w:hAnsi="Arial" w:cs="Arial"/>
          <w:b/>
          <w:sz w:val="23"/>
          <w:szCs w:val="23"/>
          <w:lang w:val="pt-BR"/>
        </w:rPr>
        <w:t>a)</w:t>
      </w:r>
      <w:r w:rsidRPr="009255DA">
        <w:rPr>
          <w:rFonts w:ascii="Arial" w:hAnsi="Arial" w:cs="Arial"/>
          <w:sz w:val="23"/>
          <w:szCs w:val="23"/>
          <w:lang w:val="pt-BR"/>
        </w:rPr>
        <w:t xml:space="preserve"> por ato unilateral, escrito, do CONTRATANTE, nos casos enumerados nos incisos I a XII e XVII, do art. 78, da Lei nº</w:t>
      </w:r>
      <w:r w:rsidRPr="009255DA">
        <w:rPr>
          <w:rFonts w:ascii="Arial" w:hAnsi="Arial" w:cs="Arial"/>
          <w:spacing w:val="-3"/>
          <w:sz w:val="23"/>
          <w:szCs w:val="23"/>
          <w:lang w:val="pt-BR"/>
        </w:rPr>
        <w:t xml:space="preserve"> </w:t>
      </w:r>
      <w:r w:rsidRPr="009255DA">
        <w:rPr>
          <w:rFonts w:ascii="Arial" w:hAnsi="Arial" w:cs="Arial"/>
          <w:sz w:val="23"/>
          <w:szCs w:val="23"/>
          <w:lang w:val="pt-BR"/>
        </w:rPr>
        <w:t>8.666/93;</w:t>
      </w:r>
    </w:p>
    <w:p w:rsidR="00606496" w:rsidRPr="009255DA" w:rsidRDefault="00606496" w:rsidP="00606496">
      <w:pPr>
        <w:ind w:left="1134"/>
        <w:jc w:val="both"/>
        <w:rPr>
          <w:rFonts w:ascii="Arial" w:hAnsi="Arial" w:cs="Arial"/>
          <w:sz w:val="23"/>
          <w:szCs w:val="23"/>
          <w:lang w:val="pt-BR"/>
        </w:rPr>
      </w:pPr>
      <w:r w:rsidRPr="009255DA">
        <w:rPr>
          <w:rFonts w:ascii="Arial" w:hAnsi="Arial" w:cs="Arial"/>
          <w:b/>
          <w:sz w:val="23"/>
          <w:szCs w:val="23"/>
          <w:lang w:val="pt-BR"/>
        </w:rPr>
        <w:t>b)</w:t>
      </w:r>
      <w:r w:rsidRPr="009255DA">
        <w:rPr>
          <w:rFonts w:ascii="Arial" w:hAnsi="Arial" w:cs="Arial"/>
          <w:sz w:val="23"/>
          <w:szCs w:val="23"/>
          <w:lang w:val="pt-BR"/>
        </w:rPr>
        <w:t xml:space="preserve"> amigavelmente por acordo das partes, mediante formalização de aviso prévio de no mínimo 30 (trinta) dias, não cabendo indenização a qualquer uma das partes, resguardado o interesse</w:t>
      </w:r>
      <w:r w:rsidRPr="009255DA">
        <w:rPr>
          <w:rFonts w:ascii="Arial" w:hAnsi="Arial" w:cs="Arial"/>
          <w:spacing w:val="-12"/>
          <w:sz w:val="23"/>
          <w:szCs w:val="23"/>
          <w:lang w:val="pt-BR"/>
        </w:rPr>
        <w:t xml:space="preserve"> </w:t>
      </w:r>
      <w:r w:rsidRPr="009255DA">
        <w:rPr>
          <w:rFonts w:ascii="Arial" w:hAnsi="Arial" w:cs="Arial"/>
          <w:sz w:val="23"/>
          <w:szCs w:val="23"/>
          <w:lang w:val="pt-BR"/>
        </w:rPr>
        <w:t>público;</w:t>
      </w:r>
    </w:p>
    <w:p w:rsidR="00606496" w:rsidRPr="009255DA" w:rsidRDefault="00606496" w:rsidP="00606496">
      <w:pPr>
        <w:ind w:left="1134"/>
        <w:jc w:val="both"/>
        <w:rPr>
          <w:rFonts w:ascii="Arial" w:hAnsi="Arial" w:cs="Arial"/>
          <w:sz w:val="23"/>
          <w:szCs w:val="23"/>
          <w:lang w:val="pt-BR"/>
        </w:rPr>
      </w:pPr>
      <w:r w:rsidRPr="009255DA">
        <w:rPr>
          <w:rFonts w:ascii="Arial" w:hAnsi="Arial" w:cs="Arial"/>
          <w:b/>
          <w:sz w:val="23"/>
          <w:szCs w:val="23"/>
          <w:lang w:val="pt-BR"/>
        </w:rPr>
        <w:t>c)</w:t>
      </w:r>
      <w:r w:rsidRPr="009255DA">
        <w:rPr>
          <w:rFonts w:ascii="Arial" w:hAnsi="Arial" w:cs="Arial"/>
          <w:sz w:val="23"/>
          <w:szCs w:val="23"/>
          <w:lang w:val="pt-BR"/>
        </w:rPr>
        <w:t xml:space="preserve"> judicialmente, nos termos da legislação</w:t>
      </w:r>
      <w:r w:rsidRPr="009255DA">
        <w:rPr>
          <w:rFonts w:ascii="Arial" w:hAnsi="Arial" w:cs="Arial"/>
          <w:spacing w:val="2"/>
          <w:sz w:val="23"/>
          <w:szCs w:val="23"/>
          <w:lang w:val="pt-BR"/>
        </w:rPr>
        <w:t xml:space="preserve"> </w:t>
      </w:r>
      <w:r w:rsidRPr="009255DA">
        <w:rPr>
          <w:rFonts w:ascii="Arial" w:hAnsi="Arial" w:cs="Arial"/>
          <w:sz w:val="23"/>
          <w:szCs w:val="23"/>
          <w:lang w:val="pt-BR"/>
        </w:rPr>
        <w:t>vigente.</w:t>
      </w:r>
    </w:p>
    <w:p w:rsidR="00606496" w:rsidRPr="009255DA" w:rsidRDefault="00606496" w:rsidP="00606496">
      <w:pPr>
        <w:jc w:val="both"/>
        <w:rPr>
          <w:rFonts w:ascii="Arial" w:hAnsi="Arial" w:cs="Arial"/>
          <w:sz w:val="23"/>
          <w:szCs w:val="23"/>
          <w:lang w:val="pt-BR"/>
        </w:rPr>
      </w:pPr>
    </w:p>
    <w:p w:rsidR="00606496" w:rsidRPr="009255DA" w:rsidRDefault="00606496" w:rsidP="00606496">
      <w:pPr>
        <w:jc w:val="both"/>
        <w:rPr>
          <w:rFonts w:ascii="Arial" w:hAnsi="Arial" w:cs="Arial"/>
          <w:sz w:val="23"/>
          <w:szCs w:val="23"/>
          <w:lang w:val="pt-BR"/>
        </w:rPr>
      </w:pPr>
      <w:r w:rsidRPr="009255DA">
        <w:rPr>
          <w:rFonts w:ascii="Arial" w:hAnsi="Arial" w:cs="Arial"/>
          <w:sz w:val="23"/>
          <w:szCs w:val="23"/>
          <w:lang w:val="pt-BR"/>
        </w:rPr>
        <w:t xml:space="preserve">12.2– </w:t>
      </w:r>
      <w:proofErr w:type="gramStart"/>
      <w:r w:rsidRPr="009255DA">
        <w:rPr>
          <w:rFonts w:ascii="Arial" w:hAnsi="Arial" w:cs="Arial"/>
          <w:sz w:val="23"/>
          <w:szCs w:val="23"/>
          <w:lang w:val="pt-BR"/>
        </w:rPr>
        <w:t>De acordo com</w:t>
      </w:r>
      <w:proofErr w:type="gramEnd"/>
      <w:r w:rsidRPr="009255DA">
        <w:rPr>
          <w:rFonts w:ascii="Arial" w:hAnsi="Arial" w:cs="Arial"/>
          <w:sz w:val="23"/>
          <w:szCs w:val="23"/>
          <w:lang w:val="pt-BR"/>
        </w:rPr>
        <w:t xml:space="preserve"> o estabelecido no art. 77, da Lei nº 8.666/93, a inexecução total ou parcial da ata de registro de preços</w:t>
      </w:r>
      <w:r w:rsidRPr="009255DA">
        <w:rPr>
          <w:rFonts w:ascii="Arial" w:hAnsi="Arial" w:cs="Arial"/>
          <w:spacing w:val="-2"/>
          <w:sz w:val="23"/>
          <w:szCs w:val="23"/>
          <w:lang w:val="pt-BR"/>
        </w:rPr>
        <w:t xml:space="preserve"> </w:t>
      </w:r>
      <w:r w:rsidRPr="009255DA">
        <w:rPr>
          <w:rFonts w:ascii="Arial" w:hAnsi="Arial" w:cs="Arial"/>
          <w:sz w:val="23"/>
          <w:szCs w:val="23"/>
          <w:lang w:val="pt-BR"/>
        </w:rPr>
        <w:t>enseja</w:t>
      </w:r>
      <w:r w:rsidRPr="009255DA">
        <w:rPr>
          <w:rFonts w:ascii="Arial" w:hAnsi="Arial" w:cs="Arial"/>
          <w:spacing w:val="-3"/>
          <w:sz w:val="23"/>
          <w:szCs w:val="23"/>
          <w:lang w:val="pt-BR"/>
        </w:rPr>
        <w:t xml:space="preserve"> </w:t>
      </w:r>
      <w:r w:rsidRPr="009255DA">
        <w:rPr>
          <w:rFonts w:ascii="Arial" w:hAnsi="Arial" w:cs="Arial"/>
          <w:sz w:val="23"/>
          <w:szCs w:val="23"/>
          <w:lang w:val="pt-BR"/>
        </w:rPr>
        <w:t>sua</w:t>
      </w:r>
      <w:r w:rsidRPr="009255DA">
        <w:rPr>
          <w:rFonts w:ascii="Arial" w:hAnsi="Arial" w:cs="Arial"/>
          <w:spacing w:val="-3"/>
          <w:sz w:val="23"/>
          <w:szCs w:val="23"/>
          <w:lang w:val="pt-BR"/>
        </w:rPr>
        <w:t xml:space="preserve"> </w:t>
      </w:r>
      <w:r w:rsidRPr="009255DA">
        <w:rPr>
          <w:rFonts w:ascii="Arial" w:hAnsi="Arial" w:cs="Arial"/>
          <w:sz w:val="23"/>
          <w:szCs w:val="23"/>
          <w:lang w:val="pt-BR"/>
        </w:rPr>
        <w:t>rescisão,</w:t>
      </w:r>
      <w:r w:rsidRPr="009255DA">
        <w:rPr>
          <w:rFonts w:ascii="Arial" w:hAnsi="Arial" w:cs="Arial"/>
          <w:spacing w:val="-2"/>
          <w:sz w:val="23"/>
          <w:szCs w:val="23"/>
          <w:lang w:val="pt-BR"/>
        </w:rPr>
        <w:t xml:space="preserve"> </w:t>
      </w:r>
      <w:r w:rsidRPr="009255DA">
        <w:rPr>
          <w:rFonts w:ascii="Arial" w:hAnsi="Arial" w:cs="Arial"/>
          <w:sz w:val="23"/>
          <w:szCs w:val="23"/>
          <w:lang w:val="pt-BR"/>
        </w:rPr>
        <w:t>constituindo</w:t>
      </w:r>
      <w:r w:rsidRPr="009255DA">
        <w:rPr>
          <w:rFonts w:ascii="Arial" w:hAnsi="Arial" w:cs="Arial"/>
          <w:spacing w:val="-1"/>
          <w:sz w:val="23"/>
          <w:szCs w:val="23"/>
          <w:lang w:val="pt-BR"/>
        </w:rPr>
        <w:t xml:space="preserve"> </w:t>
      </w:r>
      <w:r w:rsidRPr="009255DA">
        <w:rPr>
          <w:rFonts w:ascii="Arial" w:hAnsi="Arial" w:cs="Arial"/>
          <w:sz w:val="23"/>
          <w:szCs w:val="23"/>
          <w:lang w:val="pt-BR"/>
        </w:rPr>
        <w:t>motivo</w:t>
      </w:r>
      <w:r w:rsidRPr="009255DA">
        <w:rPr>
          <w:rFonts w:ascii="Arial" w:hAnsi="Arial" w:cs="Arial"/>
          <w:spacing w:val="-2"/>
          <w:sz w:val="23"/>
          <w:szCs w:val="23"/>
          <w:lang w:val="pt-BR"/>
        </w:rPr>
        <w:t xml:space="preserve"> </w:t>
      </w:r>
      <w:r w:rsidRPr="009255DA">
        <w:rPr>
          <w:rFonts w:ascii="Arial" w:hAnsi="Arial" w:cs="Arial"/>
          <w:sz w:val="23"/>
          <w:szCs w:val="23"/>
          <w:lang w:val="pt-BR"/>
        </w:rPr>
        <w:t>para</w:t>
      </w:r>
      <w:r w:rsidRPr="009255DA">
        <w:rPr>
          <w:rFonts w:ascii="Arial" w:hAnsi="Arial" w:cs="Arial"/>
          <w:spacing w:val="-3"/>
          <w:sz w:val="23"/>
          <w:szCs w:val="23"/>
          <w:lang w:val="pt-BR"/>
        </w:rPr>
        <w:t xml:space="preserve"> </w:t>
      </w:r>
      <w:r w:rsidRPr="009255DA">
        <w:rPr>
          <w:rFonts w:ascii="Arial" w:hAnsi="Arial" w:cs="Arial"/>
          <w:sz w:val="23"/>
          <w:szCs w:val="23"/>
          <w:lang w:val="pt-BR"/>
        </w:rPr>
        <w:t>o</w:t>
      </w:r>
      <w:r w:rsidRPr="009255DA">
        <w:rPr>
          <w:rFonts w:ascii="Arial" w:hAnsi="Arial" w:cs="Arial"/>
          <w:spacing w:val="-4"/>
          <w:sz w:val="23"/>
          <w:szCs w:val="23"/>
          <w:lang w:val="pt-BR"/>
        </w:rPr>
        <w:t xml:space="preserve"> </w:t>
      </w:r>
      <w:r w:rsidRPr="009255DA">
        <w:rPr>
          <w:rFonts w:ascii="Arial" w:hAnsi="Arial" w:cs="Arial"/>
          <w:sz w:val="23"/>
          <w:szCs w:val="23"/>
          <w:lang w:val="pt-BR"/>
        </w:rPr>
        <w:t>seu</w:t>
      </w:r>
      <w:r w:rsidRPr="009255DA">
        <w:rPr>
          <w:rFonts w:ascii="Arial" w:hAnsi="Arial" w:cs="Arial"/>
          <w:spacing w:val="-1"/>
          <w:sz w:val="23"/>
          <w:szCs w:val="23"/>
          <w:lang w:val="pt-BR"/>
        </w:rPr>
        <w:t xml:space="preserve"> </w:t>
      </w:r>
      <w:r w:rsidRPr="009255DA">
        <w:rPr>
          <w:rFonts w:ascii="Arial" w:hAnsi="Arial" w:cs="Arial"/>
          <w:sz w:val="23"/>
          <w:szCs w:val="23"/>
          <w:lang w:val="pt-BR"/>
        </w:rPr>
        <w:t>cancelamento,</w:t>
      </w:r>
      <w:r w:rsidRPr="009255DA">
        <w:rPr>
          <w:rFonts w:ascii="Arial" w:hAnsi="Arial" w:cs="Arial"/>
          <w:spacing w:val="-2"/>
          <w:sz w:val="23"/>
          <w:szCs w:val="23"/>
          <w:lang w:val="pt-BR"/>
        </w:rPr>
        <w:t xml:space="preserve"> </w:t>
      </w:r>
      <w:r w:rsidRPr="009255DA">
        <w:rPr>
          <w:rFonts w:ascii="Arial" w:hAnsi="Arial" w:cs="Arial"/>
          <w:sz w:val="23"/>
          <w:szCs w:val="23"/>
          <w:lang w:val="pt-BR"/>
        </w:rPr>
        <w:t>nos</w:t>
      </w:r>
      <w:r w:rsidRPr="009255DA">
        <w:rPr>
          <w:rFonts w:ascii="Arial" w:hAnsi="Arial" w:cs="Arial"/>
          <w:spacing w:val="-2"/>
          <w:sz w:val="23"/>
          <w:szCs w:val="23"/>
          <w:lang w:val="pt-BR"/>
        </w:rPr>
        <w:t xml:space="preserve"> </w:t>
      </w:r>
      <w:r w:rsidRPr="009255DA">
        <w:rPr>
          <w:rFonts w:ascii="Arial" w:hAnsi="Arial" w:cs="Arial"/>
          <w:sz w:val="23"/>
          <w:szCs w:val="23"/>
          <w:lang w:val="pt-BR"/>
        </w:rPr>
        <w:t>termos</w:t>
      </w:r>
      <w:r w:rsidRPr="009255DA">
        <w:rPr>
          <w:rFonts w:ascii="Arial" w:hAnsi="Arial" w:cs="Arial"/>
          <w:spacing w:val="-5"/>
          <w:sz w:val="23"/>
          <w:szCs w:val="23"/>
          <w:lang w:val="pt-BR"/>
        </w:rPr>
        <w:t xml:space="preserve"> </w:t>
      </w:r>
      <w:r w:rsidRPr="009255DA">
        <w:rPr>
          <w:rFonts w:ascii="Arial" w:hAnsi="Arial" w:cs="Arial"/>
          <w:sz w:val="23"/>
          <w:szCs w:val="23"/>
          <w:lang w:val="pt-BR"/>
        </w:rPr>
        <w:t>previstos</w:t>
      </w:r>
      <w:r w:rsidRPr="009255DA">
        <w:rPr>
          <w:rFonts w:ascii="Arial" w:hAnsi="Arial" w:cs="Arial"/>
          <w:spacing w:val="-4"/>
          <w:sz w:val="23"/>
          <w:szCs w:val="23"/>
          <w:lang w:val="pt-BR"/>
        </w:rPr>
        <w:t xml:space="preserve"> </w:t>
      </w:r>
      <w:r w:rsidRPr="009255DA">
        <w:rPr>
          <w:rFonts w:ascii="Arial" w:hAnsi="Arial" w:cs="Arial"/>
          <w:sz w:val="23"/>
          <w:szCs w:val="23"/>
          <w:lang w:val="pt-BR"/>
        </w:rPr>
        <w:t>no</w:t>
      </w:r>
      <w:r w:rsidRPr="009255DA">
        <w:rPr>
          <w:rFonts w:ascii="Arial" w:hAnsi="Arial" w:cs="Arial"/>
          <w:spacing w:val="-2"/>
          <w:sz w:val="23"/>
          <w:szCs w:val="23"/>
          <w:lang w:val="pt-BR"/>
        </w:rPr>
        <w:t xml:space="preserve"> </w:t>
      </w:r>
      <w:r w:rsidRPr="009255DA">
        <w:rPr>
          <w:rFonts w:ascii="Arial" w:hAnsi="Arial" w:cs="Arial"/>
          <w:sz w:val="23"/>
          <w:szCs w:val="23"/>
          <w:lang w:val="pt-BR"/>
        </w:rPr>
        <w:t>art.</w:t>
      </w:r>
      <w:r w:rsidRPr="009255DA">
        <w:rPr>
          <w:rFonts w:ascii="Arial" w:hAnsi="Arial" w:cs="Arial"/>
          <w:spacing w:val="-2"/>
          <w:sz w:val="23"/>
          <w:szCs w:val="23"/>
          <w:lang w:val="pt-BR"/>
        </w:rPr>
        <w:t xml:space="preserve"> </w:t>
      </w:r>
      <w:r w:rsidRPr="009255DA">
        <w:rPr>
          <w:rFonts w:ascii="Arial" w:hAnsi="Arial" w:cs="Arial"/>
          <w:sz w:val="23"/>
          <w:szCs w:val="23"/>
          <w:lang w:val="pt-BR"/>
        </w:rPr>
        <w:t>78</w:t>
      </w:r>
      <w:r w:rsidRPr="009255DA">
        <w:rPr>
          <w:rFonts w:ascii="Arial" w:hAnsi="Arial" w:cs="Arial"/>
          <w:spacing w:val="-2"/>
          <w:sz w:val="23"/>
          <w:szCs w:val="23"/>
          <w:lang w:val="pt-BR"/>
        </w:rPr>
        <w:t xml:space="preserve"> </w:t>
      </w:r>
      <w:r w:rsidRPr="009255DA">
        <w:rPr>
          <w:rFonts w:ascii="Arial" w:hAnsi="Arial" w:cs="Arial"/>
          <w:sz w:val="23"/>
          <w:szCs w:val="23"/>
          <w:lang w:val="pt-BR"/>
        </w:rPr>
        <w:t>e</w:t>
      </w:r>
      <w:r w:rsidRPr="009255DA">
        <w:rPr>
          <w:rFonts w:ascii="Arial" w:hAnsi="Arial" w:cs="Arial"/>
          <w:spacing w:val="-2"/>
          <w:sz w:val="23"/>
          <w:szCs w:val="23"/>
          <w:lang w:val="pt-BR"/>
        </w:rPr>
        <w:t xml:space="preserve"> </w:t>
      </w:r>
      <w:r w:rsidRPr="009255DA">
        <w:rPr>
          <w:rFonts w:ascii="Arial" w:hAnsi="Arial" w:cs="Arial"/>
          <w:sz w:val="23"/>
          <w:szCs w:val="23"/>
          <w:lang w:val="pt-BR"/>
        </w:rPr>
        <w:t>seus</w:t>
      </w:r>
      <w:r w:rsidRPr="009255DA">
        <w:rPr>
          <w:rFonts w:ascii="Arial" w:hAnsi="Arial" w:cs="Arial"/>
          <w:spacing w:val="-2"/>
          <w:sz w:val="23"/>
          <w:szCs w:val="23"/>
          <w:lang w:val="pt-BR"/>
        </w:rPr>
        <w:t xml:space="preserve"> </w:t>
      </w:r>
      <w:r w:rsidRPr="009255DA">
        <w:rPr>
          <w:rFonts w:ascii="Arial" w:hAnsi="Arial" w:cs="Arial"/>
          <w:sz w:val="23"/>
          <w:szCs w:val="23"/>
          <w:lang w:val="pt-BR"/>
        </w:rPr>
        <w:t>incisos.</w:t>
      </w:r>
    </w:p>
    <w:p w:rsidR="00606496" w:rsidRPr="009255DA" w:rsidRDefault="00606496" w:rsidP="00606496">
      <w:pPr>
        <w:jc w:val="both"/>
        <w:rPr>
          <w:rFonts w:ascii="Arial" w:hAnsi="Arial" w:cs="Arial"/>
          <w:sz w:val="23"/>
          <w:szCs w:val="23"/>
          <w:lang w:val="pt-BR"/>
        </w:rPr>
      </w:pPr>
    </w:p>
    <w:p w:rsidR="00606496" w:rsidRPr="009255DA" w:rsidRDefault="00606496" w:rsidP="00606496">
      <w:pPr>
        <w:jc w:val="both"/>
        <w:rPr>
          <w:rFonts w:ascii="Arial" w:hAnsi="Arial" w:cs="Arial"/>
          <w:sz w:val="23"/>
          <w:szCs w:val="23"/>
          <w:lang w:val="pt-BR"/>
        </w:rPr>
      </w:pPr>
      <w:r w:rsidRPr="009255DA">
        <w:rPr>
          <w:rFonts w:ascii="Arial" w:hAnsi="Arial" w:cs="Arial"/>
          <w:sz w:val="23"/>
          <w:szCs w:val="23"/>
          <w:lang w:val="pt-BR"/>
        </w:rPr>
        <w:t>12.3– Nos casos de rescisão, previstos nos incisos I a XI e XVIII do artigo 78 da Lei nº 8.666/93, sujeita-se a empresa contratada ao pagamento de multa de 10% (dez por cento) sobre o valor total da ata de registro de preços, ou sobre a parcela inadimplida, caso a rescisão decorra da inexecução parcial do objeto contratado, sem prejuízo das demais penalidades previstas no artigo 87 da Lei nº</w:t>
      </w:r>
      <w:r w:rsidRPr="009255DA">
        <w:rPr>
          <w:rFonts w:ascii="Arial" w:hAnsi="Arial" w:cs="Arial"/>
          <w:spacing w:val="-5"/>
          <w:sz w:val="23"/>
          <w:szCs w:val="23"/>
          <w:lang w:val="pt-BR"/>
        </w:rPr>
        <w:t xml:space="preserve"> </w:t>
      </w:r>
      <w:r w:rsidRPr="009255DA">
        <w:rPr>
          <w:rFonts w:ascii="Arial" w:hAnsi="Arial" w:cs="Arial"/>
          <w:sz w:val="23"/>
          <w:szCs w:val="23"/>
          <w:lang w:val="pt-BR"/>
        </w:rPr>
        <w:t>8.666/93.</w:t>
      </w:r>
    </w:p>
    <w:p w:rsidR="00606496" w:rsidRPr="009255DA" w:rsidRDefault="00606496" w:rsidP="00606496">
      <w:pPr>
        <w:jc w:val="both"/>
        <w:rPr>
          <w:rFonts w:ascii="Arial" w:hAnsi="Arial" w:cs="Arial"/>
          <w:sz w:val="23"/>
          <w:szCs w:val="23"/>
          <w:lang w:val="pt-BR"/>
        </w:rPr>
      </w:pPr>
    </w:p>
    <w:p w:rsidR="00606496" w:rsidRPr="009255DA" w:rsidRDefault="00606496" w:rsidP="00606496">
      <w:pPr>
        <w:jc w:val="both"/>
        <w:rPr>
          <w:rFonts w:ascii="Arial" w:hAnsi="Arial" w:cs="Arial"/>
          <w:b/>
          <w:sz w:val="23"/>
          <w:szCs w:val="23"/>
          <w:lang w:val="pt-BR"/>
        </w:rPr>
      </w:pPr>
      <w:r w:rsidRPr="009255DA">
        <w:rPr>
          <w:rFonts w:ascii="Arial" w:hAnsi="Arial" w:cs="Arial"/>
          <w:b/>
          <w:sz w:val="23"/>
          <w:szCs w:val="23"/>
          <w:lang w:val="pt-BR"/>
        </w:rPr>
        <w:t>CLÁUSULA 13ª - DA VINCULAÇÃO AO PROCESSO LICITATÓRIO</w:t>
      </w:r>
    </w:p>
    <w:p w:rsidR="00606496" w:rsidRPr="009255DA" w:rsidRDefault="00606496" w:rsidP="00606496">
      <w:pPr>
        <w:jc w:val="both"/>
        <w:rPr>
          <w:rFonts w:ascii="Arial" w:hAnsi="Arial" w:cs="Arial"/>
          <w:sz w:val="23"/>
          <w:szCs w:val="23"/>
          <w:lang w:val="pt-BR"/>
        </w:rPr>
      </w:pPr>
      <w:r w:rsidRPr="009255DA">
        <w:rPr>
          <w:rFonts w:ascii="Arial" w:hAnsi="Arial" w:cs="Arial"/>
          <w:sz w:val="23"/>
          <w:szCs w:val="23"/>
          <w:lang w:val="pt-BR"/>
        </w:rPr>
        <w:t xml:space="preserve">13.1– A presente Ata está vinculada ao processo licitatório nº </w:t>
      </w:r>
      <w:r>
        <w:rPr>
          <w:rFonts w:ascii="Arial" w:hAnsi="Arial" w:cs="Arial"/>
          <w:sz w:val="23"/>
          <w:szCs w:val="23"/>
          <w:lang w:val="pt-BR"/>
        </w:rPr>
        <w:t>108/2019</w:t>
      </w:r>
      <w:r w:rsidRPr="009255DA">
        <w:rPr>
          <w:rFonts w:ascii="Arial" w:hAnsi="Arial" w:cs="Arial"/>
          <w:sz w:val="23"/>
          <w:szCs w:val="23"/>
          <w:lang w:val="pt-BR"/>
        </w:rPr>
        <w:t xml:space="preserve">, modalidade Pregão Presencial </w:t>
      </w:r>
      <w:r>
        <w:rPr>
          <w:rFonts w:ascii="Arial" w:hAnsi="Arial" w:cs="Arial"/>
          <w:sz w:val="23"/>
          <w:szCs w:val="23"/>
          <w:lang w:val="pt-BR"/>
        </w:rPr>
        <w:t>047/2019</w:t>
      </w:r>
      <w:r w:rsidRPr="009255DA">
        <w:rPr>
          <w:rFonts w:ascii="Arial" w:hAnsi="Arial" w:cs="Arial"/>
          <w:sz w:val="23"/>
          <w:szCs w:val="23"/>
          <w:lang w:val="pt-BR"/>
        </w:rPr>
        <w:t xml:space="preserve"> obrigando-se o FORNECEDOR de manter, durante a vigência do presente ajuste, em compatibilidade com as obrigações assumidas, todas as condições de habilitação e qualificação exigidas na</w:t>
      </w:r>
      <w:r w:rsidRPr="009255DA">
        <w:rPr>
          <w:rFonts w:ascii="Arial" w:hAnsi="Arial" w:cs="Arial"/>
          <w:spacing w:val="-12"/>
          <w:sz w:val="23"/>
          <w:szCs w:val="23"/>
          <w:lang w:val="pt-BR"/>
        </w:rPr>
        <w:t xml:space="preserve"> </w:t>
      </w:r>
      <w:r w:rsidRPr="009255DA">
        <w:rPr>
          <w:rFonts w:ascii="Arial" w:hAnsi="Arial" w:cs="Arial"/>
          <w:sz w:val="23"/>
          <w:szCs w:val="23"/>
          <w:lang w:val="pt-BR"/>
        </w:rPr>
        <w:t>licitação.</w:t>
      </w:r>
    </w:p>
    <w:p w:rsidR="00606496" w:rsidRPr="009255DA" w:rsidRDefault="00606496" w:rsidP="00606496">
      <w:pPr>
        <w:jc w:val="both"/>
        <w:rPr>
          <w:rFonts w:ascii="Arial" w:hAnsi="Arial" w:cs="Arial"/>
          <w:sz w:val="23"/>
          <w:szCs w:val="23"/>
          <w:lang w:val="pt-BR"/>
        </w:rPr>
      </w:pPr>
    </w:p>
    <w:p w:rsidR="00606496" w:rsidRPr="009255DA" w:rsidRDefault="00606496" w:rsidP="00606496">
      <w:pPr>
        <w:jc w:val="both"/>
        <w:rPr>
          <w:rFonts w:ascii="Arial" w:hAnsi="Arial" w:cs="Arial"/>
          <w:sz w:val="23"/>
          <w:szCs w:val="23"/>
          <w:lang w:val="pt-BR"/>
        </w:rPr>
      </w:pPr>
      <w:r w:rsidRPr="009255DA">
        <w:rPr>
          <w:rFonts w:ascii="Arial" w:hAnsi="Arial" w:cs="Arial"/>
          <w:sz w:val="23"/>
          <w:szCs w:val="23"/>
          <w:lang w:val="pt-BR"/>
        </w:rPr>
        <w:t>13.2– O FORNECEDOR obriga-se a cumprir o disposto no artigo 7º, inciso XXXIII da Constituição Federal de 1988 (não emprega menores de idade) e o disposto no artigo 87, inciso IV e artigo 88, inciso III da Lei nº 8.666/93 (declarada inidônea), de acordo com a declaração de que não emprega menores e declaração de idoneidade, prestadas durante a fase de habilitação, sob pena das sanções legais</w:t>
      </w:r>
      <w:r w:rsidRPr="009255DA">
        <w:rPr>
          <w:rFonts w:ascii="Arial" w:hAnsi="Arial" w:cs="Arial"/>
          <w:spacing w:val="-7"/>
          <w:sz w:val="23"/>
          <w:szCs w:val="23"/>
          <w:lang w:val="pt-BR"/>
        </w:rPr>
        <w:t xml:space="preserve"> </w:t>
      </w:r>
      <w:r w:rsidRPr="009255DA">
        <w:rPr>
          <w:rFonts w:ascii="Arial" w:hAnsi="Arial" w:cs="Arial"/>
          <w:sz w:val="23"/>
          <w:szCs w:val="23"/>
          <w:lang w:val="pt-BR"/>
        </w:rPr>
        <w:t>cabíveis.</w:t>
      </w:r>
    </w:p>
    <w:p w:rsidR="00606496" w:rsidRPr="009255DA" w:rsidRDefault="00606496" w:rsidP="00606496">
      <w:pPr>
        <w:jc w:val="both"/>
        <w:rPr>
          <w:rFonts w:ascii="Arial" w:hAnsi="Arial" w:cs="Arial"/>
          <w:sz w:val="23"/>
          <w:szCs w:val="23"/>
          <w:lang w:val="pt-BR"/>
        </w:rPr>
      </w:pPr>
    </w:p>
    <w:p w:rsidR="00606496" w:rsidRPr="009255DA" w:rsidRDefault="00606496" w:rsidP="00606496">
      <w:pPr>
        <w:jc w:val="both"/>
        <w:rPr>
          <w:rFonts w:ascii="Arial" w:hAnsi="Arial" w:cs="Arial"/>
          <w:sz w:val="23"/>
          <w:szCs w:val="23"/>
          <w:lang w:val="pt-BR"/>
        </w:rPr>
      </w:pPr>
      <w:r w:rsidRPr="009255DA">
        <w:rPr>
          <w:rFonts w:ascii="Arial" w:hAnsi="Arial" w:cs="Arial"/>
          <w:sz w:val="23"/>
          <w:szCs w:val="23"/>
          <w:lang w:val="pt-BR"/>
        </w:rPr>
        <w:t>13.3– O FORNECEDOR declara estar ciente das suas condições para com o Município, nos termos do Edital da respectiva licitação e da sua proposta, que passam a fazer parte integrante da presente Ata e a reger as relações entre as partes, para todos os</w:t>
      </w:r>
      <w:r w:rsidRPr="009255DA">
        <w:rPr>
          <w:rFonts w:ascii="Arial" w:hAnsi="Arial" w:cs="Arial"/>
          <w:spacing w:val="2"/>
          <w:sz w:val="23"/>
          <w:szCs w:val="23"/>
          <w:lang w:val="pt-BR"/>
        </w:rPr>
        <w:t xml:space="preserve"> </w:t>
      </w:r>
      <w:r w:rsidRPr="009255DA">
        <w:rPr>
          <w:rFonts w:ascii="Arial" w:hAnsi="Arial" w:cs="Arial"/>
          <w:sz w:val="23"/>
          <w:szCs w:val="23"/>
          <w:lang w:val="pt-BR"/>
        </w:rPr>
        <w:t>fins.</w:t>
      </w:r>
    </w:p>
    <w:p w:rsidR="00606496" w:rsidRPr="009255DA" w:rsidRDefault="00606496" w:rsidP="00606496">
      <w:pPr>
        <w:jc w:val="both"/>
        <w:rPr>
          <w:rFonts w:ascii="Arial" w:hAnsi="Arial" w:cs="Arial"/>
          <w:sz w:val="23"/>
          <w:szCs w:val="23"/>
          <w:lang w:val="pt-BR"/>
        </w:rPr>
      </w:pPr>
    </w:p>
    <w:p w:rsidR="00606496" w:rsidRPr="009255DA" w:rsidRDefault="00606496" w:rsidP="00606496">
      <w:pPr>
        <w:jc w:val="both"/>
        <w:rPr>
          <w:rFonts w:ascii="Arial" w:hAnsi="Arial" w:cs="Arial"/>
          <w:b/>
          <w:sz w:val="23"/>
          <w:szCs w:val="23"/>
          <w:lang w:val="pt-BR"/>
        </w:rPr>
      </w:pPr>
      <w:r w:rsidRPr="009255DA">
        <w:rPr>
          <w:rFonts w:ascii="Arial" w:hAnsi="Arial" w:cs="Arial"/>
          <w:b/>
          <w:sz w:val="23"/>
          <w:szCs w:val="23"/>
          <w:lang w:val="pt-BR"/>
        </w:rPr>
        <w:t>14– DA</w:t>
      </w:r>
      <w:r w:rsidRPr="009255DA">
        <w:rPr>
          <w:rFonts w:ascii="Arial" w:hAnsi="Arial" w:cs="Arial"/>
          <w:b/>
          <w:spacing w:val="-2"/>
          <w:sz w:val="23"/>
          <w:szCs w:val="23"/>
          <w:lang w:val="pt-BR"/>
        </w:rPr>
        <w:t xml:space="preserve"> </w:t>
      </w:r>
      <w:r w:rsidRPr="009255DA">
        <w:rPr>
          <w:rFonts w:ascii="Arial" w:hAnsi="Arial" w:cs="Arial"/>
          <w:b/>
          <w:sz w:val="23"/>
          <w:szCs w:val="23"/>
          <w:lang w:val="pt-BR"/>
        </w:rPr>
        <w:t>FISCALIZAÇÃO</w:t>
      </w:r>
    </w:p>
    <w:p w:rsidR="00606496" w:rsidRPr="009255DA" w:rsidRDefault="00606496" w:rsidP="00606496">
      <w:pPr>
        <w:jc w:val="both"/>
        <w:rPr>
          <w:rFonts w:ascii="Arial" w:hAnsi="Arial" w:cs="Arial"/>
          <w:sz w:val="23"/>
          <w:szCs w:val="23"/>
          <w:lang w:val="pt-BR"/>
        </w:rPr>
      </w:pPr>
      <w:r w:rsidRPr="009255DA">
        <w:rPr>
          <w:rFonts w:ascii="Arial" w:hAnsi="Arial" w:cs="Arial"/>
          <w:sz w:val="23"/>
          <w:szCs w:val="23"/>
          <w:lang w:val="pt-BR"/>
        </w:rPr>
        <w:t xml:space="preserve">14.1- A fiscalização da presente Ata de Registro de Preços ficará a cargo </w:t>
      </w:r>
      <w:proofErr w:type="gramStart"/>
      <w:r w:rsidRPr="009255DA">
        <w:rPr>
          <w:rFonts w:ascii="Arial" w:hAnsi="Arial" w:cs="Arial"/>
          <w:sz w:val="23"/>
          <w:szCs w:val="23"/>
          <w:lang w:val="pt-BR"/>
        </w:rPr>
        <w:t>do(</w:t>
      </w:r>
      <w:proofErr w:type="gramEnd"/>
      <w:r w:rsidRPr="009255DA">
        <w:rPr>
          <w:rFonts w:ascii="Arial" w:hAnsi="Arial" w:cs="Arial"/>
          <w:sz w:val="23"/>
          <w:szCs w:val="23"/>
          <w:lang w:val="pt-BR"/>
        </w:rPr>
        <w:t>s) servidor(es) abaixo mencionado(s) juntamente com a Comissão de Recebimento de Mercadorias e</w:t>
      </w:r>
      <w:r w:rsidRPr="009255DA">
        <w:rPr>
          <w:rFonts w:ascii="Arial" w:hAnsi="Arial" w:cs="Arial"/>
          <w:spacing w:val="-9"/>
          <w:sz w:val="23"/>
          <w:szCs w:val="23"/>
          <w:lang w:val="pt-BR"/>
        </w:rPr>
        <w:t xml:space="preserve"> </w:t>
      </w:r>
      <w:r w:rsidRPr="009255DA">
        <w:rPr>
          <w:rFonts w:ascii="Arial" w:hAnsi="Arial" w:cs="Arial"/>
          <w:sz w:val="23"/>
          <w:szCs w:val="23"/>
          <w:lang w:val="pt-BR"/>
        </w:rPr>
        <w:t>Produtos:</w:t>
      </w:r>
    </w:p>
    <w:p w:rsidR="00606496" w:rsidRDefault="00606496" w:rsidP="00606496">
      <w:pPr>
        <w:jc w:val="both"/>
        <w:rPr>
          <w:rFonts w:ascii="Arial" w:hAnsi="Arial" w:cs="Arial"/>
          <w:sz w:val="23"/>
          <w:szCs w:val="23"/>
          <w:u w:val="thick"/>
          <w:lang w:val="pt-BR"/>
        </w:rPr>
      </w:pPr>
    </w:p>
    <w:p w:rsidR="00606496" w:rsidRPr="009255DA" w:rsidRDefault="00606496" w:rsidP="00606496">
      <w:pPr>
        <w:jc w:val="both"/>
        <w:rPr>
          <w:rFonts w:ascii="Arial" w:hAnsi="Arial" w:cs="Arial"/>
          <w:b/>
          <w:sz w:val="23"/>
          <w:szCs w:val="23"/>
          <w:lang w:val="pt-BR"/>
        </w:rPr>
      </w:pPr>
      <w:r w:rsidRPr="009255DA">
        <w:rPr>
          <w:rFonts w:ascii="Arial" w:hAnsi="Arial" w:cs="Arial"/>
          <w:sz w:val="23"/>
          <w:szCs w:val="23"/>
          <w:u w:val="thick"/>
          <w:lang w:val="pt-BR"/>
        </w:rPr>
        <w:t>a) Secretaria</w:t>
      </w:r>
      <w:r w:rsidRPr="009255DA">
        <w:rPr>
          <w:rFonts w:ascii="Arial" w:hAnsi="Arial" w:cs="Arial"/>
          <w:spacing w:val="29"/>
          <w:sz w:val="23"/>
          <w:szCs w:val="23"/>
          <w:u w:val="thick"/>
          <w:lang w:val="pt-BR"/>
        </w:rPr>
        <w:t xml:space="preserve"> </w:t>
      </w:r>
      <w:r w:rsidRPr="009255DA">
        <w:rPr>
          <w:rFonts w:ascii="Arial" w:hAnsi="Arial" w:cs="Arial"/>
          <w:sz w:val="23"/>
          <w:szCs w:val="23"/>
          <w:u w:val="thick"/>
          <w:lang w:val="pt-BR"/>
        </w:rPr>
        <w:t>de</w:t>
      </w:r>
      <w:r w:rsidRPr="009255DA">
        <w:rPr>
          <w:rFonts w:ascii="Arial" w:hAnsi="Arial" w:cs="Arial"/>
          <w:spacing w:val="29"/>
          <w:sz w:val="23"/>
          <w:szCs w:val="23"/>
          <w:u w:val="thick"/>
          <w:lang w:val="pt-BR"/>
        </w:rPr>
        <w:t xml:space="preserve"> </w:t>
      </w:r>
      <w:r w:rsidRPr="009255DA">
        <w:rPr>
          <w:rFonts w:ascii="Arial" w:hAnsi="Arial" w:cs="Arial"/>
          <w:sz w:val="23"/>
          <w:szCs w:val="23"/>
          <w:u w:val="thick"/>
          <w:lang w:val="pt-BR"/>
        </w:rPr>
        <w:t>Agricultura:</w:t>
      </w:r>
      <w:r w:rsidRPr="009255DA">
        <w:rPr>
          <w:rFonts w:ascii="Arial" w:hAnsi="Arial" w:cs="Arial"/>
          <w:spacing w:val="29"/>
          <w:sz w:val="23"/>
          <w:szCs w:val="23"/>
          <w:lang w:val="pt-BR"/>
        </w:rPr>
        <w:t xml:space="preserve"> </w:t>
      </w:r>
      <w:r>
        <w:rPr>
          <w:rFonts w:ascii="Arial" w:hAnsi="Arial" w:cs="Arial"/>
          <w:sz w:val="23"/>
          <w:szCs w:val="23"/>
          <w:lang w:val="pt-BR"/>
        </w:rPr>
        <w:t>EDSON RABUSKE</w:t>
      </w:r>
      <w:r w:rsidRPr="009255DA">
        <w:rPr>
          <w:rFonts w:ascii="Arial" w:hAnsi="Arial" w:cs="Arial"/>
          <w:sz w:val="23"/>
          <w:szCs w:val="23"/>
          <w:lang w:val="pt-BR"/>
        </w:rPr>
        <w:t>,</w:t>
      </w:r>
      <w:r w:rsidRPr="009255DA">
        <w:rPr>
          <w:rFonts w:ascii="Arial" w:hAnsi="Arial" w:cs="Arial"/>
          <w:spacing w:val="29"/>
          <w:sz w:val="23"/>
          <w:szCs w:val="23"/>
          <w:lang w:val="pt-BR"/>
        </w:rPr>
        <w:t xml:space="preserve"> </w:t>
      </w:r>
      <w:r w:rsidRPr="009255DA">
        <w:rPr>
          <w:rFonts w:ascii="Arial" w:hAnsi="Arial" w:cs="Arial"/>
          <w:b/>
          <w:sz w:val="23"/>
          <w:szCs w:val="23"/>
          <w:lang w:val="pt-BR"/>
        </w:rPr>
        <w:t xml:space="preserve">telefone </w:t>
      </w:r>
      <w:r w:rsidRPr="009255DA">
        <w:rPr>
          <w:rFonts w:ascii="Arial" w:hAnsi="Arial" w:cs="Arial"/>
          <w:sz w:val="23"/>
          <w:szCs w:val="23"/>
          <w:lang w:val="pt-BR"/>
        </w:rPr>
        <w:t xml:space="preserve">(49) 3562 2000, e-mail: </w:t>
      </w:r>
      <w:hyperlink r:id="rId5" w:history="1">
        <w:r w:rsidRPr="009255DA">
          <w:rPr>
            <w:rStyle w:val="Hyperlink"/>
            <w:rFonts w:ascii="Arial" w:hAnsi="Arial" w:cs="Arial"/>
            <w:sz w:val="23"/>
            <w:szCs w:val="23"/>
            <w:lang w:val="pt-BR"/>
          </w:rPr>
          <w:t>agricultura@pinheiropreto.sc.gov.br</w:t>
        </w:r>
      </w:hyperlink>
      <w:r w:rsidRPr="009255DA">
        <w:rPr>
          <w:rFonts w:ascii="Arial" w:hAnsi="Arial" w:cs="Arial"/>
          <w:sz w:val="23"/>
          <w:szCs w:val="23"/>
          <w:lang w:val="pt-BR"/>
        </w:rPr>
        <w:t xml:space="preserve"> </w:t>
      </w:r>
    </w:p>
    <w:p w:rsidR="00606496" w:rsidRDefault="00606496" w:rsidP="00606496">
      <w:pPr>
        <w:jc w:val="both"/>
        <w:rPr>
          <w:rFonts w:ascii="Arial" w:hAnsi="Arial" w:cs="Arial"/>
          <w:sz w:val="23"/>
          <w:szCs w:val="23"/>
          <w:lang w:val="pt-BR"/>
        </w:rPr>
      </w:pPr>
      <w:r w:rsidRPr="009255DA">
        <w:rPr>
          <w:rFonts w:ascii="Arial" w:hAnsi="Arial" w:cs="Arial"/>
          <w:sz w:val="23"/>
          <w:szCs w:val="23"/>
          <w:lang w:val="pt-BR"/>
        </w:rPr>
        <w:t xml:space="preserve">b) Secretaria Municipal de Transportes e Obras, </w:t>
      </w:r>
      <w:r>
        <w:rPr>
          <w:rFonts w:ascii="Arial" w:hAnsi="Arial" w:cs="Arial"/>
          <w:sz w:val="23"/>
          <w:szCs w:val="23"/>
          <w:lang w:val="pt-BR"/>
        </w:rPr>
        <w:t>EDGAR MAZUTTI</w:t>
      </w:r>
      <w:r w:rsidRPr="009255DA">
        <w:rPr>
          <w:rFonts w:ascii="Arial" w:hAnsi="Arial" w:cs="Arial"/>
          <w:sz w:val="23"/>
          <w:szCs w:val="23"/>
          <w:lang w:val="pt-BR"/>
        </w:rPr>
        <w:t xml:space="preserve">, telefone (49) 3562 2000, e-mail: </w:t>
      </w:r>
      <w:hyperlink r:id="rId6" w:history="1">
        <w:r w:rsidRPr="009255DA">
          <w:rPr>
            <w:rStyle w:val="Hyperlink"/>
            <w:rFonts w:ascii="Arial" w:hAnsi="Arial" w:cs="Arial"/>
            <w:sz w:val="23"/>
            <w:szCs w:val="23"/>
            <w:lang w:val="pt-BR"/>
          </w:rPr>
          <w:t>garagem@pinheiropreto.sc.gov.br</w:t>
        </w:r>
      </w:hyperlink>
      <w:r w:rsidRPr="009255DA">
        <w:rPr>
          <w:rFonts w:ascii="Arial" w:hAnsi="Arial" w:cs="Arial"/>
          <w:sz w:val="23"/>
          <w:szCs w:val="23"/>
          <w:lang w:val="pt-BR"/>
        </w:rPr>
        <w:t xml:space="preserve"> </w:t>
      </w:r>
    </w:p>
    <w:p w:rsidR="00606496" w:rsidRDefault="00606496" w:rsidP="00606496">
      <w:pPr>
        <w:jc w:val="both"/>
        <w:rPr>
          <w:rFonts w:ascii="Arial" w:hAnsi="Arial" w:cs="Arial"/>
          <w:sz w:val="23"/>
          <w:szCs w:val="23"/>
          <w:lang w:val="pt-BR"/>
        </w:rPr>
      </w:pPr>
      <w:r>
        <w:rPr>
          <w:rFonts w:ascii="Arial" w:hAnsi="Arial" w:cs="Arial"/>
          <w:sz w:val="23"/>
          <w:szCs w:val="23"/>
          <w:lang w:val="pt-BR"/>
        </w:rPr>
        <w:t xml:space="preserve">c) Secretaria de Administração FABIANA ORÇATTO, telefone (49) 3562 2000, e-mail: </w:t>
      </w:r>
      <w:hyperlink r:id="rId7" w:history="1">
        <w:r w:rsidRPr="000C5CC3">
          <w:rPr>
            <w:rStyle w:val="Hyperlink"/>
            <w:rFonts w:ascii="Arial" w:hAnsi="Arial" w:cs="Arial"/>
            <w:sz w:val="23"/>
            <w:szCs w:val="23"/>
            <w:lang w:val="pt-BR"/>
          </w:rPr>
          <w:t>adimin@pinheiropreto.sc.gov.br</w:t>
        </w:r>
      </w:hyperlink>
    </w:p>
    <w:p w:rsidR="00606496" w:rsidRDefault="00606496" w:rsidP="00606496">
      <w:pPr>
        <w:jc w:val="both"/>
        <w:rPr>
          <w:rFonts w:ascii="Arial" w:hAnsi="Arial" w:cs="Arial"/>
          <w:sz w:val="23"/>
          <w:szCs w:val="23"/>
          <w:lang w:val="pt-BR"/>
        </w:rPr>
      </w:pPr>
      <w:r>
        <w:rPr>
          <w:rFonts w:ascii="Arial" w:hAnsi="Arial" w:cs="Arial"/>
          <w:sz w:val="23"/>
          <w:szCs w:val="23"/>
          <w:lang w:val="pt-BR"/>
        </w:rPr>
        <w:t xml:space="preserve">d) Secretaria de Saúde ZILDETE MARIA DENARDI, telefone (49) 3562 2000, e-mail </w:t>
      </w:r>
      <w:hyperlink r:id="rId8" w:history="1">
        <w:r w:rsidRPr="000C5CC3">
          <w:rPr>
            <w:rStyle w:val="Hyperlink"/>
            <w:rFonts w:ascii="Arial" w:hAnsi="Arial" w:cs="Arial"/>
            <w:sz w:val="23"/>
            <w:szCs w:val="23"/>
            <w:lang w:val="pt-BR"/>
          </w:rPr>
          <w:t>saúde@pinheiropreto.sc.gov.br</w:t>
        </w:r>
      </w:hyperlink>
    </w:p>
    <w:p w:rsidR="00606496" w:rsidRDefault="00606496" w:rsidP="00606496">
      <w:pPr>
        <w:jc w:val="both"/>
        <w:rPr>
          <w:rFonts w:ascii="Arial" w:hAnsi="Arial" w:cs="Arial"/>
          <w:sz w:val="23"/>
          <w:szCs w:val="23"/>
          <w:lang w:val="pt-BR"/>
        </w:rPr>
      </w:pPr>
      <w:r>
        <w:rPr>
          <w:rFonts w:ascii="Arial" w:hAnsi="Arial" w:cs="Arial"/>
          <w:sz w:val="23"/>
          <w:szCs w:val="23"/>
          <w:lang w:val="pt-BR"/>
        </w:rPr>
        <w:t xml:space="preserve">e) Secretaria de Educação Cultura e Esportes ROSANIA ROSATTO ZAGO, telefone (49) 3562 2000, e-mail </w:t>
      </w:r>
      <w:hyperlink r:id="rId9" w:history="1">
        <w:r w:rsidRPr="000C5CC3">
          <w:rPr>
            <w:rStyle w:val="Hyperlink"/>
            <w:rFonts w:ascii="Arial" w:hAnsi="Arial" w:cs="Arial"/>
            <w:sz w:val="23"/>
            <w:szCs w:val="23"/>
            <w:lang w:val="pt-BR"/>
          </w:rPr>
          <w:t>edu@pinheiropreto.sc.gov.br</w:t>
        </w:r>
      </w:hyperlink>
      <w:r>
        <w:rPr>
          <w:rFonts w:ascii="Arial" w:hAnsi="Arial" w:cs="Arial"/>
          <w:sz w:val="23"/>
          <w:szCs w:val="23"/>
          <w:lang w:val="pt-BR"/>
        </w:rPr>
        <w:t xml:space="preserve"> </w:t>
      </w:r>
      <w:r w:rsidRPr="009255DA">
        <w:rPr>
          <w:rFonts w:ascii="Arial" w:hAnsi="Arial" w:cs="Arial"/>
          <w:sz w:val="23"/>
          <w:szCs w:val="23"/>
          <w:lang w:val="pt-BR"/>
        </w:rPr>
        <w:t xml:space="preserve"> </w:t>
      </w:r>
    </w:p>
    <w:p w:rsidR="00CE08BA" w:rsidRPr="009255DA" w:rsidRDefault="00CE08BA" w:rsidP="00606496">
      <w:pPr>
        <w:jc w:val="both"/>
        <w:rPr>
          <w:rFonts w:ascii="Arial" w:hAnsi="Arial" w:cs="Arial"/>
          <w:sz w:val="23"/>
          <w:szCs w:val="23"/>
          <w:lang w:val="pt-BR"/>
        </w:rPr>
      </w:pPr>
      <w:r>
        <w:rPr>
          <w:rFonts w:ascii="Arial" w:hAnsi="Arial" w:cs="Arial"/>
          <w:sz w:val="23"/>
          <w:szCs w:val="23"/>
          <w:lang w:val="pt-BR"/>
        </w:rPr>
        <w:t>f) Fernando Rabuske, ocupante do cargo Operador de Retroescavadeira, lotado na Secretaria de Transportes e Obras.</w:t>
      </w:r>
      <w:bookmarkStart w:id="0" w:name="_GoBack"/>
      <w:bookmarkEnd w:id="0"/>
    </w:p>
    <w:p w:rsidR="00606496" w:rsidRPr="009255DA" w:rsidRDefault="00606496" w:rsidP="00606496">
      <w:pPr>
        <w:jc w:val="both"/>
        <w:rPr>
          <w:rFonts w:ascii="Arial" w:hAnsi="Arial" w:cs="Arial"/>
          <w:sz w:val="23"/>
          <w:szCs w:val="23"/>
          <w:lang w:val="pt-BR"/>
        </w:rPr>
      </w:pPr>
    </w:p>
    <w:p w:rsidR="00606496" w:rsidRPr="009255DA" w:rsidRDefault="00606496" w:rsidP="00606496">
      <w:pPr>
        <w:jc w:val="both"/>
        <w:rPr>
          <w:rFonts w:ascii="Arial" w:hAnsi="Arial" w:cs="Arial"/>
          <w:sz w:val="23"/>
          <w:szCs w:val="23"/>
          <w:lang w:val="pt-BR"/>
        </w:rPr>
      </w:pPr>
      <w:r w:rsidRPr="009255DA">
        <w:rPr>
          <w:rFonts w:ascii="Arial" w:hAnsi="Arial" w:cs="Arial"/>
          <w:sz w:val="23"/>
          <w:szCs w:val="23"/>
          <w:lang w:val="pt-BR"/>
        </w:rPr>
        <w:t xml:space="preserve">14.2– Caberá </w:t>
      </w:r>
      <w:proofErr w:type="gramStart"/>
      <w:r w:rsidRPr="009255DA">
        <w:rPr>
          <w:rFonts w:ascii="Arial" w:hAnsi="Arial" w:cs="Arial"/>
          <w:sz w:val="23"/>
          <w:szCs w:val="23"/>
          <w:lang w:val="pt-BR"/>
        </w:rPr>
        <w:t>ao(</w:t>
      </w:r>
      <w:proofErr w:type="gramEnd"/>
      <w:r w:rsidRPr="009255DA">
        <w:rPr>
          <w:rFonts w:ascii="Arial" w:hAnsi="Arial" w:cs="Arial"/>
          <w:sz w:val="23"/>
          <w:szCs w:val="23"/>
          <w:lang w:val="pt-BR"/>
        </w:rPr>
        <w:t>s) servidor(es) designado(s) bem como a comissão de recebimento verificar se os itens, objeto da presente ata, atendem a todas as especificações e demais requisitos exigidos, bem como autorizar o pagamento da respectiva nota fiscal, e participar de todos os atos que se fizerem necessários para o adimplemento a que se referir o objeto licitado.</w:t>
      </w:r>
    </w:p>
    <w:p w:rsidR="00606496" w:rsidRPr="009255DA" w:rsidRDefault="00606496" w:rsidP="00606496">
      <w:pPr>
        <w:jc w:val="both"/>
        <w:rPr>
          <w:rFonts w:ascii="Arial" w:hAnsi="Arial" w:cs="Arial"/>
          <w:sz w:val="23"/>
          <w:szCs w:val="23"/>
          <w:lang w:val="pt-BR"/>
        </w:rPr>
      </w:pPr>
    </w:p>
    <w:p w:rsidR="00606496" w:rsidRPr="009255DA" w:rsidRDefault="00606496" w:rsidP="00606496">
      <w:pPr>
        <w:jc w:val="both"/>
        <w:rPr>
          <w:rFonts w:ascii="Arial" w:hAnsi="Arial" w:cs="Arial"/>
          <w:b/>
          <w:sz w:val="23"/>
          <w:szCs w:val="23"/>
          <w:lang w:val="pt-BR"/>
        </w:rPr>
      </w:pPr>
      <w:r w:rsidRPr="009255DA">
        <w:rPr>
          <w:rFonts w:ascii="Arial" w:hAnsi="Arial" w:cs="Arial"/>
          <w:b/>
          <w:sz w:val="23"/>
          <w:szCs w:val="23"/>
          <w:lang w:val="pt-BR"/>
        </w:rPr>
        <w:t>CLÁUSULA 15ª - DA LEGISLAÇÃO APLICÁVEL</w:t>
      </w:r>
    </w:p>
    <w:p w:rsidR="00606496" w:rsidRPr="009255DA" w:rsidRDefault="00606496" w:rsidP="00606496">
      <w:pPr>
        <w:jc w:val="both"/>
        <w:rPr>
          <w:rFonts w:ascii="Arial" w:hAnsi="Arial" w:cs="Arial"/>
          <w:sz w:val="23"/>
          <w:szCs w:val="23"/>
          <w:lang w:val="pt-BR"/>
        </w:rPr>
      </w:pPr>
      <w:r w:rsidRPr="009255DA">
        <w:rPr>
          <w:rFonts w:ascii="Arial" w:hAnsi="Arial" w:cs="Arial"/>
          <w:sz w:val="23"/>
          <w:szCs w:val="23"/>
          <w:lang w:val="pt-BR"/>
        </w:rPr>
        <w:t>15.1 – O presente instrumento rege-se pelas disposições contidas na Lei Federal nº 8.666, de 21 de junho de 1993, Lei nº 10.520, de 17 de julho de 2002, Decretos Municipais nº 8.208, de 21 de janeiro de 2005 e nº 8.517, de 28 de junho de 2006, Lei Complementar nº 123, de 14 de dezembro de 2006, Lei Municipal 2.266/09, de 18 de dezembro de 2009 e demais normas e princípios de direito administrativo aplicáveis.</w:t>
      </w:r>
    </w:p>
    <w:p w:rsidR="00606496" w:rsidRPr="009255DA" w:rsidRDefault="00606496" w:rsidP="00606496">
      <w:pPr>
        <w:jc w:val="both"/>
        <w:rPr>
          <w:rFonts w:ascii="Arial" w:hAnsi="Arial" w:cs="Arial"/>
          <w:sz w:val="23"/>
          <w:szCs w:val="23"/>
          <w:lang w:val="pt-BR"/>
        </w:rPr>
      </w:pPr>
    </w:p>
    <w:p w:rsidR="00606496" w:rsidRPr="009255DA" w:rsidRDefault="00606496" w:rsidP="00606496">
      <w:pPr>
        <w:jc w:val="both"/>
        <w:rPr>
          <w:rFonts w:ascii="Arial" w:hAnsi="Arial" w:cs="Arial"/>
          <w:b/>
          <w:sz w:val="23"/>
          <w:szCs w:val="23"/>
          <w:lang w:val="pt-BR"/>
        </w:rPr>
      </w:pPr>
      <w:r w:rsidRPr="009255DA">
        <w:rPr>
          <w:rFonts w:ascii="Arial" w:hAnsi="Arial" w:cs="Arial"/>
          <w:b/>
          <w:sz w:val="23"/>
          <w:szCs w:val="23"/>
          <w:lang w:val="pt-BR"/>
        </w:rPr>
        <w:t>CLÁUSULA 16ª - DAS DISPOSIÇÕES GERAIS</w:t>
      </w:r>
    </w:p>
    <w:p w:rsidR="00606496" w:rsidRPr="009255DA" w:rsidRDefault="00606496" w:rsidP="00606496">
      <w:pPr>
        <w:jc w:val="both"/>
        <w:rPr>
          <w:rFonts w:ascii="Arial" w:hAnsi="Arial" w:cs="Arial"/>
          <w:sz w:val="23"/>
          <w:szCs w:val="23"/>
          <w:lang w:val="pt-BR"/>
        </w:rPr>
      </w:pPr>
      <w:r w:rsidRPr="009255DA">
        <w:rPr>
          <w:rFonts w:ascii="Arial" w:hAnsi="Arial" w:cs="Arial"/>
          <w:sz w:val="23"/>
          <w:szCs w:val="23"/>
          <w:lang w:val="pt-BR"/>
        </w:rPr>
        <w:t>16.1-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w:t>
      </w:r>
      <w:r w:rsidRPr="009255DA">
        <w:rPr>
          <w:rFonts w:ascii="Arial" w:hAnsi="Arial" w:cs="Arial"/>
          <w:spacing w:val="-1"/>
          <w:sz w:val="23"/>
          <w:szCs w:val="23"/>
          <w:lang w:val="pt-BR"/>
        </w:rPr>
        <w:t xml:space="preserve"> </w:t>
      </w:r>
      <w:r w:rsidRPr="009255DA">
        <w:rPr>
          <w:rFonts w:ascii="Arial" w:hAnsi="Arial" w:cs="Arial"/>
          <w:sz w:val="23"/>
          <w:szCs w:val="23"/>
          <w:lang w:val="pt-BR"/>
        </w:rPr>
        <w:t>condições.</w:t>
      </w:r>
    </w:p>
    <w:p w:rsidR="00606496" w:rsidRPr="009255DA" w:rsidRDefault="00606496" w:rsidP="00606496">
      <w:pPr>
        <w:jc w:val="both"/>
        <w:rPr>
          <w:rFonts w:ascii="Arial" w:hAnsi="Arial" w:cs="Arial"/>
          <w:sz w:val="23"/>
          <w:szCs w:val="23"/>
          <w:lang w:val="pt-BR"/>
        </w:rPr>
      </w:pPr>
    </w:p>
    <w:p w:rsidR="00606496" w:rsidRPr="009255DA" w:rsidRDefault="00606496" w:rsidP="00606496">
      <w:pPr>
        <w:jc w:val="both"/>
        <w:rPr>
          <w:rFonts w:ascii="Arial" w:hAnsi="Arial" w:cs="Arial"/>
          <w:sz w:val="23"/>
          <w:szCs w:val="23"/>
          <w:lang w:val="pt-BR"/>
        </w:rPr>
      </w:pPr>
      <w:r w:rsidRPr="009255DA">
        <w:rPr>
          <w:rFonts w:ascii="Arial" w:hAnsi="Arial" w:cs="Arial"/>
          <w:sz w:val="23"/>
          <w:szCs w:val="23"/>
          <w:lang w:val="pt-BR"/>
        </w:rPr>
        <w:t>16.2- Observados os critérios e condições estabelecidas nesta Ata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rsidR="00606496" w:rsidRPr="009255DA" w:rsidRDefault="00606496" w:rsidP="00606496">
      <w:pPr>
        <w:jc w:val="both"/>
        <w:rPr>
          <w:rFonts w:ascii="Arial" w:hAnsi="Arial" w:cs="Arial"/>
          <w:sz w:val="23"/>
          <w:szCs w:val="23"/>
          <w:lang w:val="pt-BR"/>
        </w:rPr>
      </w:pPr>
    </w:p>
    <w:p w:rsidR="00606496" w:rsidRPr="009255DA" w:rsidRDefault="00606496" w:rsidP="00606496">
      <w:pPr>
        <w:jc w:val="both"/>
        <w:rPr>
          <w:rFonts w:ascii="Arial" w:hAnsi="Arial" w:cs="Arial"/>
          <w:sz w:val="23"/>
          <w:szCs w:val="23"/>
          <w:lang w:val="pt-BR"/>
        </w:rPr>
      </w:pPr>
      <w:r w:rsidRPr="009255DA">
        <w:rPr>
          <w:rFonts w:ascii="Arial" w:hAnsi="Arial" w:cs="Arial"/>
          <w:sz w:val="23"/>
          <w:szCs w:val="23"/>
          <w:lang w:val="pt-BR"/>
        </w:rPr>
        <w:t>16.3– O FORNECEDOR signatário desta Ata, cujo preço é registrado, declara estar ciente das suas condições para com o Município, nos termos do Edital da respectiva licitação e da sua proposta, que passam a fazer parte integrante da presente Ata e a reger as relações entre as partes, para todos os</w:t>
      </w:r>
      <w:r w:rsidRPr="009255DA">
        <w:rPr>
          <w:rFonts w:ascii="Arial" w:hAnsi="Arial" w:cs="Arial"/>
          <w:spacing w:val="-5"/>
          <w:sz w:val="23"/>
          <w:szCs w:val="23"/>
          <w:lang w:val="pt-BR"/>
        </w:rPr>
        <w:t xml:space="preserve"> </w:t>
      </w:r>
      <w:r w:rsidRPr="009255DA">
        <w:rPr>
          <w:rFonts w:ascii="Arial" w:hAnsi="Arial" w:cs="Arial"/>
          <w:sz w:val="23"/>
          <w:szCs w:val="23"/>
          <w:lang w:val="pt-BR"/>
        </w:rPr>
        <w:t>fins.</w:t>
      </w:r>
    </w:p>
    <w:p w:rsidR="00606496" w:rsidRPr="009255DA" w:rsidRDefault="00606496" w:rsidP="00606496">
      <w:pPr>
        <w:jc w:val="both"/>
        <w:rPr>
          <w:rFonts w:ascii="Arial" w:hAnsi="Arial" w:cs="Arial"/>
          <w:sz w:val="23"/>
          <w:szCs w:val="23"/>
          <w:lang w:val="pt-BR"/>
        </w:rPr>
        <w:sectPr w:rsidR="00606496" w:rsidRPr="009255DA">
          <w:headerReference w:type="default" r:id="rId10"/>
          <w:pgSz w:w="11900" w:h="16840"/>
          <w:pgMar w:top="1660" w:right="680" w:bottom="280" w:left="1480" w:header="566" w:footer="0" w:gutter="0"/>
          <w:cols w:space="720"/>
        </w:sectPr>
      </w:pPr>
    </w:p>
    <w:p w:rsidR="00606496" w:rsidRPr="009255DA" w:rsidRDefault="00606496" w:rsidP="00606496">
      <w:pPr>
        <w:jc w:val="both"/>
        <w:rPr>
          <w:rFonts w:ascii="Arial" w:hAnsi="Arial" w:cs="Arial"/>
          <w:sz w:val="23"/>
          <w:szCs w:val="23"/>
          <w:lang w:val="pt-BR"/>
        </w:rPr>
      </w:pPr>
    </w:p>
    <w:p w:rsidR="00606496" w:rsidRPr="009255DA" w:rsidRDefault="00606496" w:rsidP="00606496">
      <w:pPr>
        <w:jc w:val="both"/>
        <w:rPr>
          <w:rFonts w:ascii="Arial" w:hAnsi="Arial" w:cs="Arial"/>
          <w:b/>
          <w:sz w:val="23"/>
          <w:szCs w:val="23"/>
          <w:lang w:val="pt-BR"/>
        </w:rPr>
      </w:pPr>
      <w:r w:rsidRPr="009255DA">
        <w:rPr>
          <w:rFonts w:ascii="Arial" w:hAnsi="Arial" w:cs="Arial"/>
          <w:b/>
          <w:sz w:val="23"/>
          <w:szCs w:val="23"/>
          <w:lang w:val="pt-BR"/>
        </w:rPr>
        <w:t>CLÁSULA 17ª – DO FORO</w:t>
      </w:r>
    </w:p>
    <w:p w:rsidR="00606496" w:rsidRPr="009255DA" w:rsidRDefault="00606496" w:rsidP="00606496">
      <w:pPr>
        <w:jc w:val="both"/>
        <w:rPr>
          <w:rFonts w:ascii="Arial" w:hAnsi="Arial" w:cs="Arial"/>
          <w:sz w:val="23"/>
          <w:szCs w:val="23"/>
          <w:lang w:val="pt-BR"/>
        </w:rPr>
      </w:pPr>
      <w:r w:rsidRPr="009255DA">
        <w:rPr>
          <w:rFonts w:ascii="Arial" w:hAnsi="Arial" w:cs="Arial"/>
          <w:sz w:val="23"/>
          <w:szCs w:val="23"/>
          <w:lang w:val="pt-BR"/>
        </w:rPr>
        <w:t>17.1 - As partes contratantes elegem o FORO da Comarca de Tangará, com a renúncia de qualquer outro, por mais privilegiado que seja, para dirimir as questões judiciais relativas ou resultantes do presente ajuste.</w:t>
      </w:r>
    </w:p>
    <w:p w:rsidR="00606496" w:rsidRPr="009255DA" w:rsidRDefault="00606496" w:rsidP="00606496">
      <w:pPr>
        <w:jc w:val="both"/>
        <w:rPr>
          <w:rFonts w:ascii="Arial" w:hAnsi="Arial" w:cs="Arial"/>
          <w:sz w:val="23"/>
          <w:szCs w:val="23"/>
          <w:lang w:val="pt-BR"/>
        </w:rPr>
      </w:pPr>
    </w:p>
    <w:p w:rsidR="00606496" w:rsidRPr="009255DA" w:rsidRDefault="00606496" w:rsidP="00606496">
      <w:pPr>
        <w:jc w:val="both"/>
        <w:rPr>
          <w:rFonts w:ascii="Arial" w:hAnsi="Arial" w:cs="Arial"/>
          <w:sz w:val="23"/>
          <w:szCs w:val="23"/>
          <w:lang w:val="pt-BR"/>
        </w:rPr>
      </w:pPr>
      <w:r w:rsidRPr="009255DA">
        <w:rPr>
          <w:rFonts w:ascii="Arial" w:hAnsi="Arial" w:cs="Arial"/>
          <w:sz w:val="23"/>
          <w:szCs w:val="23"/>
          <w:lang w:val="pt-BR"/>
        </w:rPr>
        <w:t>E, por assim haverem acordado, declaram ambas as partes aceitar todas as disposições estabelecidas nas cláusulas do presente ajuste, bem como observar fielmente outras disposições legais e regulamentares sobre o assunto, firmando-o em 04 (quatro) vias na presença das testemunhas abaixo assinadas.</w:t>
      </w:r>
    </w:p>
    <w:p w:rsidR="00606496" w:rsidRPr="009255DA" w:rsidRDefault="00606496" w:rsidP="00606496">
      <w:pPr>
        <w:jc w:val="both"/>
        <w:rPr>
          <w:rFonts w:ascii="Arial" w:hAnsi="Arial" w:cs="Arial"/>
          <w:sz w:val="23"/>
          <w:szCs w:val="23"/>
          <w:lang w:val="pt-BR"/>
        </w:rPr>
      </w:pPr>
    </w:p>
    <w:p w:rsidR="00606496" w:rsidRPr="009255DA" w:rsidRDefault="00606496" w:rsidP="00606496">
      <w:pPr>
        <w:jc w:val="both"/>
        <w:rPr>
          <w:rFonts w:ascii="Arial" w:hAnsi="Arial" w:cs="Arial"/>
          <w:sz w:val="23"/>
          <w:szCs w:val="23"/>
          <w:lang w:val="pt-BR"/>
        </w:rPr>
      </w:pPr>
    </w:p>
    <w:p w:rsidR="00606496" w:rsidRDefault="00606496" w:rsidP="00606496">
      <w:pPr>
        <w:jc w:val="both"/>
        <w:rPr>
          <w:rFonts w:ascii="Arial" w:hAnsi="Arial" w:cs="Arial"/>
        </w:rPr>
      </w:pPr>
      <w:r w:rsidRPr="009255DA">
        <w:rPr>
          <w:rFonts w:ascii="Arial" w:hAnsi="Arial" w:cs="Arial"/>
        </w:rPr>
        <w:t xml:space="preserve">Pinheiro Preto </w:t>
      </w:r>
      <w:r w:rsidR="00F51EBE">
        <w:rPr>
          <w:rFonts w:ascii="Arial" w:hAnsi="Arial" w:cs="Arial"/>
        </w:rPr>
        <w:t>27</w:t>
      </w:r>
      <w:r w:rsidRPr="009255DA">
        <w:rPr>
          <w:rFonts w:ascii="Arial" w:hAnsi="Arial" w:cs="Arial"/>
        </w:rPr>
        <w:t xml:space="preserve"> de </w:t>
      </w:r>
      <w:proofErr w:type="spellStart"/>
      <w:proofErr w:type="gramStart"/>
      <w:r w:rsidR="00F51EBE">
        <w:rPr>
          <w:rFonts w:ascii="Arial" w:hAnsi="Arial" w:cs="Arial"/>
        </w:rPr>
        <w:t>junho</w:t>
      </w:r>
      <w:proofErr w:type="spellEnd"/>
      <w:r w:rsidR="00F51EBE">
        <w:rPr>
          <w:rFonts w:ascii="Arial" w:hAnsi="Arial" w:cs="Arial"/>
        </w:rPr>
        <w:t xml:space="preserve"> </w:t>
      </w:r>
      <w:r w:rsidRPr="009255DA">
        <w:rPr>
          <w:rFonts w:ascii="Arial" w:hAnsi="Arial" w:cs="Arial"/>
        </w:rPr>
        <w:t xml:space="preserve"> de</w:t>
      </w:r>
      <w:proofErr w:type="gramEnd"/>
      <w:r w:rsidRPr="009255DA">
        <w:rPr>
          <w:rFonts w:ascii="Arial" w:hAnsi="Arial" w:cs="Arial"/>
        </w:rPr>
        <w:t xml:space="preserve"> 201</w:t>
      </w:r>
      <w:r>
        <w:rPr>
          <w:rFonts w:ascii="Arial" w:hAnsi="Arial" w:cs="Arial"/>
        </w:rPr>
        <w:t>9</w:t>
      </w:r>
      <w:r w:rsidRPr="009255DA">
        <w:rPr>
          <w:rFonts w:ascii="Arial" w:hAnsi="Arial" w:cs="Arial"/>
        </w:rPr>
        <w:t>.</w:t>
      </w:r>
    </w:p>
    <w:p w:rsidR="001418C9" w:rsidRDefault="001418C9" w:rsidP="00606496">
      <w:pPr>
        <w:jc w:val="both"/>
        <w:rPr>
          <w:rFonts w:ascii="Arial" w:hAnsi="Arial" w:cs="Arial"/>
        </w:rPr>
      </w:pPr>
    </w:p>
    <w:p w:rsidR="001418C9" w:rsidRDefault="001418C9" w:rsidP="00606496">
      <w:pPr>
        <w:jc w:val="both"/>
        <w:rPr>
          <w:rFonts w:ascii="Arial" w:hAnsi="Arial" w:cs="Arial"/>
        </w:rPr>
      </w:pPr>
    </w:p>
    <w:p w:rsidR="001418C9" w:rsidRPr="009255DA" w:rsidRDefault="001418C9" w:rsidP="00606496">
      <w:pPr>
        <w:jc w:val="both"/>
      </w:pPr>
    </w:p>
    <w:p w:rsidR="00606496" w:rsidRPr="009255DA" w:rsidRDefault="00606496" w:rsidP="00606496">
      <w:pPr>
        <w:jc w:val="both"/>
      </w:pPr>
    </w:p>
    <w:tbl>
      <w:tblPr>
        <w:tblW w:w="8865" w:type="dxa"/>
        <w:tblInd w:w="-75" w:type="dxa"/>
        <w:tblCellMar>
          <w:left w:w="0" w:type="dxa"/>
          <w:right w:w="0" w:type="dxa"/>
        </w:tblCellMar>
        <w:tblLook w:val="04A0" w:firstRow="1" w:lastRow="0" w:firstColumn="1" w:lastColumn="0" w:noHBand="0" w:noVBand="1"/>
      </w:tblPr>
      <w:tblGrid>
        <w:gridCol w:w="4144"/>
        <w:gridCol w:w="4721"/>
      </w:tblGrid>
      <w:tr w:rsidR="00606496" w:rsidRPr="009255DA" w:rsidTr="00F51EBE">
        <w:tc>
          <w:tcPr>
            <w:tcW w:w="4144" w:type="dxa"/>
            <w:shd w:val="clear" w:color="auto" w:fill="FFFFFF"/>
            <w:hideMark/>
          </w:tcPr>
          <w:p w:rsidR="00606496" w:rsidRPr="009255DA" w:rsidRDefault="00606496" w:rsidP="0020105E">
            <w:r w:rsidRPr="009255DA">
              <w:rPr>
                <w:rFonts w:ascii="Arial" w:hAnsi="Arial" w:cs="Arial"/>
              </w:rPr>
              <w:t>MUNICÍPIO DE PINHEIRO PRETO</w:t>
            </w:r>
          </w:p>
        </w:tc>
        <w:tc>
          <w:tcPr>
            <w:tcW w:w="4721" w:type="dxa"/>
            <w:shd w:val="clear" w:color="auto" w:fill="FFFFFF"/>
            <w:hideMark/>
          </w:tcPr>
          <w:p w:rsidR="00606496" w:rsidRPr="009255DA" w:rsidRDefault="00F51EBE" w:rsidP="0020105E">
            <w:r>
              <w:rPr>
                <w:rFonts w:ascii="Arial" w:hAnsi="Arial" w:cs="Arial"/>
              </w:rPr>
              <w:t>PATRICIA APARECIDA MUNHOZ ME</w:t>
            </w:r>
          </w:p>
        </w:tc>
      </w:tr>
      <w:tr w:rsidR="00606496" w:rsidRPr="009255DA" w:rsidTr="00F51EBE">
        <w:tc>
          <w:tcPr>
            <w:tcW w:w="4144" w:type="dxa"/>
            <w:shd w:val="clear" w:color="auto" w:fill="FFFFFF"/>
            <w:hideMark/>
          </w:tcPr>
          <w:p w:rsidR="00606496" w:rsidRPr="009255DA" w:rsidRDefault="00606496" w:rsidP="0020105E">
            <w:r w:rsidRPr="009255DA">
              <w:rPr>
                <w:rFonts w:ascii="Arial" w:hAnsi="Arial" w:cs="Arial"/>
              </w:rPr>
              <w:t>PEDR RABUSKE</w:t>
            </w:r>
          </w:p>
        </w:tc>
        <w:tc>
          <w:tcPr>
            <w:tcW w:w="4721" w:type="dxa"/>
            <w:shd w:val="clear" w:color="auto" w:fill="FFFFFF"/>
            <w:hideMark/>
          </w:tcPr>
          <w:p w:rsidR="00606496" w:rsidRPr="009255DA" w:rsidRDefault="00F51EBE" w:rsidP="0020105E">
            <w:r w:rsidRPr="00162102">
              <w:rPr>
                <w:rFonts w:ascii="Arial" w:hAnsi="Arial" w:cs="Arial"/>
                <w:sz w:val="23"/>
                <w:szCs w:val="23"/>
                <w:lang w:val="pt-BR"/>
              </w:rPr>
              <w:t>Mauricio Gomes</w:t>
            </w:r>
          </w:p>
        </w:tc>
      </w:tr>
      <w:tr w:rsidR="00606496" w:rsidRPr="009255DA" w:rsidTr="00F51EBE">
        <w:tc>
          <w:tcPr>
            <w:tcW w:w="4144" w:type="dxa"/>
            <w:shd w:val="clear" w:color="auto" w:fill="FFFFFF"/>
            <w:hideMark/>
          </w:tcPr>
          <w:p w:rsidR="00606496" w:rsidRDefault="00606496" w:rsidP="0020105E">
            <w:pPr>
              <w:rPr>
                <w:rFonts w:ascii="Arial" w:hAnsi="Arial" w:cs="Arial"/>
              </w:rPr>
            </w:pPr>
            <w:proofErr w:type="spellStart"/>
            <w:r w:rsidRPr="009255DA">
              <w:rPr>
                <w:rFonts w:ascii="Arial" w:hAnsi="Arial" w:cs="Arial"/>
              </w:rPr>
              <w:t>Prefeito</w:t>
            </w:r>
            <w:proofErr w:type="spellEnd"/>
            <w:r w:rsidRPr="009255DA">
              <w:rPr>
                <w:rFonts w:ascii="Arial" w:hAnsi="Arial" w:cs="Arial"/>
              </w:rPr>
              <w:t xml:space="preserve"> Municipal</w:t>
            </w:r>
          </w:p>
          <w:p w:rsidR="001418C9" w:rsidRDefault="001418C9" w:rsidP="0020105E">
            <w:pPr>
              <w:rPr>
                <w:rFonts w:ascii="Arial" w:hAnsi="Arial" w:cs="Arial"/>
              </w:rPr>
            </w:pPr>
          </w:p>
          <w:p w:rsidR="001418C9" w:rsidRPr="009255DA" w:rsidRDefault="001418C9" w:rsidP="0020105E"/>
        </w:tc>
        <w:tc>
          <w:tcPr>
            <w:tcW w:w="4721" w:type="dxa"/>
            <w:shd w:val="clear" w:color="auto" w:fill="FFFFFF"/>
          </w:tcPr>
          <w:p w:rsidR="00606496" w:rsidRPr="009255DA" w:rsidRDefault="00606496" w:rsidP="0020105E"/>
        </w:tc>
      </w:tr>
    </w:tbl>
    <w:p w:rsidR="00606496" w:rsidRPr="009255DA" w:rsidRDefault="00606496" w:rsidP="00606496">
      <w:pPr>
        <w:jc w:val="both"/>
        <w:rPr>
          <w:color w:val="00000A"/>
          <w:sz w:val="20"/>
          <w:szCs w:val="20"/>
        </w:rPr>
      </w:pPr>
    </w:p>
    <w:p w:rsidR="00606496" w:rsidRDefault="00606496" w:rsidP="00606496">
      <w:pPr>
        <w:jc w:val="both"/>
        <w:rPr>
          <w:rFonts w:ascii="Arial" w:hAnsi="Arial" w:cs="Arial"/>
        </w:rPr>
      </w:pPr>
      <w:proofErr w:type="spellStart"/>
      <w:r w:rsidRPr="009255DA">
        <w:rPr>
          <w:rFonts w:ascii="Arial" w:hAnsi="Arial" w:cs="Arial"/>
        </w:rPr>
        <w:t>Testemunhas</w:t>
      </w:r>
      <w:proofErr w:type="spellEnd"/>
      <w:r w:rsidRPr="009255DA">
        <w:rPr>
          <w:rFonts w:ascii="Arial" w:hAnsi="Arial" w:cs="Arial"/>
        </w:rPr>
        <w:t>:</w:t>
      </w:r>
    </w:p>
    <w:p w:rsidR="001418C9" w:rsidRDefault="001418C9" w:rsidP="00606496">
      <w:pPr>
        <w:jc w:val="both"/>
        <w:rPr>
          <w:rFonts w:ascii="Arial" w:hAnsi="Arial" w:cs="Arial"/>
        </w:rPr>
      </w:pPr>
    </w:p>
    <w:p w:rsidR="001418C9" w:rsidRPr="009255DA" w:rsidRDefault="001418C9" w:rsidP="00606496">
      <w:pPr>
        <w:jc w:val="both"/>
      </w:pPr>
    </w:p>
    <w:p w:rsidR="00606496" w:rsidRPr="009255DA" w:rsidRDefault="00606496" w:rsidP="00606496">
      <w:pPr>
        <w:jc w:val="both"/>
      </w:pPr>
    </w:p>
    <w:p w:rsidR="00606496" w:rsidRPr="009255DA" w:rsidRDefault="00606496" w:rsidP="00606496">
      <w:pPr>
        <w:ind w:right="23"/>
        <w:jc w:val="both"/>
      </w:pPr>
      <w:r w:rsidRPr="009255DA">
        <w:rPr>
          <w:rFonts w:ascii="Arial" w:hAnsi="Arial" w:cs="Arial"/>
        </w:rPr>
        <w:t>1- __________________________________________________________________</w:t>
      </w:r>
    </w:p>
    <w:p w:rsidR="00CE08BA" w:rsidRDefault="00606496" w:rsidP="00606496">
      <w:pPr>
        <w:ind w:right="23"/>
        <w:jc w:val="both"/>
        <w:rPr>
          <w:rFonts w:ascii="Arial" w:hAnsi="Arial" w:cs="Arial"/>
        </w:rPr>
      </w:pPr>
      <w:r w:rsidRPr="009255DA">
        <w:rPr>
          <w:rFonts w:ascii="Arial" w:hAnsi="Arial" w:cs="Arial"/>
        </w:rPr>
        <w:t xml:space="preserve">Nome: </w:t>
      </w:r>
    </w:p>
    <w:p w:rsidR="00CE08BA" w:rsidRDefault="00CE08BA" w:rsidP="00606496">
      <w:pPr>
        <w:ind w:right="23"/>
        <w:jc w:val="both"/>
        <w:rPr>
          <w:rFonts w:ascii="Arial" w:hAnsi="Arial" w:cs="Arial"/>
        </w:rPr>
      </w:pPr>
    </w:p>
    <w:p w:rsidR="00606496" w:rsidRPr="009255DA" w:rsidRDefault="00606496" w:rsidP="00606496">
      <w:pPr>
        <w:ind w:right="23"/>
        <w:jc w:val="both"/>
      </w:pPr>
      <w:r w:rsidRPr="009255DA">
        <w:rPr>
          <w:rFonts w:ascii="Arial" w:hAnsi="Arial" w:cs="Arial"/>
        </w:rPr>
        <w:t>CPF:</w:t>
      </w:r>
    </w:p>
    <w:p w:rsidR="00606496" w:rsidRPr="009255DA" w:rsidRDefault="00606496" w:rsidP="00606496">
      <w:pPr>
        <w:ind w:right="23"/>
        <w:jc w:val="both"/>
        <w:rPr>
          <w:rFonts w:ascii="Arial" w:hAnsi="Arial" w:cs="Arial"/>
        </w:rPr>
      </w:pPr>
    </w:p>
    <w:p w:rsidR="00606496" w:rsidRPr="009255DA" w:rsidRDefault="00606496" w:rsidP="00606496">
      <w:pPr>
        <w:ind w:right="23"/>
        <w:jc w:val="both"/>
        <w:rPr>
          <w:rFonts w:ascii="Arial" w:hAnsi="Arial" w:cs="Arial"/>
        </w:rPr>
      </w:pPr>
    </w:p>
    <w:p w:rsidR="00606496" w:rsidRPr="009255DA" w:rsidRDefault="00606496" w:rsidP="00606496">
      <w:pPr>
        <w:ind w:right="23"/>
        <w:jc w:val="both"/>
      </w:pPr>
      <w:r w:rsidRPr="009255DA">
        <w:rPr>
          <w:rFonts w:ascii="Arial" w:hAnsi="Arial" w:cs="Arial"/>
        </w:rPr>
        <w:t>2- ___________________________________________________________________</w:t>
      </w:r>
    </w:p>
    <w:p w:rsidR="00CE08BA" w:rsidRDefault="00606496" w:rsidP="00606496">
      <w:pPr>
        <w:jc w:val="both"/>
        <w:rPr>
          <w:rFonts w:ascii="Arial" w:hAnsi="Arial" w:cs="Arial"/>
        </w:rPr>
      </w:pPr>
      <w:r w:rsidRPr="009255DA">
        <w:rPr>
          <w:rFonts w:ascii="Arial" w:hAnsi="Arial" w:cs="Arial"/>
        </w:rPr>
        <w:t xml:space="preserve">Nome: </w:t>
      </w:r>
    </w:p>
    <w:p w:rsidR="00CE08BA" w:rsidRDefault="00CE08BA" w:rsidP="00606496">
      <w:pPr>
        <w:jc w:val="both"/>
        <w:rPr>
          <w:rFonts w:ascii="Arial" w:hAnsi="Arial" w:cs="Arial"/>
        </w:rPr>
      </w:pPr>
    </w:p>
    <w:p w:rsidR="00606496" w:rsidRPr="009255DA" w:rsidRDefault="00606496" w:rsidP="00606496">
      <w:pPr>
        <w:jc w:val="both"/>
      </w:pPr>
      <w:r w:rsidRPr="009255DA">
        <w:rPr>
          <w:rFonts w:ascii="Arial" w:hAnsi="Arial" w:cs="Arial"/>
        </w:rPr>
        <w:t>CPF</w:t>
      </w:r>
    </w:p>
    <w:p w:rsidR="00606496" w:rsidRPr="009255DA" w:rsidRDefault="00606496" w:rsidP="00606496"/>
    <w:p w:rsidR="00606496" w:rsidRPr="009255DA" w:rsidRDefault="00606496" w:rsidP="00606496">
      <w:pPr>
        <w:jc w:val="both"/>
        <w:rPr>
          <w:rFonts w:ascii="Arial" w:hAnsi="Arial" w:cs="Arial"/>
          <w:sz w:val="23"/>
          <w:szCs w:val="23"/>
          <w:lang w:val="pt-BR"/>
        </w:rPr>
      </w:pPr>
    </w:p>
    <w:p w:rsidR="00606496" w:rsidRPr="009255DA" w:rsidRDefault="00606496" w:rsidP="00606496">
      <w:pPr>
        <w:jc w:val="both"/>
        <w:rPr>
          <w:rFonts w:ascii="Arial" w:hAnsi="Arial" w:cs="Arial"/>
          <w:sz w:val="23"/>
          <w:szCs w:val="23"/>
          <w:lang w:val="pt-BR"/>
        </w:rPr>
      </w:pPr>
    </w:p>
    <w:p w:rsidR="00AC2AFF" w:rsidRDefault="00AC2AFF"/>
    <w:sectPr w:rsidR="00AC2AFF">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5551764"/>
      <w:docPartObj>
        <w:docPartGallery w:val="Page Numbers (Top of Page)"/>
        <w:docPartUnique/>
      </w:docPartObj>
    </w:sdtPr>
    <w:sdtEndPr/>
    <w:sdtContent>
      <w:sdt>
        <w:sdtPr>
          <w:id w:val="1875269649"/>
          <w:docPartObj>
            <w:docPartGallery w:val="Page Numbers (Top of Page)"/>
            <w:docPartUnique/>
          </w:docPartObj>
        </w:sdtPr>
        <w:sdtEndPr/>
        <w:sdtContent>
          <w:p w:rsidR="00CD7AE6" w:rsidRDefault="00CE08BA" w:rsidP="006677DF">
            <w:pPr>
              <w:pStyle w:val="Cabealho"/>
              <w:jc w:val="right"/>
            </w:pPr>
            <w:r>
              <w:rPr>
                <w:noProof/>
                <w:lang w:val="pt-BR" w:eastAsia="pt-BR"/>
              </w:rPr>
              <w:drawing>
                <wp:anchor distT="0" distB="0" distL="114300" distR="114300" simplePos="0" relativeHeight="251659264" behindDoc="0" locked="0" layoutInCell="1" allowOverlap="1" wp14:anchorId="15778B74" wp14:editId="262D8C00">
                  <wp:simplePos x="0" y="0"/>
                  <wp:positionH relativeFrom="margin">
                    <wp:posOffset>1496695</wp:posOffset>
                  </wp:positionH>
                  <wp:positionV relativeFrom="margin">
                    <wp:posOffset>-744855</wp:posOffset>
                  </wp:positionV>
                  <wp:extent cx="436245" cy="621030"/>
                  <wp:effectExtent l="0" t="0" r="1905" b="7620"/>
                  <wp:wrapNone/>
                  <wp:docPr id="7" name="Imagem 7" descr="C:\Users\Usuario\AppData\Local\Microsoft\Windows\INetCache\Content.Word\BRASAO_PINHEIRO_PRE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AppData\Local\Microsoft\Windows\INetCache\Content.Word\BRASAO_PINHEIRO_PRET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6245" cy="62103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rsidR="00CD7AE6" w:rsidRPr="006677DF" w:rsidRDefault="00CE08BA" w:rsidP="006677DF">
        <w:pPr>
          <w:pStyle w:val="Cabealho"/>
          <w:jc w:val="center"/>
          <w:rPr>
            <w:rFonts w:ascii="Arial" w:hAnsi="Arial" w:cs="Arial"/>
            <w:sz w:val="24"/>
            <w:szCs w:val="24"/>
            <w:lang w:val="pt-BR"/>
          </w:rPr>
        </w:pPr>
        <w:r w:rsidRPr="006677DF">
          <w:rPr>
            <w:rFonts w:ascii="Arial" w:hAnsi="Arial" w:cs="Arial"/>
            <w:sz w:val="24"/>
            <w:szCs w:val="24"/>
            <w:lang w:val="pt-BR"/>
          </w:rPr>
          <w:t>Estado de Santa Catarina</w:t>
        </w:r>
      </w:p>
      <w:p w:rsidR="00CD7AE6" w:rsidRPr="006677DF" w:rsidRDefault="00CE08BA" w:rsidP="006677DF">
        <w:pPr>
          <w:pStyle w:val="Cabealho"/>
          <w:jc w:val="center"/>
          <w:rPr>
            <w:lang w:val="pt-BR"/>
          </w:rPr>
        </w:pPr>
        <w:r w:rsidRPr="006677DF">
          <w:rPr>
            <w:rFonts w:ascii="Arial" w:hAnsi="Arial" w:cs="Arial"/>
            <w:sz w:val="24"/>
            <w:szCs w:val="24"/>
            <w:lang w:val="pt-BR"/>
          </w:rPr>
          <w:t>Município de Pinheiro Preto</w:t>
        </w:r>
      </w:p>
    </w:sdtContent>
  </w:sdt>
  <w:p w:rsidR="00CD7AE6" w:rsidRPr="006677DF" w:rsidRDefault="00CE08BA" w:rsidP="006677DF">
    <w:pPr>
      <w:pStyle w:val="Cabealho"/>
      <w:rPr>
        <w:lang w:val="pt-BR"/>
      </w:rPr>
    </w:pPr>
  </w:p>
  <w:p w:rsidR="00CD7AE6" w:rsidRPr="006677DF" w:rsidRDefault="00CE08BA">
    <w:pPr>
      <w:pStyle w:val="Corpodetexto"/>
      <w:spacing w:line="14" w:lineRule="auto"/>
      <w:rPr>
        <w:sz w:val="20"/>
        <w:lang w:val="pt-BR"/>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6496"/>
    <w:rsid w:val="00016F88"/>
    <w:rsid w:val="000D440A"/>
    <w:rsid w:val="001418C9"/>
    <w:rsid w:val="00162102"/>
    <w:rsid w:val="0036220F"/>
    <w:rsid w:val="00606496"/>
    <w:rsid w:val="00867691"/>
    <w:rsid w:val="00AB3C2F"/>
    <w:rsid w:val="00AC2AFF"/>
    <w:rsid w:val="00CE08BA"/>
    <w:rsid w:val="00F51EB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A79B166-D8E1-4A63-92C9-3BCA2A93A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606496"/>
    <w:pPr>
      <w:widowControl w:val="0"/>
      <w:autoSpaceDE w:val="0"/>
      <w:autoSpaceDN w:val="0"/>
      <w:spacing w:after="0" w:line="240" w:lineRule="auto"/>
    </w:pPr>
    <w:rPr>
      <w:rFonts w:ascii="Times New Roman" w:eastAsia="Times New Roman" w:hAnsi="Times New Roman" w:cs="Times New Roman"/>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uiPriority w:val="1"/>
    <w:qFormat/>
    <w:rsid w:val="00606496"/>
  </w:style>
  <w:style w:type="character" w:customStyle="1" w:styleId="CorpodetextoChar">
    <w:name w:val="Corpo de texto Char"/>
    <w:basedOn w:val="Fontepargpadro"/>
    <w:link w:val="Corpodetexto"/>
    <w:uiPriority w:val="1"/>
    <w:rsid w:val="00606496"/>
    <w:rPr>
      <w:rFonts w:ascii="Times New Roman" w:eastAsia="Times New Roman" w:hAnsi="Times New Roman" w:cs="Times New Roman"/>
      <w:lang w:val="en-US"/>
    </w:rPr>
  </w:style>
  <w:style w:type="paragraph" w:styleId="Cabealho">
    <w:name w:val="header"/>
    <w:basedOn w:val="Normal"/>
    <w:link w:val="CabealhoChar"/>
    <w:uiPriority w:val="99"/>
    <w:unhideWhenUsed/>
    <w:qFormat/>
    <w:rsid w:val="00606496"/>
    <w:pPr>
      <w:tabs>
        <w:tab w:val="center" w:pos="4252"/>
        <w:tab w:val="right" w:pos="8504"/>
      </w:tabs>
    </w:pPr>
  </w:style>
  <w:style w:type="character" w:customStyle="1" w:styleId="CabealhoChar">
    <w:name w:val="Cabeçalho Char"/>
    <w:basedOn w:val="Fontepargpadro"/>
    <w:link w:val="Cabealho"/>
    <w:uiPriority w:val="99"/>
    <w:qFormat/>
    <w:rsid w:val="00606496"/>
    <w:rPr>
      <w:rFonts w:ascii="Times New Roman" w:eastAsia="Times New Roman" w:hAnsi="Times New Roman" w:cs="Times New Roman"/>
      <w:lang w:val="en-US"/>
    </w:rPr>
  </w:style>
  <w:style w:type="character" w:styleId="Hyperlink">
    <w:name w:val="Hyperlink"/>
    <w:basedOn w:val="Fontepargpadro"/>
    <w:uiPriority w:val="99"/>
    <w:unhideWhenUsed/>
    <w:rsid w:val="00606496"/>
    <w:rPr>
      <w:color w:val="0563C1" w:themeColor="hyperlink"/>
      <w:u w:val="single"/>
    </w:rPr>
  </w:style>
  <w:style w:type="table" w:styleId="Tabelacomgrade">
    <w:name w:val="Table Grid"/>
    <w:basedOn w:val="Tabelanormal"/>
    <w:uiPriority w:val="39"/>
    <w:rsid w:val="00AB3C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250;de@pinheiropreto.sc.gov.br" TargetMode="External"/><Relationship Id="rId3" Type="http://schemas.openxmlformats.org/officeDocument/2006/relationships/webSettings" Target="webSettings.xml"/><Relationship Id="rId7" Type="http://schemas.openxmlformats.org/officeDocument/2006/relationships/hyperlink" Target="mailto:adimin@pinheiropreto.sc.gov.br"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garagem@pinheiropreto.sc.gov.br" TargetMode="External"/><Relationship Id="rId11" Type="http://schemas.openxmlformats.org/officeDocument/2006/relationships/fontTable" Target="fontTable.xml"/><Relationship Id="rId5" Type="http://schemas.openxmlformats.org/officeDocument/2006/relationships/hyperlink" Target="mailto:agricultura@pinheiropreto.sc.gov.br" TargetMode="External"/><Relationship Id="rId10" Type="http://schemas.openxmlformats.org/officeDocument/2006/relationships/header" Target="header1.xml"/><Relationship Id="rId4" Type="http://schemas.openxmlformats.org/officeDocument/2006/relationships/hyperlink" Target="mailto:%20nota@pinheiropreto.sc.gov.br,%20" TargetMode="External"/><Relationship Id="rId9" Type="http://schemas.openxmlformats.org/officeDocument/2006/relationships/hyperlink" Target="mailto:edu@pinheiropreto.sc.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TotalTime>
  <Pages>9</Pages>
  <Words>3867</Words>
  <Characters>20888</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ILHAWAY</dc:creator>
  <cp:keywords/>
  <dc:description/>
  <cp:lastModifiedBy>ILHAWAY</cp:lastModifiedBy>
  <cp:revision>7</cp:revision>
  <dcterms:created xsi:type="dcterms:W3CDTF">2019-06-28T16:14:00Z</dcterms:created>
  <dcterms:modified xsi:type="dcterms:W3CDTF">2019-06-28T18:04:00Z</dcterms:modified>
</cp:coreProperties>
</file>