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284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26 DE ABRIL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funcionári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</w:t>
      </w:r>
      <w:r>
        <w:rPr>
          <w:rFonts w:eastAsia="Times New Roman" w:cs="Arial" w:ascii="Arial" w:hAnsi="Arial"/>
          <w:sz w:val="23"/>
          <w:szCs w:val="23"/>
          <w:lang w:eastAsia="pt-BR"/>
        </w:rPr>
        <w:t>Edgar Gabriel Mazutti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Secretario de Transportes e Obras 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</w:t>
      </w:r>
      <w:r>
        <w:rPr>
          <w:rFonts w:eastAsia="Times New Roman" w:cs="Arial" w:ascii="Arial" w:hAnsi="Arial"/>
          <w:sz w:val="23"/>
          <w:szCs w:val="23"/>
          <w:lang w:eastAsia="pt-BR"/>
        </w:rPr>
        <w:t>Tomada de Preço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004/2019.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26 DE ABRIL DE 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17932668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220035868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1036</Words>
  <Characters>5955</Characters>
  <CharactersWithSpaces>7007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2019-04-26T09:39:53Z</cp:lastPrinted>
  <dcterms:modified xsi:type="dcterms:W3CDTF">2019-04-26T09:40:12Z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