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 </w:t>
      </w:r>
      <w:bookmarkStart w:id="0" w:name="__DdeLink__34501_1252003618"/>
      <w:r>
        <w:rPr>
          <w:rFonts w:cs="Arial" w:ascii="Arial" w:hAnsi="Arial"/>
          <w:b/>
          <w:sz w:val="24"/>
          <w:szCs w:val="24"/>
        </w:rPr>
        <w:t xml:space="preserve">PORTARIA Nº </w:t>
      </w:r>
      <w:r>
        <w:rPr>
          <w:rFonts w:cs="Arial" w:ascii="Arial" w:hAnsi="Arial"/>
          <w:b/>
          <w:sz w:val="24"/>
          <w:szCs w:val="24"/>
        </w:rPr>
        <w:t>250</w:t>
      </w:r>
      <w:r>
        <w:rPr>
          <w:rFonts w:cs="Arial" w:ascii="Arial" w:hAnsi="Arial"/>
          <w:b/>
          <w:sz w:val="24"/>
          <w:szCs w:val="24"/>
        </w:rPr>
        <w:t xml:space="preserve">, DE </w:t>
      </w:r>
      <w:bookmarkStart w:id="1" w:name="__DdeLink__1833_1127458246"/>
      <w:bookmarkEnd w:id="0"/>
      <w:r>
        <w:rPr>
          <w:rFonts w:cs="Arial" w:ascii="Arial" w:hAnsi="Arial"/>
          <w:b/>
          <w:sz w:val="24"/>
          <w:szCs w:val="24"/>
        </w:rPr>
        <w:t>05 DE ABRIL DE 2019</w:t>
      </w:r>
      <w:bookmarkEnd w:id="1"/>
      <w:r>
        <w:rPr>
          <w:rFonts w:cs="Arial" w:ascii="Arial" w:hAnsi="Arial"/>
          <w:b/>
          <w:sz w:val="24"/>
          <w:szCs w:val="24"/>
        </w:rPr>
        <w:t>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HOMOLOGA LICITAÇÃO Nº 022/2019 E ADJUDICA O OBJETO À EMPRESA VENCEDORA.</w:t>
      </w:r>
    </w:p>
    <w:p>
      <w:pPr>
        <w:pStyle w:val="Normal"/>
        <w:spacing w:lineRule="auto" w:line="360"/>
        <w:ind w:left="2520" w:hanging="0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ind w:left="2520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PEDRO RABUSKE </w:t>
      </w:r>
      <w:r>
        <w:rPr>
          <w:rFonts w:cs="Arial" w:ascii="Arial" w:hAnsi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cs="Arial" w:ascii="Arial" w:hAnsi="Arial"/>
          <w:b/>
          <w:sz w:val="24"/>
          <w:szCs w:val="24"/>
        </w:rPr>
        <w:t>RESOLVE: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Art. 1º </w:t>
      </w:r>
      <w:r>
        <w:rPr>
          <w:rFonts w:cs="Arial" w:ascii="Arial" w:hAnsi="Arial"/>
          <w:b w:val="false"/>
          <w:bCs w:val="false"/>
          <w:sz w:val="23"/>
          <w:szCs w:val="23"/>
        </w:rPr>
        <w:t xml:space="preserve">Homologar a licitação nº </w:t>
      </w:r>
      <w:r>
        <w:rPr>
          <w:rFonts w:cs="Arial" w:ascii="Arial" w:hAnsi="Arial"/>
          <w:b w:val="false"/>
          <w:bCs w:val="false"/>
          <w:sz w:val="23"/>
          <w:szCs w:val="23"/>
        </w:rPr>
        <w:t>022/2019</w:t>
      </w:r>
      <w:r>
        <w:rPr>
          <w:rFonts w:cs="Arial" w:ascii="Arial" w:hAnsi="Arial"/>
          <w:b w:val="false"/>
          <w:bCs w:val="false"/>
          <w:sz w:val="23"/>
          <w:szCs w:val="23"/>
        </w:rPr>
        <w:t xml:space="preserve">, modalidade PREGÃO PRESENCIAL, visando a contratação de empresa especializada para implantação, capacitação e fornecimento de licença de uso temporário de software de gestão pública, com acesso simultâneo para usuários da administração municipal, e adjudica o objeto licitado à seguinte empresa vencedora: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1.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PÚBLICA TECNOLOGIA LTDA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 inscrita no CNPJ /MF </w:t>
      </w:r>
      <w:bookmarkStart w:id="2" w:name="__DdeLink__78800_17272903941"/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sob nº. </w:t>
      </w:r>
      <w:bookmarkEnd w:id="2"/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95.836.771/0001-20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,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pelos seguintes valores:</w:t>
      </w:r>
    </w:p>
    <w:p>
      <w:pPr>
        <w:pStyle w:val="Normal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/>
      </w:r>
    </w:p>
    <w:tbl>
      <w:tblPr>
        <w:tblW w:w="10605" w:type="dxa"/>
        <w:jc w:val="left"/>
        <w:tblInd w:w="-166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30"/>
        <w:gridCol w:w="6345"/>
        <w:gridCol w:w="675"/>
        <w:gridCol w:w="690"/>
        <w:gridCol w:w="1125"/>
        <w:gridCol w:w="1140"/>
      </w:tblGrid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2"/>
                <w:szCs w:val="22"/>
                <w:lang w:val="pt-BR" w:eastAsia="zh-CN" w:bidi="ar-SA"/>
              </w:rPr>
              <w:t>Item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2"/>
                <w:szCs w:val="22"/>
                <w:lang w:val="pt-BR" w:eastAsia="zh-CN" w:bidi="ar-SA"/>
              </w:rPr>
              <w:t>Licença de uso, Suporte Técnico e Atualização Legal e Corretiva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2"/>
                <w:szCs w:val="22"/>
                <w:lang w:val="pt-BR" w:eastAsia="zh-CN" w:bidi="ar-SA"/>
              </w:rPr>
              <w:t>Un. Med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2"/>
                <w:szCs w:val="22"/>
                <w:lang w:val="pt-BR" w:eastAsia="zh-CN" w:bidi="ar-SA"/>
              </w:rPr>
              <w:t>Qtde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2"/>
                <w:szCs w:val="22"/>
                <w:lang w:val="pt-BR" w:eastAsia="zh-CN" w:bidi="ar-SA"/>
              </w:rPr>
              <w:t>R$ Unitario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2"/>
                <w:szCs w:val="22"/>
                <w:lang w:val="pt-BR" w:eastAsia="zh-CN" w:bidi="ar-SA"/>
              </w:rPr>
              <w:t xml:space="preserve">R$ Total </w:t>
            </w:r>
          </w:p>
        </w:tc>
      </w:tr>
      <w:tr>
        <w:trPr/>
        <w:tc>
          <w:tcPr>
            <w:tcW w:w="1060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0"/>
                <w:szCs w:val="20"/>
                <w:lang w:val="pt-BR" w:eastAsia="zh-CN" w:bidi="ar-SA"/>
              </w:rPr>
              <w:t>PREFEITURA DE PINHEIRO PRETO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1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5"/>
              <w:ind w:right="44" w:hanging="0"/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Planejamento PPA/LDO/LOA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300,00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3.600,00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2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5"/>
              <w:ind w:right="44" w:hanging="0"/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Gestão Contábil – Execução Orçamentária, Tesouraria, Contabilidade, Lei Fiscal e Monitor NF-e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1.100,00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13.200,00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3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5"/>
              <w:ind w:right="44" w:hanging="0"/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Compras, licitações e contratos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700,00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8.400,00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4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5"/>
              <w:ind w:right="44" w:hanging="0"/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Patrimonio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150,00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1.800,00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5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5"/>
              <w:ind w:right="44" w:hanging="0"/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Almoxarifado/Estoque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150,00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1.800,00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6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5"/>
              <w:ind w:right="44" w:hanging="0"/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Frotas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150,00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1.800,00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7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5"/>
              <w:ind w:right="44" w:hanging="0"/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Gestão de Pessoas, Folha de Pagamento, Recursos Humanos, eSocial, Segurança e Medicina Trabalho/Plano de saude/Portal do Servidor/E-Social/Concursos Públicos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2.100,00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25.200,00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8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5"/>
              <w:ind w:right="44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Tributação Pública/ ISS via Internet/Executivo Fiscal/Portal Cidadão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1.000,00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12.000,00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9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5"/>
              <w:ind w:right="44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Nota Fiscal de Serviço eletrônica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900,00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10.800,00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10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5"/>
              <w:ind w:right="44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Portal da Transparecia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150,00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1.800,00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11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5"/>
              <w:ind w:right="44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Documentos Eletrônicos / Protocolo Web / Alvará Eletrônico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1.100,00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13.200,00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5"/>
              <w:ind w:right="44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 xml:space="preserve">Controle de Ponto Eletrônico 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600,00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7.200,00</w:t>
            </w:r>
          </w:p>
        </w:tc>
      </w:tr>
      <w:tr>
        <w:trPr/>
        <w:tc>
          <w:tcPr>
            <w:tcW w:w="8340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>VALOR TOTAL: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>8.400,00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>100.800,00</w:t>
            </w:r>
          </w:p>
        </w:tc>
      </w:tr>
      <w:tr>
        <w:trPr/>
        <w:tc>
          <w:tcPr>
            <w:tcW w:w="1060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 xml:space="preserve">FUNDO MUNICIPAL DA SAÚDE 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13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Contabilidade Pública / Tesouraria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1.200,00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14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Compras, Licitações e Contratos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1.200,00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15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Portal da Transparência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16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Patrimônio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50,00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600,00</w:t>
            </w:r>
          </w:p>
        </w:tc>
      </w:tr>
      <w:tr>
        <w:trPr/>
        <w:tc>
          <w:tcPr>
            <w:tcW w:w="8340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>VALOR TOTAL: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>250,00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>3.000,00</w:t>
            </w:r>
          </w:p>
        </w:tc>
      </w:tr>
      <w:tr>
        <w:trPr/>
        <w:tc>
          <w:tcPr>
            <w:tcW w:w="1060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>FUNDO MUNICIPAL DA ASSISTÊNCIA SOCIAL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17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Contabilidade Pública / Tesouraria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1.200,00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18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Compras, Licitações e Contratos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1.200,00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19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Portal da Transparência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0,00</w:t>
            </w:r>
          </w:p>
        </w:tc>
      </w:tr>
      <w:tr>
        <w:trPr/>
        <w:tc>
          <w:tcPr>
            <w:tcW w:w="8340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>VALOR TOTAL: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>200,00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>2.400,00</w:t>
            </w:r>
          </w:p>
        </w:tc>
      </w:tr>
      <w:tr>
        <w:trPr/>
        <w:tc>
          <w:tcPr>
            <w:tcW w:w="1060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>FUNDO MUNICIPAL SISTEMA DE ASSISTENCIA MÉDICA HOSPITALAR DOS SERVIDORES PÚBLICOS MUNICIPAIS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20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Contabilidade Pública / Tesouraria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1.200,00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21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Compras, Licitações e Contratos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1.200,00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22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Portal da Transparência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0,00</w:t>
            </w:r>
          </w:p>
        </w:tc>
      </w:tr>
      <w:tr>
        <w:trPr/>
        <w:tc>
          <w:tcPr>
            <w:tcW w:w="8340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>VALOR TOTAL: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>200,00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>2.400,00</w:t>
            </w:r>
          </w:p>
        </w:tc>
      </w:tr>
      <w:tr>
        <w:trPr/>
        <w:tc>
          <w:tcPr>
            <w:tcW w:w="1060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  <w:t>INSTITUTO DE PREVIDÊNCIA SOCIAL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23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Contabilidade Pública / Tesouraria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1.200,00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24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Compras, Licitações e Contratos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1.200,00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25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 xml:space="preserve">Portal da Transparência 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0,00</w:t>
            </w:r>
          </w:p>
        </w:tc>
      </w:tr>
      <w:tr>
        <w:trPr/>
        <w:tc>
          <w:tcPr>
            <w:tcW w:w="8340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>VALOR TOTAL: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>200,00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>2.400,00</w:t>
            </w:r>
          </w:p>
        </w:tc>
      </w:tr>
      <w:tr>
        <w:trPr/>
        <w:tc>
          <w:tcPr>
            <w:tcW w:w="1060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  <w:t>CÂMARA VEREADORES PINHEIRO PRETO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26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Planejamento PPA/LDO/LOA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27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Gestão Contábil – Execução Orçamentária, Planejamento, Tesouraria, Contabilidade, Lei Fiscal e Monitor NF-e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200,00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2.400,00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28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Compras, Licitações e Contratos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1.200,00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29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Gestão Patrimonial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1.200,00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30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Gestão de Pessoas, Folha de Pagamento, Recursos Humanos, eSocial, Segurança e Medicina Trabalho / Plano de saúde / Portal Servidor / E-social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600,00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7.200,00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31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Portal da Transparência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50,00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600,00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32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 xml:space="preserve">Documentos Eletrônicos / Protocolo web 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Mês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300,00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3.600,00</w:t>
            </w:r>
          </w:p>
        </w:tc>
      </w:tr>
      <w:tr>
        <w:trPr/>
        <w:tc>
          <w:tcPr>
            <w:tcW w:w="8340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>VALOR TOTAL: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1.350,00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16.200,00</w:t>
            </w:r>
          </w:p>
        </w:tc>
      </w:tr>
      <w:tr>
        <w:trPr/>
        <w:tc>
          <w:tcPr>
            <w:tcW w:w="8340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0"/>
                <w:szCs w:val="20"/>
                <w:lang w:val="pt-BR" w:eastAsia="zh-CN" w:bidi="ar-SA"/>
              </w:rPr>
              <w:t>TOTAL LICENÇA DE USO MENSAL: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10.00,00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pt-BR" w:eastAsia="zh-CN" w:bidi="ar-SA"/>
              </w:rPr>
              <w:t>127.200,00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w w:val="105"/>
          <w:sz w:val="23"/>
          <w:szCs w:val="23"/>
        </w:rPr>
      </w:r>
    </w:p>
    <w:p>
      <w:pPr>
        <w:pStyle w:val="Normal"/>
        <w:jc w:val="center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pt-BR" w:eastAsia="zh-CN" w:bidi="ar-SA"/>
        </w:rPr>
        <w:t xml:space="preserve">SERVIÇOS TÉCNICOS PARA PREFEITURA, </w:t>
        <w:br/>
        <w:t>INSTITUTO DE PREVIDENCIA E FUNDOS MUNICIPAIS</w:t>
      </w:r>
    </w:p>
    <w:p>
      <w:pPr>
        <w:pStyle w:val="Normal"/>
        <w:jc w:val="center"/>
        <w:rPr>
          <w:b/>
          <w:b/>
          <w:u w:val="single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</w:r>
    </w:p>
    <w:tbl>
      <w:tblPr>
        <w:tblW w:w="10665" w:type="dxa"/>
        <w:jc w:val="left"/>
        <w:tblInd w:w="-169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75"/>
        <w:gridCol w:w="6360"/>
        <w:gridCol w:w="615"/>
        <w:gridCol w:w="735"/>
        <w:gridCol w:w="1140"/>
        <w:gridCol w:w="1140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  <w:t>Item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  <w:t>Serviços Técnicos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  <w:t>Un. Med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  <w:t>Qtde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  <w:t>R$ Unit. Proposto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  <w:t>R$ Total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33</w:t>
            </w:r>
          </w:p>
        </w:tc>
        <w:tc>
          <w:tcPr>
            <w:tcW w:w="6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 xml:space="preserve">Migração de dados e implantação do novo sistema 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Serv.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01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20.000,00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20.000,00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34</w:t>
            </w:r>
          </w:p>
        </w:tc>
        <w:tc>
          <w:tcPr>
            <w:tcW w:w="6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 xml:space="preserve">Capacitação/treinamento e acompanhamento pós implantação dos usuários 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Serv.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01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4.000,00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4.000,00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35</w:t>
            </w:r>
          </w:p>
        </w:tc>
        <w:tc>
          <w:tcPr>
            <w:tcW w:w="6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Diagnóstico para verificar as inconsistências na base de dados em relação aos leiautes do eSocial. A verificação deverá contemplar os campos obrigatórios e novas parametrizações exigidas pelo eSocial. A empresa contratada deverá apresentar um diagnóstico (relatório) com as ações que deverão ser feitas para corrigir as possíveis deficiências na base de dados.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Serv.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01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3.800,00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3.800,00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36</w:t>
            </w:r>
          </w:p>
        </w:tc>
        <w:tc>
          <w:tcPr>
            <w:tcW w:w="6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Hora Técnica para atendimento na sede da Contratante para customizações, desenvolvimento de rotinas não prevista no contrato e suporte presencial após os o acompanhamento inicial (todas as despesas inclusas).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Hora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200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75,00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15.000,00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37</w:t>
            </w:r>
          </w:p>
        </w:tc>
        <w:tc>
          <w:tcPr>
            <w:tcW w:w="6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Hora Técnica para atendimento na sede da Contratada para customizações e desenvolvimento de rotinas não prevista no contrato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Hora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200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75,00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15.000,00</w:t>
            </w:r>
          </w:p>
        </w:tc>
      </w:tr>
      <w:tr>
        <w:trPr/>
        <w:tc>
          <w:tcPr>
            <w:tcW w:w="9525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>VALOR TOTAL: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57.800,00</w:t>
            </w:r>
          </w:p>
        </w:tc>
      </w:tr>
    </w:tbl>
    <w:p>
      <w:pPr>
        <w:pStyle w:val="Normal"/>
        <w:jc w:val="center"/>
        <w:rPr>
          <w:b/>
          <w:b/>
          <w:u w:val="single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  <w:b/>
          <w:color w:val="00000A"/>
          <w:kern w:val="0"/>
          <w:sz w:val="24"/>
          <w:szCs w:val="24"/>
          <w:u w:val="single"/>
          <w:lang w:val="pt-BR" w:eastAsia="zh-CN" w:bidi="ar-SA"/>
        </w:rPr>
        <w:t>SERVIÇOS TÉCNICOS PARA CÂMARA MUNICIPAL DE VEREADORES</w:t>
      </w:r>
    </w:p>
    <w:p>
      <w:pPr>
        <w:pStyle w:val="Normal"/>
        <w:jc w:val="center"/>
        <w:rPr>
          <w:rFonts w:eastAsia="Times New Roman"/>
          <w:b/>
          <w:b/>
          <w:color w:val="00000A"/>
          <w:kern w:val="0"/>
          <w:sz w:val="24"/>
          <w:szCs w:val="24"/>
          <w:u w:val="single"/>
          <w:lang w:val="pt-BR" w:eastAsia="zh-CN" w:bidi="ar-SA"/>
        </w:rPr>
      </w:pPr>
      <w:r>
        <w:rPr>
          <w:rFonts w:cs="Arial" w:ascii="Arial" w:hAnsi="Arial"/>
        </w:rPr>
      </w:r>
    </w:p>
    <w:tbl>
      <w:tblPr>
        <w:tblW w:w="10665" w:type="dxa"/>
        <w:jc w:val="left"/>
        <w:tblInd w:w="-166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30"/>
        <w:gridCol w:w="6405"/>
        <w:gridCol w:w="615"/>
        <w:gridCol w:w="735"/>
        <w:gridCol w:w="1080"/>
        <w:gridCol w:w="1200"/>
      </w:tblGrid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  <w:t>Item</w:t>
            </w:r>
          </w:p>
        </w:tc>
        <w:tc>
          <w:tcPr>
            <w:tcW w:w="6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  <w:t>Serviços Técnicos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  <w:t>Un. Med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  <w:t>Qtde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  <w:t>R$ Unit. Proposto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  <w:t>R$ Total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38</w:t>
            </w:r>
          </w:p>
        </w:tc>
        <w:tc>
          <w:tcPr>
            <w:tcW w:w="6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Migração de dados e implantação do novo sistema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Serv.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01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3.000,00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3.000,00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39</w:t>
            </w:r>
          </w:p>
        </w:tc>
        <w:tc>
          <w:tcPr>
            <w:tcW w:w="6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Capacitação/treinamento e acompanhamento pós implantação dos usuários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Serv.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01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2.000,00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2.000,00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40</w:t>
            </w:r>
          </w:p>
        </w:tc>
        <w:tc>
          <w:tcPr>
            <w:tcW w:w="6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Diagnóstico para verificar as inconsistências na base de dados em relação aos leiautes do eSocial. A verificação deverá contemplar os campos obrigatórios e novas parametrizações exigidas pelo eSocial. A empresa contratada deverá apresentar um diagnóstico (relatório) com as ações que deverão ser feitas para corrigir as possíveis deficiências na base de dados.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Serv.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01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1.500,00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1.500,00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41</w:t>
            </w:r>
          </w:p>
        </w:tc>
        <w:tc>
          <w:tcPr>
            <w:tcW w:w="6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Hora Técnica para atendimento na sede da Contratante para customizações, desenvolvimento de rotinas não prevista no contrato e suporte presencial após os o acompanhamento inicial (todas as despesas inclusas).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Hora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50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75,00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3.750,00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42</w:t>
            </w:r>
          </w:p>
        </w:tc>
        <w:tc>
          <w:tcPr>
            <w:tcW w:w="6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Hora Técnica para atendimento na sede da Contratada para customizações e desenvolvimento de rotinas não prevista no contrato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Hora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50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75,00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3.750,00</w:t>
            </w:r>
          </w:p>
        </w:tc>
      </w:tr>
      <w:tr>
        <w:trPr/>
        <w:tc>
          <w:tcPr>
            <w:tcW w:w="9465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zh-CN" w:bidi="ar-SA"/>
              </w:rPr>
              <w:t>VALOR TOTAL: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ar-SA"/>
              </w:rPr>
              <w:t>14.000,00</w:t>
            </w:r>
          </w:p>
        </w:tc>
      </w:tr>
    </w:tbl>
    <w:p>
      <w:pPr>
        <w:pStyle w:val="Normal"/>
        <w:jc w:val="center"/>
        <w:rPr>
          <w:rFonts w:eastAsia="Times New Roman"/>
          <w:b/>
          <w:b/>
          <w:color w:val="00000A"/>
          <w:kern w:val="0"/>
          <w:sz w:val="24"/>
          <w:szCs w:val="24"/>
          <w:u w:val="single"/>
          <w:lang w:val="pt-BR" w:eastAsia="zh-CN" w:bidi="ar-SA"/>
        </w:rPr>
      </w:pPr>
      <w:r>
        <w:rPr>
          <w:rFonts w:cs="Arial" w:ascii="Arial" w:hAnsi="Arial"/>
        </w:rPr>
      </w:r>
    </w:p>
    <w:tbl>
      <w:tblPr>
        <w:tblW w:w="601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015"/>
      </w:tblGrid>
      <w:tr>
        <w:trPr/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VALOR TOTAL DA PROPOSTA: 199.000,00 </w:t>
            </w:r>
          </w:p>
        </w:tc>
      </w:tr>
    </w:tbl>
    <w:p>
      <w:pPr>
        <w:pStyle w:val="Normal"/>
        <w:jc w:val="center"/>
        <w:rPr>
          <w:b/>
          <w:b/>
          <w:u w:val="single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sz w:val="24"/>
          <w:szCs w:val="24"/>
        </w:rPr>
        <w:t>CENTRO ADMINISTRATIVO DE PINHEIRO PRETO, 05 DE ABRIL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DE 2019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PEDRO RABUSKE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1247" w:header="709" w:top="2268" w:footer="340" w:bottom="1418" w:gutter="0"/>
      <w:pgNumType w:start="1"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Brooklyn">
    <w:altName w:val="Courier New"/>
    <w:charset w:val="01"/>
    <w:family w:val="roman"/>
    <w:pitch w:val="default"/>
  </w:font>
  <w:font w:name="Arial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1"/>
    <w:family w:val="roman"/>
    <w:pitch w:val="default"/>
  </w:font>
  <w:font w:name="StarSymbol">
    <w:altName w:val="Arial Unicode MS"/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Wingdings 2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Univers">
    <w:altName w:val="Arial"/>
    <w:charset w:val="01"/>
    <w:family w:val="roman"/>
    <w:pitch w:val="default"/>
  </w:font>
  <w:font w:name="CG Times (WN)">
    <w:altName w:val="Times New Roman"/>
    <w:charset w:val="01"/>
    <w:family w:val="roman"/>
    <w:pitch w:val="default"/>
  </w:font>
  <w:font w:name="Tms Rmn">
    <w:altName w:val="Times New Roman"/>
    <w:charset w:val="01"/>
    <w:family w:val="roman"/>
    <w:pitch w:val="default"/>
  </w:font>
  <w:font w:name="Times">
    <w:altName w:val="Times New Roman"/>
    <w:charset w:val="01"/>
    <w:family w:val="roman"/>
    <w:pitch w:val="default"/>
  </w:font>
  <w:font w:name="Century Gothic">
    <w:charset w:val="01"/>
    <w:family w:val="roman"/>
    <w:pitch w:val="default"/>
  </w:font>
  <w:font w:name="Bookman Old Style">
    <w:charset w:val="01"/>
    <w:family w:val="roman"/>
    <w:pitch w:val="default"/>
  </w:font>
  <w:font w:name="Arial Unicode MS">
    <w:charset w:val="01"/>
    <w:family w:val="roman"/>
    <w:pitch w:val="default"/>
  </w:font>
  <w:font w:name="Microsoft Sans Serif">
    <w:charset w:val="01"/>
    <w:family w:val="roman"/>
    <w:pitch w:val="default"/>
  </w:font>
  <w:font w:name="Thorndale AMT">
    <w:altName w:val="Times New Roman"/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Bangkok">
    <w:altName w:val="Courier New"/>
    <w:charset w:val="01"/>
    <w:family w:val="roman"/>
    <w:pitch w:val="default"/>
  </w:font>
  <w:font w:name="Algerian">
    <w:altName w:val="comic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ind w:left="0"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  <w:sz w:val="18"/>
        <w:u w:val="single"/>
      </w:rPr>
    </w:pPr>
    <w:r>
      <w:rPr>
        <w:color w:val="595959"/>
        <w:sz w:val="1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73" w:type="dxa"/>
      <w:jc w:val="left"/>
      <w:tblInd w:w="-1490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58" w:type="dxa"/>
        <w:bottom w:w="0" w:type="dxa"/>
        <w:right w:w="108" w:type="dxa"/>
      </w:tblCellMar>
    </w:tblPr>
    <w:tblGrid>
      <w:gridCol w:w="10273"/>
    </w:tblGrid>
    <w:tr>
      <w:trPr>
        <w:trHeight w:val="1131" w:hRule="atLeast"/>
      </w:trPr>
      <w:tc>
        <w:tcPr>
          <w:tcW w:w="1027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FFFFFF" w:val="clear"/>
        </w:tcPr>
        <w:p>
          <w:pPr>
            <w:pStyle w:val="Normal"/>
            <w:ind w:left="0" w:right="5137" w:firstLine="1027"/>
            <w:rPr>
              <w:rFonts w:ascii="Bangkok;Courier New" w:hAnsi="Bangkok;Courier New" w:cs="Bangkok;Courier New"/>
              <w:b/>
              <w:b/>
              <w:color w:val="FFFFFF"/>
              <w:sz w:val="10"/>
              <w:szCs w:val="10"/>
              <w:lang w:val="pt-BR" w:eastAsia="pt-BR"/>
            </w:rPr>
          </w:pPr>
          <w:r>
            <w:rPr>
              <w:rFonts w:cs="Bangkok;Courier New" w:ascii="Bangkok;Courier New" w:hAnsi="Bangkok;Courier New"/>
              <w:b/>
              <w:color w:val="FFFFFF"/>
              <w:sz w:val="10"/>
              <w:szCs w:val="10"/>
              <w:lang w:val="pt-BR" w:eastAsia="pt-BR"/>
            </w:rPr>
            <w:t>E</w:t>
          </w:r>
        </w:p>
        <w:p>
          <w:pPr>
            <w:pStyle w:val="Normal"/>
            <w:ind w:left="0" w:right="-107" w:hanging="0"/>
            <w:jc w:val="center"/>
            <w:rPr/>
          </w:pPr>
          <w:r>
            <mc:AlternateContent>
              <mc:Choice Requires="wps">
                <w:drawing>
                  <wp:anchor behindDoc="1" distT="72390" distB="72390" distL="114935" distR="114935" simplePos="0" locked="0" layoutInCell="1" allowOverlap="1" relativeHeight="4">
                    <wp:simplePos x="0" y="0"/>
                    <wp:positionH relativeFrom="column">
                      <wp:posOffset>350520</wp:posOffset>
                    </wp:positionH>
                    <wp:positionV relativeFrom="paragraph">
                      <wp:posOffset>-4445</wp:posOffset>
                    </wp:positionV>
                    <wp:extent cx="534035" cy="578485"/>
                    <wp:effectExtent l="0" t="0" r="0" b="0"/>
                    <wp:wrapNone/>
                    <wp:docPr id="1" name="Quadro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33520" cy="5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drawing>
                                    <wp:inline distT="0" distB="0" distL="0" distR="0">
                                      <wp:extent cx="426720" cy="623570"/>
                                      <wp:effectExtent l="0" t="0" r="0" b="0"/>
                                      <wp:docPr id="3" name="Figura1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Figura1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l="-51" t="-35" r="-51" b="-3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6720" cy="6235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1" stroked="f" style="position:absolute;margin-left:27.6pt;margin-top:-0.35pt;width:41.95pt;height:45.45pt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426720" cy="623570"/>
                                <wp:effectExtent l="0" t="0" r="0" b="0"/>
                                <wp:docPr id="4" name="Figura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Figura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51" t="-35" r="-51" b="-3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6720" cy="623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eastAsia="Times New Roman" w:cs="Algerian;comic" w:ascii="Algerian;comic" w:hAnsi="Algerian;comic"/>
              <w:b/>
              <w:color w:val="000000"/>
              <w:sz w:val="26"/>
              <w:szCs w:val="20"/>
              <w:lang w:val="pt-BR" w:eastAsia="pt-BR" w:bidi="ar-SA"/>
            </w:rPr>
            <w:t>ESTADO DE SANTA CATARINA</w:t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eastAsia="Times New Roman" w:cs="Algerian;comic"/>
              <w:b/>
              <w:b/>
              <w:color w:val="000000"/>
              <w:sz w:val="10"/>
              <w:szCs w:val="10"/>
              <w:lang w:val="pt-BR" w:eastAsia="pt-BR" w:bidi="ar-SA"/>
            </w:rPr>
          </w:pPr>
          <w:r>
            <w:rPr>
              <w:rFonts w:eastAsia="Times New Roman" w:cs="Algerian;comic" w:ascii="Algerian;comic" w:hAnsi="Algerian;comic"/>
              <w:b/>
              <w:color w:val="000000"/>
              <w:sz w:val="10"/>
              <w:szCs w:val="10"/>
              <w:lang w:val="pt-BR" w:eastAsia="pt-BR" w:bidi="ar-SA"/>
            </w:rPr>
          </w:r>
        </w:p>
        <w:p>
          <w:pPr>
            <w:pStyle w:val="Normal"/>
            <w:ind w:left="0" w:right="-107" w:firstLine="3"/>
            <w:jc w:val="center"/>
            <w:rPr>
              <w:rFonts w:ascii="Algerian;comic" w:hAnsi="Algerian;comic" w:cs="Algerian;comic"/>
              <w:b/>
              <w:b/>
              <w:color w:val="000000"/>
              <w:sz w:val="26"/>
              <w:szCs w:val="20"/>
              <w:lang w:val="pt-BR" w:eastAsia="pt-BR"/>
            </w:rPr>
          </w:pPr>
          <w:r>
            <w:rPr>
              <w:rFonts w:cs="Algerian;comic" w:ascii="Algerian;comic" w:hAnsi="Algerian;comic"/>
              <w:b/>
              <w:color w:val="000000"/>
              <w:sz w:val="26"/>
              <w:szCs w:val="20"/>
              <w:lang w:val="pt-BR" w:eastAsia="pt-BR"/>
            </w:rPr>
            <w:t>PREFEITURA DO MUNICÍPIO DE PINHEIRO PRETO</w:t>
          </w:r>
        </w:p>
        <w:p>
          <w:pPr>
            <w:pStyle w:val="Normal"/>
            <w:ind w:left="0" w:right="-107" w:hanging="0"/>
            <w:jc w:val="center"/>
            <w:rPr/>
          </w:pPr>
          <w:r>
            <w:rPr/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BR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0"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clear" w:pos="709"/>
        <w:tab w:val="center" w:pos="1843" w:leader="none"/>
        <w:tab w:val="center" w:pos="7088" w:leader="none"/>
      </w:tabs>
      <w:jc w:val="both"/>
      <w:outlineLvl w:val="8"/>
    </w:pPr>
    <w:rPr>
      <w:rFonts w:ascii="Arial" w:hAnsi="Arial" w:cs="Arial"/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>
      <w:b w:val="false"/>
      <w:color w:val="000000"/>
    </w:rPr>
  </w:style>
  <w:style w:type="character" w:styleId="WW8Num3z0">
    <w:name w:val="WW8Num3z0"/>
    <w:qFormat/>
    <w:rPr>
      <w:rFonts w:ascii="Wingdings" w:hAnsi="Wingdings" w:cs="Courier New"/>
      <w:sz w:val="18"/>
      <w:szCs w:val="18"/>
    </w:rPr>
  </w:style>
  <w:style w:type="character" w:styleId="WW8Num3z1">
    <w:name w:val="WW8Num3z1"/>
    <w:qFormat/>
    <w:rPr>
      <w:rFonts w:ascii="Wingdings" w:hAnsi="Wingdings" w:cs="Wingdings"/>
      <w:sz w:val="20"/>
    </w:rPr>
  </w:style>
  <w:style w:type="character" w:styleId="WW8Num3z4">
    <w:name w:val="WW8Num3z4"/>
    <w:qFormat/>
    <w:rPr>
      <w:rFonts w:ascii="Symbol" w:hAnsi="Symbol" w:cs="Symbol"/>
    </w:rPr>
  </w:style>
  <w:style w:type="character" w:styleId="WW8Num4z0">
    <w:name w:val="WW8Num4z0"/>
    <w:qFormat/>
    <w:rPr>
      <w:rFonts w:ascii="StarSymbol;Arial Unicode MS" w:hAnsi="StarSymbol;Arial Unicode MS" w:cs="StarSymbol;Arial Unicode MS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>
      <w:b w:val="false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color w:val="000000"/>
    </w:rPr>
  </w:style>
  <w:style w:type="character" w:styleId="WW8Num16z1">
    <w:name w:val="WW8Num16z1"/>
    <w:qFormat/>
    <w:rPr>
      <w:b w:val="false"/>
      <w:color w:val="000000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color w:val="000000"/>
    </w:rPr>
  </w:style>
  <w:style w:type="character" w:styleId="WW8Num28z1">
    <w:name w:val="WW8Num28z1"/>
    <w:qFormat/>
    <w:rPr>
      <w:b w:val="false"/>
      <w:color w:val="000000"/>
    </w:rPr>
  </w:style>
  <w:style w:type="character" w:styleId="WW8Num29z0">
    <w:name w:val="WW8Num29z0"/>
    <w:qFormat/>
    <w:rPr>
      <w:color w:val="000000"/>
    </w:rPr>
  </w:style>
  <w:style w:type="character" w:styleId="WW8Num29z1">
    <w:name w:val="WW8Num29z1"/>
    <w:qFormat/>
    <w:rPr>
      <w:b w:val="false"/>
      <w:color w:val="000000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color w:val="000000"/>
    </w:rPr>
  </w:style>
  <w:style w:type="character" w:styleId="WW8Num33z1">
    <w:name w:val="WW8Num33z1"/>
    <w:qFormat/>
    <w:rPr>
      <w:b w:val="false"/>
      <w:color w:val="000000"/>
    </w:rPr>
  </w:style>
  <w:style w:type="character" w:styleId="WW8Num34z0">
    <w:name w:val="WW8Num34z0"/>
    <w:qFormat/>
    <w:rPr>
      <w:color w:val="000000"/>
    </w:rPr>
  </w:style>
  <w:style w:type="character" w:styleId="WW8Num34z1">
    <w:name w:val="WW8Num34z1"/>
    <w:qFormat/>
    <w:rPr>
      <w:b w:val="false"/>
      <w:color w:val="000000"/>
    </w:rPr>
  </w:style>
  <w:style w:type="character" w:styleId="WW8Num35z0">
    <w:name w:val="WW8Num35z0"/>
    <w:qFormat/>
    <w:rPr>
      <w:color w:val="000000"/>
    </w:rPr>
  </w:style>
  <w:style w:type="character" w:styleId="WW8Num35z1">
    <w:name w:val="WW8Num35z1"/>
    <w:qFormat/>
    <w:rPr>
      <w:b w:val="false"/>
      <w:color w:val="000000"/>
    </w:rPr>
  </w:style>
  <w:style w:type="character" w:styleId="WW8Num36z0">
    <w:name w:val="WW8Num36z0"/>
    <w:qFormat/>
    <w:rPr>
      <w:color w:val="000000"/>
    </w:rPr>
  </w:style>
  <w:style w:type="character" w:styleId="WW8Num36z1">
    <w:name w:val="WW8Num36z1"/>
    <w:qFormat/>
    <w:rPr>
      <w:b w:val="false"/>
      <w:color w:val="000000"/>
    </w:rPr>
  </w:style>
  <w:style w:type="character" w:styleId="WW8Num37z0">
    <w:name w:val="WW8Num37z0"/>
    <w:qFormat/>
    <w:rPr>
      <w:color w:val="000000"/>
    </w:rPr>
  </w:style>
  <w:style w:type="character" w:styleId="WW8Num37z1">
    <w:name w:val="WW8Num37z1"/>
    <w:qFormat/>
    <w:rPr>
      <w:b w:val="false"/>
      <w:color w:val="000000"/>
    </w:rPr>
  </w:style>
  <w:style w:type="character" w:styleId="WW8Num38z0">
    <w:name w:val="WW8Num38z0"/>
    <w:qFormat/>
    <w:rPr>
      <w:color w:val="000000"/>
    </w:rPr>
  </w:style>
  <w:style w:type="character" w:styleId="WW8Num38z1">
    <w:name w:val="WW8Num38z1"/>
    <w:qFormat/>
    <w:rPr>
      <w:b w:val="false"/>
      <w:color w:val="000000"/>
    </w:rPr>
  </w:style>
  <w:style w:type="character" w:styleId="WW8Num39z0">
    <w:name w:val="WW8Num39z0"/>
    <w:qFormat/>
    <w:rPr>
      <w:color w:val="000000"/>
    </w:rPr>
  </w:style>
  <w:style w:type="character" w:styleId="WW8Num39z1">
    <w:name w:val="WW8Num39z1"/>
    <w:qFormat/>
    <w:rPr>
      <w:b w:val="false"/>
      <w:color w:val="000000"/>
    </w:rPr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>
      <w:rFonts w:ascii="OpenSymbol;Arial Unicode MS" w:hAnsi="OpenSymbol;Arial Unicode MS" w:cs="Courier New"/>
    </w:rPr>
  </w:style>
  <w:style w:type="character" w:styleId="WW8Num46z3">
    <w:name w:val="WW8Num46z3"/>
    <w:qFormat/>
    <w:rPr>
      <w:rFonts w:ascii="Wingdings 2" w:hAnsi="Wingdings 2" w:cs="OpenSymbol;Arial Unicode MS"/>
    </w:rPr>
  </w:style>
  <w:style w:type="character" w:styleId="WW8Num47z0">
    <w:name w:val="WW8Num47z0"/>
    <w:qFormat/>
    <w:rPr>
      <w:b w:val="false"/>
    </w:rPr>
  </w:style>
  <w:style w:type="character" w:styleId="WW8Num47z1">
    <w:name w:val="WW8Num47z1"/>
    <w:qFormat/>
    <w:rPr/>
  </w:style>
  <w:style w:type="character" w:styleId="WW8Num48z0">
    <w:name w:val="WW8Num48z0"/>
    <w:qFormat/>
    <w:rPr/>
  </w:style>
  <w:style w:type="character" w:styleId="WW8Num48z1">
    <w:name w:val="WW8Num48z1"/>
    <w:qFormat/>
    <w:rPr/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0">
    <w:name w:val="WW8Num49z0"/>
    <w:qFormat/>
    <w:rPr/>
  </w:style>
  <w:style w:type="character" w:styleId="WW8Num49z1">
    <w:name w:val="WW8Num49z1"/>
    <w:qFormat/>
    <w:rPr>
      <w:rFonts w:ascii="OpenSymbol;Arial Unicode MS" w:hAnsi="OpenSymbol;Arial Unicode MS" w:cs="Courier New"/>
    </w:rPr>
  </w:style>
  <w:style w:type="character" w:styleId="WW8Num49z3">
    <w:name w:val="WW8Num49z3"/>
    <w:qFormat/>
    <w:rPr>
      <w:rFonts w:ascii="Wingdings 2" w:hAnsi="Wingdings 2" w:cs="OpenSymbol;Arial Unicode M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WW8Num51z0">
    <w:name w:val="WW8Num51z0"/>
    <w:qFormat/>
    <w:rPr/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/>
  </w:style>
  <w:style w:type="character" w:styleId="WW8Num53z0">
    <w:name w:val="WW8Num53z0"/>
    <w:qFormat/>
    <w:rPr/>
  </w:style>
  <w:style w:type="character" w:styleId="WW8Num54z0">
    <w:name w:val="WW8Num54z0"/>
    <w:qFormat/>
    <w:rPr/>
  </w:style>
  <w:style w:type="character" w:styleId="WW8Num54z1">
    <w:name w:val="WW8Num54z1"/>
    <w:qFormat/>
    <w:rPr>
      <w:rFonts w:ascii="OpenSymbol;Arial Unicode MS" w:hAnsi="OpenSymbol;Arial Unicode MS" w:cs="OpenSymbol;Arial Unicode MS"/>
    </w:rPr>
  </w:style>
  <w:style w:type="character" w:styleId="WW8Num54z3">
    <w:name w:val="WW8Num54z3"/>
    <w:qFormat/>
    <w:rPr>
      <w:rFonts w:ascii="Wingdings 2" w:hAnsi="Wingdings 2" w:cs="OpenSymbol;Arial Unicode MS"/>
    </w:rPr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/>
  </w:style>
  <w:style w:type="character" w:styleId="WW8Num57z0">
    <w:name w:val="WW8Num57z0"/>
    <w:qFormat/>
    <w:rPr/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0">
    <w:name w:val="WW8Num58z0"/>
    <w:qFormat/>
    <w:rPr/>
  </w:style>
  <w:style w:type="character" w:styleId="WW8Num59z0">
    <w:name w:val="WW8Num59z0"/>
    <w:qFormat/>
    <w:rPr/>
  </w:style>
  <w:style w:type="character" w:styleId="WW8Num60z0">
    <w:name w:val="WW8Num60z0"/>
    <w:qFormat/>
    <w:rPr/>
  </w:style>
  <w:style w:type="character" w:styleId="WW8Num60z1">
    <w:name w:val="WW8Num60z1"/>
    <w:qFormat/>
    <w:rPr>
      <w:rFonts w:ascii="OpenSymbol;Arial Unicode MS" w:hAnsi="OpenSymbol;Arial Unicode MS" w:cs="Courier New"/>
    </w:rPr>
  </w:style>
  <w:style w:type="character" w:styleId="WW8Num60z3">
    <w:name w:val="WW8Num60z3"/>
    <w:qFormat/>
    <w:rPr>
      <w:rFonts w:ascii="Wingdings 2" w:hAnsi="Wingdings 2" w:cs="OpenSymbol;Arial Unicode MS"/>
    </w:rPr>
  </w:style>
  <w:style w:type="character" w:styleId="WW8Num61z0">
    <w:name w:val="WW8Num61z0"/>
    <w:qFormat/>
    <w:rPr/>
  </w:style>
  <w:style w:type="character" w:styleId="WW8Num62z0">
    <w:name w:val="WW8Num62z0"/>
    <w:qFormat/>
    <w:rPr/>
  </w:style>
  <w:style w:type="character" w:styleId="WW8Num63z0">
    <w:name w:val="WW8Num63z0"/>
    <w:qFormat/>
    <w:rPr/>
  </w:style>
  <w:style w:type="character" w:styleId="WW8Num63z1">
    <w:name w:val="WW8Num63z1"/>
    <w:qFormat/>
    <w:rPr>
      <w:b/>
    </w:rPr>
  </w:style>
  <w:style w:type="character" w:styleId="WW8Num64z0">
    <w:name w:val="WW8Num64z0"/>
    <w:qFormat/>
    <w:rPr/>
  </w:style>
  <w:style w:type="character" w:styleId="WW8Num64z1">
    <w:name w:val="WW8Num64z1"/>
    <w:qFormat/>
    <w:rPr/>
  </w:style>
  <w:style w:type="character" w:styleId="WW8Num64z2">
    <w:name w:val="WW8Num64z2"/>
    <w:qFormat/>
    <w:rPr/>
  </w:style>
  <w:style w:type="character" w:styleId="WW8Num64z3">
    <w:name w:val="WW8Num64z3"/>
    <w:qFormat/>
    <w:rPr/>
  </w:style>
  <w:style w:type="character" w:styleId="WW8Num64z4">
    <w:name w:val="WW8Num64z4"/>
    <w:qFormat/>
    <w:rPr/>
  </w:style>
  <w:style w:type="character" w:styleId="WW8Num64z5">
    <w:name w:val="WW8Num64z5"/>
    <w:qFormat/>
    <w:rPr/>
  </w:style>
  <w:style w:type="character" w:styleId="WW8Num64z6">
    <w:name w:val="WW8Num64z6"/>
    <w:qFormat/>
    <w:rPr/>
  </w:style>
  <w:style w:type="character" w:styleId="WW8Num64z7">
    <w:name w:val="WW8Num64z7"/>
    <w:qFormat/>
    <w:rPr/>
  </w:style>
  <w:style w:type="character" w:styleId="WW8Num64z8">
    <w:name w:val="WW8Num64z8"/>
    <w:qFormat/>
    <w:rPr/>
  </w:style>
  <w:style w:type="character" w:styleId="WW8Num65z0">
    <w:name w:val="WW8Num65z0"/>
    <w:qFormat/>
    <w:rPr/>
  </w:style>
  <w:style w:type="character" w:styleId="WW8Num65z1">
    <w:name w:val="WW8Num65z1"/>
    <w:qFormat/>
    <w:rPr>
      <w:rFonts w:ascii="OpenSymbol;Arial Unicode MS" w:hAnsi="OpenSymbol;Arial Unicode MS" w:cs="Courier New"/>
    </w:rPr>
  </w:style>
  <w:style w:type="character" w:styleId="WW8Num65z3">
    <w:name w:val="WW8Num65z3"/>
    <w:qFormat/>
    <w:rPr>
      <w:rFonts w:ascii="Wingdings 2" w:hAnsi="Wingdings 2" w:cs="OpenSymbol;Arial Unicode MS"/>
    </w:rPr>
  </w:style>
  <w:style w:type="character" w:styleId="WW8Num66z0">
    <w:name w:val="WW8Num66z0"/>
    <w:qFormat/>
    <w:rPr/>
  </w:style>
  <w:style w:type="character" w:styleId="WW8Num66z1">
    <w:name w:val="WW8Num66z1"/>
    <w:qFormat/>
    <w:rPr/>
  </w:style>
  <w:style w:type="character" w:styleId="WW8Num66z2">
    <w:name w:val="WW8Num66z2"/>
    <w:qFormat/>
    <w:rPr/>
  </w:style>
  <w:style w:type="character" w:styleId="WW8Num66z3">
    <w:name w:val="WW8Num66z3"/>
    <w:qFormat/>
    <w:rPr/>
  </w:style>
  <w:style w:type="character" w:styleId="WW8Num66z4">
    <w:name w:val="WW8Num66z4"/>
    <w:qFormat/>
    <w:rPr/>
  </w:style>
  <w:style w:type="character" w:styleId="WW8Num66z5">
    <w:name w:val="WW8Num66z5"/>
    <w:qFormat/>
    <w:rPr/>
  </w:style>
  <w:style w:type="character" w:styleId="WW8Num66z6">
    <w:name w:val="WW8Num66z6"/>
    <w:qFormat/>
    <w:rPr/>
  </w:style>
  <w:style w:type="character" w:styleId="WW8Num66z7">
    <w:name w:val="WW8Num66z7"/>
    <w:qFormat/>
    <w:rPr/>
  </w:style>
  <w:style w:type="character" w:styleId="WW8Num66z8">
    <w:name w:val="WW8Num66z8"/>
    <w:qFormat/>
    <w:rPr/>
  </w:style>
  <w:style w:type="character" w:styleId="WW8Num67z0">
    <w:name w:val="WW8Num67z0"/>
    <w:qFormat/>
    <w:rPr/>
  </w:style>
  <w:style w:type="character" w:styleId="WW8Num68z0">
    <w:name w:val="WW8Num68z0"/>
    <w:qFormat/>
    <w:rPr/>
  </w:style>
  <w:style w:type="character" w:styleId="WW8Num69z0">
    <w:name w:val="WW8Num69z0"/>
    <w:qFormat/>
    <w:rPr/>
  </w:style>
  <w:style w:type="character" w:styleId="WW8Num69z1">
    <w:name w:val="WW8Num69z1"/>
    <w:qFormat/>
    <w:rPr/>
  </w:style>
  <w:style w:type="character" w:styleId="WW8Num69z2">
    <w:name w:val="WW8Num69z2"/>
    <w:qFormat/>
    <w:rPr/>
  </w:style>
  <w:style w:type="character" w:styleId="WW8Num69z3">
    <w:name w:val="WW8Num69z3"/>
    <w:qFormat/>
    <w:rPr/>
  </w:style>
  <w:style w:type="character" w:styleId="WW8Num69z4">
    <w:name w:val="WW8Num69z4"/>
    <w:qFormat/>
    <w:rPr/>
  </w:style>
  <w:style w:type="character" w:styleId="WW8Num69z5">
    <w:name w:val="WW8Num69z5"/>
    <w:qFormat/>
    <w:rPr/>
  </w:style>
  <w:style w:type="character" w:styleId="WW8Num69z6">
    <w:name w:val="WW8Num69z6"/>
    <w:qFormat/>
    <w:rPr/>
  </w:style>
  <w:style w:type="character" w:styleId="WW8Num69z7">
    <w:name w:val="WW8Num69z7"/>
    <w:qFormat/>
    <w:rPr/>
  </w:style>
  <w:style w:type="character" w:styleId="WW8Num69z8">
    <w:name w:val="WW8Num69z8"/>
    <w:qFormat/>
    <w:rPr/>
  </w:style>
  <w:style w:type="character" w:styleId="WW8Num70z0">
    <w:name w:val="WW8Num70z0"/>
    <w:qFormat/>
    <w:rPr/>
  </w:style>
  <w:style w:type="character" w:styleId="WW8Num71z0">
    <w:name w:val="WW8Num71z0"/>
    <w:qFormat/>
    <w:rPr/>
  </w:style>
  <w:style w:type="character" w:styleId="WW8Num71z1">
    <w:name w:val="WW8Num71z1"/>
    <w:qFormat/>
    <w:rPr/>
  </w:style>
  <w:style w:type="character" w:styleId="WW8Num71z2">
    <w:name w:val="WW8Num71z2"/>
    <w:qFormat/>
    <w:rPr/>
  </w:style>
  <w:style w:type="character" w:styleId="WW8Num71z3">
    <w:name w:val="WW8Num71z3"/>
    <w:qFormat/>
    <w:rPr/>
  </w:style>
  <w:style w:type="character" w:styleId="WW8Num71z4">
    <w:name w:val="WW8Num71z4"/>
    <w:qFormat/>
    <w:rPr/>
  </w:style>
  <w:style w:type="character" w:styleId="WW8Num71z5">
    <w:name w:val="WW8Num71z5"/>
    <w:qFormat/>
    <w:rPr/>
  </w:style>
  <w:style w:type="character" w:styleId="WW8Num71z6">
    <w:name w:val="WW8Num71z6"/>
    <w:qFormat/>
    <w:rPr/>
  </w:style>
  <w:style w:type="character" w:styleId="WW8Num71z7">
    <w:name w:val="WW8Num71z7"/>
    <w:qFormat/>
    <w:rPr/>
  </w:style>
  <w:style w:type="character" w:styleId="WW8Num71z8">
    <w:name w:val="WW8Num71z8"/>
    <w:qFormat/>
    <w:rPr/>
  </w:style>
  <w:style w:type="character" w:styleId="WW8Num72z0">
    <w:name w:val="WW8Num72z0"/>
    <w:qFormat/>
    <w:rPr/>
  </w:style>
  <w:style w:type="character" w:styleId="WW8Num72z1">
    <w:name w:val="WW8Num72z1"/>
    <w:qFormat/>
    <w:rPr/>
  </w:style>
  <w:style w:type="character" w:styleId="WW8Num72z2">
    <w:name w:val="WW8Num72z2"/>
    <w:qFormat/>
    <w:rPr/>
  </w:style>
  <w:style w:type="character" w:styleId="WW8Num72z3">
    <w:name w:val="WW8Num72z3"/>
    <w:qFormat/>
    <w:rPr/>
  </w:style>
  <w:style w:type="character" w:styleId="WW8Num72z4">
    <w:name w:val="WW8Num72z4"/>
    <w:qFormat/>
    <w:rPr/>
  </w:style>
  <w:style w:type="character" w:styleId="WW8Num72z5">
    <w:name w:val="WW8Num72z5"/>
    <w:qFormat/>
    <w:rPr/>
  </w:style>
  <w:style w:type="character" w:styleId="WW8Num72z6">
    <w:name w:val="WW8Num72z6"/>
    <w:qFormat/>
    <w:rPr/>
  </w:style>
  <w:style w:type="character" w:styleId="WW8Num72z7">
    <w:name w:val="WW8Num72z7"/>
    <w:qFormat/>
    <w:rPr/>
  </w:style>
  <w:style w:type="character" w:styleId="WW8Num72z8">
    <w:name w:val="WW8Num72z8"/>
    <w:qFormat/>
    <w:rPr/>
  </w:style>
  <w:style w:type="character" w:styleId="WW8Num73z0">
    <w:name w:val="WW8Num73z0"/>
    <w:qFormat/>
    <w:rPr/>
  </w:style>
  <w:style w:type="character" w:styleId="WW8Num73z1">
    <w:name w:val="WW8Num73z1"/>
    <w:qFormat/>
    <w:rPr/>
  </w:style>
  <w:style w:type="character" w:styleId="WW8Num73z2">
    <w:name w:val="WW8Num73z2"/>
    <w:qFormat/>
    <w:rPr/>
  </w:style>
  <w:style w:type="character" w:styleId="WW8Num73z3">
    <w:name w:val="WW8Num73z3"/>
    <w:qFormat/>
    <w:rPr/>
  </w:style>
  <w:style w:type="character" w:styleId="WW8Num73z4">
    <w:name w:val="WW8Num73z4"/>
    <w:qFormat/>
    <w:rPr/>
  </w:style>
  <w:style w:type="character" w:styleId="WW8Num73z5">
    <w:name w:val="WW8Num73z5"/>
    <w:qFormat/>
    <w:rPr/>
  </w:style>
  <w:style w:type="character" w:styleId="WW8Num73z6">
    <w:name w:val="WW8Num73z6"/>
    <w:qFormat/>
    <w:rPr/>
  </w:style>
  <w:style w:type="character" w:styleId="WW8Num73z7">
    <w:name w:val="WW8Num73z7"/>
    <w:qFormat/>
    <w:rPr/>
  </w:style>
  <w:style w:type="character" w:styleId="WW8Num73z8">
    <w:name w:val="WW8Num73z8"/>
    <w:qFormat/>
    <w:rPr/>
  </w:style>
  <w:style w:type="character" w:styleId="WW8Num74z0">
    <w:name w:val="WW8Num74z0"/>
    <w:qFormat/>
    <w:rPr/>
  </w:style>
  <w:style w:type="character" w:styleId="WW8Num75z0">
    <w:name w:val="WW8Num75z0"/>
    <w:qFormat/>
    <w:rPr/>
  </w:style>
  <w:style w:type="character" w:styleId="WW8Num75z1">
    <w:name w:val="WW8Num75z1"/>
    <w:qFormat/>
    <w:rPr/>
  </w:style>
  <w:style w:type="character" w:styleId="WW8Num75z2">
    <w:name w:val="WW8Num75z2"/>
    <w:qFormat/>
    <w:rPr/>
  </w:style>
  <w:style w:type="character" w:styleId="WW8Num75z3">
    <w:name w:val="WW8Num75z3"/>
    <w:qFormat/>
    <w:rPr/>
  </w:style>
  <w:style w:type="character" w:styleId="WW8Num75z4">
    <w:name w:val="WW8Num75z4"/>
    <w:qFormat/>
    <w:rPr/>
  </w:style>
  <w:style w:type="character" w:styleId="WW8Num75z5">
    <w:name w:val="WW8Num75z5"/>
    <w:qFormat/>
    <w:rPr/>
  </w:style>
  <w:style w:type="character" w:styleId="WW8Num75z6">
    <w:name w:val="WW8Num75z6"/>
    <w:qFormat/>
    <w:rPr/>
  </w:style>
  <w:style w:type="character" w:styleId="WW8Num75z7">
    <w:name w:val="WW8Num75z7"/>
    <w:qFormat/>
    <w:rPr/>
  </w:style>
  <w:style w:type="character" w:styleId="WW8Num75z8">
    <w:name w:val="WW8Num75z8"/>
    <w:qFormat/>
    <w:rPr/>
  </w:style>
  <w:style w:type="character" w:styleId="WW8Num76z0">
    <w:name w:val="WW8Num76z0"/>
    <w:qFormat/>
    <w:rPr>
      <w:b w:val="false"/>
    </w:rPr>
  </w:style>
  <w:style w:type="character" w:styleId="WW8Num76z1">
    <w:name w:val="WW8Num76z1"/>
    <w:qFormat/>
    <w:rPr/>
  </w:style>
  <w:style w:type="character" w:styleId="WW8Num77z0">
    <w:name w:val="WW8Num77z0"/>
    <w:qFormat/>
    <w:rPr/>
  </w:style>
  <w:style w:type="character" w:styleId="WW8Num77z1">
    <w:name w:val="WW8Num77z1"/>
    <w:qFormat/>
    <w:rPr>
      <w:rFonts w:ascii="OpenSymbol;Arial Unicode MS" w:hAnsi="OpenSymbol;Arial Unicode MS" w:cs="Courier New"/>
    </w:rPr>
  </w:style>
  <w:style w:type="character" w:styleId="WW8Num77z3">
    <w:name w:val="WW8Num77z3"/>
    <w:qFormat/>
    <w:rPr>
      <w:rFonts w:ascii="Wingdings 2" w:hAnsi="Wingdings 2" w:cs="OpenSymbol;Arial Unicode MS"/>
    </w:rPr>
  </w:style>
  <w:style w:type="character" w:styleId="WW8Num78z0">
    <w:name w:val="WW8Num78z0"/>
    <w:qFormat/>
    <w:rPr/>
  </w:style>
  <w:style w:type="character" w:styleId="WW8Num78z1">
    <w:name w:val="WW8Num78z1"/>
    <w:qFormat/>
    <w:rPr/>
  </w:style>
  <w:style w:type="character" w:styleId="WW8Num78z2">
    <w:name w:val="WW8Num78z2"/>
    <w:qFormat/>
    <w:rPr/>
  </w:style>
  <w:style w:type="character" w:styleId="WW8Num78z3">
    <w:name w:val="WW8Num78z3"/>
    <w:qFormat/>
    <w:rPr/>
  </w:style>
  <w:style w:type="character" w:styleId="WW8Num78z4">
    <w:name w:val="WW8Num78z4"/>
    <w:qFormat/>
    <w:rPr/>
  </w:style>
  <w:style w:type="character" w:styleId="WW8Num78z5">
    <w:name w:val="WW8Num78z5"/>
    <w:qFormat/>
    <w:rPr/>
  </w:style>
  <w:style w:type="character" w:styleId="WW8Num78z6">
    <w:name w:val="WW8Num78z6"/>
    <w:qFormat/>
    <w:rPr/>
  </w:style>
  <w:style w:type="character" w:styleId="WW8Num78z7">
    <w:name w:val="WW8Num78z7"/>
    <w:qFormat/>
    <w:rPr/>
  </w:style>
  <w:style w:type="character" w:styleId="WW8Num78z8">
    <w:name w:val="WW8Num78z8"/>
    <w:qFormat/>
    <w:rPr/>
  </w:style>
  <w:style w:type="character" w:styleId="WW8Num79z0">
    <w:name w:val="WW8Num79z0"/>
    <w:qFormat/>
    <w:rPr/>
  </w:style>
  <w:style w:type="character" w:styleId="WW8Num79z1">
    <w:name w:val="WW8Num79z1"/>
    <w:qFormat/>
    <w:rPr/>
  </w:style>
  <w:style w:type="character" w:styleId="WW8Num79z2">
    <w:name w:val="WW8Num79z2"/>
    <w:qFormat/>
    <w:rPr/>
  </w:style>
  <w:style w:type="character" w:styleId="WW8Num79z3">
    <w:name w:val="WW8Num79z3"/>
    <w:qFormat/>
    <w:rPr/>
  </w:style>
  <w:style w:type="character" w:styleId="WW8Num79z4">
    <w:name w:val="WW8Num79z4"/>
    <w:qFormat/>
    <w:rPr/>
  </w:style>
  <w:style w:type="character" w:styleId="WW8Num79z5">
    <w:name w:val="WW8Num79z5"/>
    <w:qFormat/>
    <w:rPr/>
  </w:style>
  <w:style w:type="character" w:styleId="WW8Num79z6">
    <w:name w:val="WW8Num79z6"/>
    <w:qFormat/>
    <w:rPr/>
  </w:style>
  <w:style w:type="character" w:styleId="WW8Num79z7">
    <w:name w:val="WW8Num79z7"/>
    <w:qFormat/>
    <w:rPr/>
  </w:style>
  <w:style w:type="character" w:styleId="WW8Num79z8">
    <w:name w:val="WW8Num79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styleId="CabealhoChar">
    <w:name w:val="Cabeçalho Char"/>
    <w:qFormat/>
    <w:rPr>
      <w:lang w:val="pt-BR" w:bidi="ar-SA"/>
    </w:rPr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orpodetexto2Char">
    <w:name w:val="Corpo de texto 2 Char"/>
    <w:basedOn w:val="Fontepargpadro"/>
    <w:qFormat/>
    <w:rPr/>
  </w:style>
  <w:style w:type="character" w:styleId="Nmerodepgina">
    <w:name w:val="Número de página"/>
    <w:basedOn w:val="Fontepargpadro"/>
    <w:rPr/>
  </w:style>
  <w:style w:type="character" w:styleId="Corpodetexto3Char">
    <w:name w:val="Corpo de texto 3 Char"/>
    <w:qFormat/>
    <w:rPr>
      <w:sz w:val="16"/>
      <w:szCs w:val="16"/>
    </w:rPr>
  </w:style>
  <w:style w:type="character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styleId="Nfaseforte">
    <w:name w:val="Ênfase forte"/>
    <w:qFormat/>
    <w:rPr>
      <w:b/>
      <w:bCs/>
    </w:rPr>
  </w:style>
  <w:style w:type="character" w:styleId="Caracteristicastxt">
    <w:name w:val="caracteristicastxt"/>
    <w:basedOn w:val="Fontepargpadro"/>
    <w:qFormat/>
    <w:rPr/>
  </w:style>
  <w:style w:type="character" w:styleId="Posttip">
    <w:name w:val="posttip"/>
    <w:basedOn w:val="Fontepargpadro"/>
    <w:qFormat/>
    <w:rPr/>
  </w:style>
  <w:style w:type="character" w:styleId="Nfase">
    <w:name w:val="Ênfase"/>
    <w:qFormat/>
    <w:rPr>
      <w:i/>
      <w:iCs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CharCharCharCharChar">
    <w:name w:val=" Char Char Char Char Char"/>
    <w:qFormat/>
    <w:rPr>
      <w:sz w:val="24"/>
      <w:szCs w:val="24"/>
      <w:lang w:val="pt-BR" w:bidi="ar-SA"/>
    </w:rPr>
  </w:style>
  <w:style w:type="character" w:styleId="Wnormalgrande">
    <w:name w:val="wnormal grande"/>
    <w:basedOn w:val="Fontepargpadro"/>
    <w:qFormat/>
    <w:rPr/>
  </w:style>
  <w:style w:type="character" w:styleId="Style21">
    <w:name w:val="style2"/>
    <w:basedOn w:val="Fontepargpadro"/>
    <w:qFormat/>
    <w:rPr/>
  </w:style>
  <w:style w:type="character" w:styleId="Municipiosnome">
    <w:name w:val="municipiosnome"/>
    <w:basedOn w:val="Fontepargpadro"/>
    <w:qFormat/>
    <w:rPr/>
  </w:style>
  <w:style w:type="character" w:styleId="Normalchar1">
    <w:name w:val="normal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Applestylespan">
    <w:name w:val="apple-style-span"/>
    <w:basedOn w:val="Fontepargpadro"/>
    <w:qFormat/>
    <w:rPr/>
  </w:style>
  <w:style w:type="character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Grame">
    <w:name w:val="grame"/>
    <w:basedOn w:val="Fontepargpadro1"/>
    <w:qFormat/>
    <w:rPr/>
  </w:style>
  <w:style w:type="character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styleId="Ttulo7Char">
    <w:name w:val="Título 7 Char"/>
    <w:qFormat/>
    <w:rPr>
      <w:sz w:val="24"/>
      <w:szCs w:val="24"/>
    </w:rPr>
  </w:style>
  <w:style w:type="character" w:styleId="Ttulo8Char">
    <w:name w:val="Título 8 Char"/>
    <w:qFormat/>
    <w:rPr>
      <w:rFonts w:ascii="Arial" w:hAnsi="Arial" w:cs="Arial"/>
      <w:b/>
      <w:szCs w:val="24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CorpodetextoChar">
    <w:name w:val="Corpo de texto Char"/>
    <w:qFormat/>
    <w:rPr>
      <w:rFonts w:ascii="Arial" w:hAnsi="Arial" w:cs="Arial"/>
      <w:sz w:val="24"/>
      <w:szCs w:val="24"/>
    </w:rPr>
  </w:style>
  <w:style w:type="character" w:styleId="CharChar6">
    <w:name w:val=" Char Char6"/>
    <w:qFormat/>
    <w:rPr>
      <w:rFonts w:ascii="Times New Roman" w:hAnsi="Times New Roman" w:eastAsia="Times New Roman" w:cs="Times New Roman"/>
      <w:sz w:val="24"/>
      <w:szCs w:val="20"/>
    </w:rPr>
  </w:style>
  <w:style w:type="character" w:styleId="Ttulo4Char">
    <w:name w:val="Título 4 Char"/>
    <w:qFormat/>
    <w:rPr>
      <w:b/>
      <w:bCs/>
      <w:sz w:val="28"/>
      <w:szCs w:val="28"/>
    </w:rPr>
  </w:style>
  <w:style w:type="character" w:styleId="Recuodecorpodetexto2Char">
    <w:name w:val="Recuo de corpo de texto 2 Char"/>
    <w:basedOn w:val="Fontepargpadro"/>
    <w:qFormat/>
    <w:rPr/>
  </w:style>
  <w:style w:type="character" w:styleId="Textodocorpo">
    <w:name w:val="Texto do corpo_"/>
    <w:qFormat/>
    <w:rPr>
      <w:sz w:val="23"/>
      <w:szCs w:val="23"/>
      <w:highlight w:val="white"/>
    </w:rPr>
  </w:style>
  <w:style w:type="character" w:styleId="Appleconvertedspace">
    <w:name w:val="apple-converted-space"/>
    <w:basedOn w:val="Fontepargpadro"/>
    <w:qFormat/>
    <w:rPr/>
  </w:style>
  <w:style w:type="character" w:styleId="Style8">
    <w:name w:val="style8"/>
    <w:basedOn w:val="Fontepargpadro"/>
    <w:qFormat/>
    <w:rPr/>
  </w:style>
  <w:style w:type="character" w:styleId="Style9">
    <w:name w:val="style9"/>
    <w:basedOn w:val="Fontepargpadro"/>
    <w:qFormat/>
    <w:rPr/>
  </w:style>
  <w:style w:type="character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styleId="RecuodecorpodetextoChar">
    <w:name w:val="Recuo de corpo de texto Char"/>
    <w:qFormat/>
    <w:rPr/>
  </w:style>
  <w:style w:type="character" w:styleId="Fontepargpadro3">
    <w:name w:val="Fonte parág. padrão3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Fontepargpadro2">
    <w:name w:val="Fonte parág. padrão2"/>
    <w:qFormat/>
    <w:rPr/>
  </w:style>
  <w:style w:type="character" w:styleId="Smbolosdenumerao">
    <w:name w:val="Símbolos de numeração"/>
    <w:qFormat/>
    <w:rPr/>
  </w:style>
  <w:style w:type="character" w:styleId="TtuloChar">
    <w:name w:val="Título Char"/>
    <w:qFormat/>
    <w:rPr>
      <w:b/>
      <w:sz w:val="24"/>
    </w:rPr>
  </w:style>
  <w:style w:type="character" w:styleId="Recuodecorpodetexto3Char">
    <w:name w:val="Recuo de corpo de texto 3 Char"/>
    <w:qFormat/>
    <w:rPr>
      <w:sz w:val="16"/>
      <w:szCs w:val="16"/>
    </w:rPr>
  </w:style>
  <w:style w:type="character" w:styleId="N">
    <w:name w:val="N"/>
    <w:qFormat/>
    <w:rPr>
      <w:b/>
    </w:rPr>
  </w:style>
  <w:style w:type="character" w:styleId="WW8Num16z3">
    <w:name w:val="WW8Num16z3"/>
    <w:qFormat/>
    <w:rPr>
      <w:rFonts w:ascii="Wingdings 2" w:hAnsi="Wingdings 2" w:cs="OpenSymbol;Arial Unicode MS"/>
    </w:rPr>
  </w:style>
  <w:style w:type="character" w:styleId="WW8Num36z3">
    <w:name w:val="WW8Num36z3"/>
    <w:qFormat/>
    <w:rPr>
      <w:rFonts w:ascii="Wingdings 2" w:hAnsi="Wingdings 2" w:cs="OpenSymbol;Arial Unicode MS"/>
    </w:rPr>
  </w:style>
  <w:style w:type="character" w:styleId="WW8Num53z1">
    <w:name w:val="WW8Num53z1"/>
    <w:qFormat/>
    <w:rPr>
      <w:b w:val="false"/>
      <w:color w:val="000000"/>
    </w:rPr>
  </w:style>
  <w:style w:type="character" w:styleId="WW8Num56z1">
    <w:name w:val="WW8Num56z1"/>
    <w:qFormat/>
    <w:rPr>
      <w:b w:val="false"/>
      <w:color w:val="000000"/>
    </w:rPr>
  </w:style>
  <w:style w:type="character" w:styleId="WW8Num70z1">
    <w:name w:val="WW8Num70z1"/>
    <w:qFormat/>
    <w:rPr>
      <w:b w:val="false"/>
      <w:color w:val="000000"/>
    </w:rPr>
  </w:style>
  <w:style w:type="character" w:styleId="WW8Num82z0">
    <w:name w:val="WW8Num82z0"/>
    <w:qFormat/>
    <w:rPr>
      <w:color w:val="000000"/>
    </w:rPr>
  </w:style>
  <w:style w:type="character" w:styleId="WW8Num82z1">
    <w:name w:val="WW8Num82z1"/>
    <w:qFormat/>
    <w:rPr>
      <w:b w:val="false"/>
      <w:color w:val="000000"/>
    </w:rPr>
  </w:style>
  <w:style w:type="character" w:styleId="WW8Num83z0">
    <w:name w:val="WW8Num83z0"/>
    <w:qFormat/>
    <w:rPr>
      <w:color w:val="000000"/>
    </w:rPr>
  </w:style>
  <w:style w:type="character" w:styleId="WW8Num83z1">
    <w:name w:val="WW8Num83z1"/>
    <w:qFormat/>
    <w:rPr>
      <w:b w:val="false"/>
      <w:color w:val="000000"/>
    </w:rPr>
  </w:style>
  <w:style w:type="character" w:styleId="WW8Num84z0">
    <w:name w:val="WW8Num84z0"/>
    <w:qFormat/>
    <w:rPr>
      <w:color w:val="000000"/>
    </w:rPr>
  </w:style>
  <w:style w:type="character" w:styleId="WW8Num84z1">
    <w:name w:val="WW8Num84z1"/>
    <w:qFormat/>
    <w:rPr>
      <w:b w:val="false"/>
      <w:color w:val="000000"/>
    </w:rPr>
  </w:style>
  <w:style w:type="character" w:styleId="WW8Num88z0">
    <w:name w:val="WW8Num88z0"/>
    <w:qFormat/>
    <w:rPr>
      <w:color w:val="000000"/>
    </w:rPr>
  </w:style>
  <w:style w:type="character" w:styleId="WW8Num88z1">
    <w:name w:val="WW8Num88z1"/>
    <w:qFormat/>
    <w:rPr>
      <w:b w:val="false"/>
      <w:color w:val="000000"/>
    </w:rPr>
  </w:style>
  <w:style w:type="character" w:styleId="WW8Num89z0">
    <w:name w:val="WW8Num89z0"/>
    <w:qFormat/>
    <w:rPr>
      <w:color w:val="000000"/>
    </w:rPr>
  </w:style>
  <w:style w:type="character" w:styleId="WW8Num89z1">
    <w:name w:val="WW8Num89z1"/>
    <w:qFormat/>
    <w:rPr>
      <w:b w:val="false"/>
      <w:color w:val="000000"/>
    </w:rPr>
  </w:style>
  <w:style w:type="character" w:styleId="WW8Num90z0">
    <w:name w:val="WW8Num90z0"/>
    <w:qFormat/>
    <w:rPr>
      <w:color w:val="000000"/>
    </w:rPr>
  </w:style>
  <w:style w:type="character" w:styleId="WW8Num90z1">
    <w:name w:val="WW8Num90z1"/>
    <w:qFormat/>
    <w:rPr>
      <w:b w:val="false"/>
      <w:color w:val="000000"/>
    </w:rPr>
  </w:style>
  <w:style w:type="character" w:styleId="WW8Num91z0">
    <w:name w:val="WW8Num91z0"/>
    <w:qFormat/>
    <w:rPr>
      <w:color w:val="000000"/>
    </w:rPr>
  </w:style>
  <w:style w:type="character" w:styleId="WW8Num91z1">
    <w:name w:val="WW8Num91z1"/>
    <w:qFormat/>
    <w:rPr>
      <w:b w:val="false"/>
      <w:color w:val="000000"/>
    </w:rPr>
  </w:style>
  <w:style w:type="character" w:styleId="WW8Num94z0">
    <w:name w:val="WW8Num94z0"/>
    <w:qFormat/>
    <w:rPr>
      <w:color w:val="000000"/>
    </w:rPr>
  </w:style>
  <w:style w:type="character" w:styleId="WW8Num94z1">
    <w:name w:val="WW8Num94z1"/>
    <w:qFormat/>
    <w:rPr>
      <w:b w:val="false"/>
      <w:color w:val="000000"/>
    </w:rPr>
  </w:style>
  <w:style w:type="character" w:styleId="WW8Num95z0">
    <w:name w:val="WW8Num95z0"/>
    <w:qFormat/>
    <w:rPr>
      <w:color w:val="000000"/>
    </w:rPr>
  </w:style>
  <w:style w:type="character" w:styleId="WW8Num95z1">
    <w:name w:val="WW8Num95z1"/>
    <w:qFormat/>
    <w:rPr>
      <w:b w:val="false"/>
      <w:color w:val="000000"/>
    </w:rPr>
  </w:style>
  <w:style w:type="character" w:styleId="WW8Num96z0">
    <w:name w:val="WW8Num96z0"/>
    <w:qFormat/>
    <w:rPr>
      <w:rFonts w:ascii="Symbol" w:hAnsi="Symbol" w:cs="Symbol"/>
      <w:color w:val="000000"/>
    </w:rPr>
  </w:style>
  <w:style w:type="character" w:styleId="WW8Num96z1">
    <w:name w:val="WW8Num96z1"/>
    <w:qFormat/>
    <w:rPr>
      <w:rFonts w:ascii="Courier New" w:hAnsi="Courier New" w:cs="Courier New"/>
    </w:rPr>
  </w:style>
  <w:style w:type="character" w:styleId="WW8Num97z0">
    <w:name w:val="WW8Num97z0"/>
    <w:qFormat/>
    <w:rPr>
      <w:color w:val="000000"/>
    </w:rPr>
  </w:style>
  <w:style w:type="character" w:styleId="WW8Num97z1">
    <w:name w:val="WW8Num97z1"/>
    <w:qFormat/>
    <w:rPr>
      <w:b w:val="false"/>
      <w:color w:val="000000"/>
    </w:rPr>
  </w:style>
  <w:style w:type="character" w:styleId="WW8Num98z0">
    <w:name w:val="WW8Num98z0"/>
    <w:qFormat/>
    <w:rPr>
      <w:color w:val="000000"/>
    </w:rPr>
  </w:style>
  <w:style w:type="character" w:styleId="WW8Num98z1">
    <w:name w:val="WW8Num98z1"/>
    <w:qFormat/>
    <w:rPr>
      <w:b w:val="false"/>
      <w:color w:val="000000"/>
    </w:rPr>
  </w:style>
  <w:style w:type="character" w:styleId="WW8Num99z0">
    <w:name w:val="WW8Num99z0"/>
    <w:qFormat/>
    <w:rPr>
      <w:color w:val="000000"/>
    </w:rPr>
  </w:style>
  <w:style w:type="character" w:styleId="WW8Num99z1">
    <w:name w:val="WW8Num99z1"/>
    <w:qFormat/>
    <w:rPr>
      <w:b w:val="false"/>
      <w:color w:val="000000"/>
    </w:rPr>
  </w:style>
  <w:style w:type="character" w:styleId="WW8Num100z0">
    <w:name w:val="WW8Num100z0"/>
    <w:qFormat/>
    <w:rPr>
      <w:color w:val="000000"/>
    </w:rPr>
  </w:style>
  <w:style w:type="character" w:styleId="WW8Num100z1">
    <w:name w:val="WW8Num100z1"/>
    <w:qFormat/>
    <w:rPr>
      <w:b w:val="false"/>
      <w:color w:val="000000"/>
    </w:rPr>
  </w:style>
  <w:style w:type="character" w:styleId="WW8Num101z0">
    <w:name w:val="WW8Num101z0"/>
    <w:qFormat/>
    <w:rPr>
      <w:color w:val="000000"/>
    </w:rPr>
  </w:style>
  <w:style w:type="character" w:styleId="WW8Num101z1">
    <w:name w:val="WW8Num101z1"/>
    <w:qFormat/>
    <w:rPr>
      <w:b w:val="false"/>
      <w:color w:val="000000"/>
    </w:rPr>
  </w:style>
  <w:style w:type="character" w:styleId="WW8Num102z0">
    <w:name w:val="WW8Num102z0"/>
    <w:qFormat/>
    <w:rPr>
      <w:color w:val="000000"/>
    </w:rPr>
  </w:style>
  <w:style w:type="character" w:styleId="WW8Num102z1">
    <w:name w:val="WW8Num102z1"/>
    <w:qFormat/>
    <w:rPr>
      <w:b w:val="false"/>
      <w:color w:val="000000"/>
    </w:rPr>
  </w:style>
  <w:style w:type="character" w:styleId="WW8Num103z0">
    <w:name w:val="WW8Num103z0"/>
    <w:qFormat/>
    <w:rPr>
      <w:color w:val="000000"/>
    </w:rPr>
  </w:style>
  <w:style w:type="character" w:styleId="WW8Num103z1">
    <w:name w:val="WW8Num103z1"/>
    <w:qFormat/>
    <w:rPr>
      <w:b w:val="false"/>
      <w:color w:val="000000"/>
    </w:rPr>
  </w:style>
  <w:style w:type="character" w:styleId="WW8Num107z1">
    <w:name w:val="WW8Num107z1"/>
    <w:qFormat/>
    <w:rPr>
      <w:rFonts w:ascii="OpenSymbol;Arial Unicode MS" w:hAnsi="OpenSymbol;Arial Unicode MS" w:cs="Courier New"/>
    </w:rPr>
  </w:style>
  <w:style w:type="character" w:styleId="WW8Num107z3">
    <w:name w:val="WW8Num107z3"/>
    <w:qFormat/>
    <w:rPr>
      <w:rFonts w:ascii="Wingdings 2" w:hAnsi="Wingdings 2" w:cs="OpenSymbol;Arial Unicode MS"/>
    </w:rPr>
  </w:style>
  <w:style w:type="character" w:styleId="WW8Num108z0">
    <w:name w:val="WW8Num108z0"/>
    <w:qFormat/>
    <w:rPr>
      <w:color w:val="000000"/>
    </w:rPr>
  </w:style>
  <w:style w:type="character" w:styleId="WW8Num108z1">
    <w:name w:val="WW8Num108z1"/>
    <w:qFormat/>
    <w:rPr>
      <w:b w:val="false"/>
      <w:color w:val="000000"/>
    </w:rPr>
  </w:style>
  <w:style w:type="character" w:styleId="WW8Num109z0">
    <w:name w:val="WW8Num109z0"/>
    <w:qFormat/>
    <w:rPr>
      <w:color w:val="000000"/>
    </w:rPr>
  </w:style>
  <w:style w:type="character" w:styleId="WW8Num109z1">
    <w:name w:val="WW8Num109z1"/>
    <w:qFormat/>
    <w:rPr>
      <w:b w:val="false"/>
      <w:color w:val="000000"/>
    </w:rPr>
  </w:style>
  <w:style w:type="character" w:styleId="WW8Num110z0">
    <w:name w:val="WW8Num110z0"/>
    <w:qFormat/>
    <w:rPr>
      <w:color w:val="000000"/>
    </w:rPr>
  </w:style>
  <w:style w:type="character" w:styleId="WW8Num110z1">
    <w:name w:val="WW8Num110z1"/>
    <w:qFormat/>
    <w:rPr>
      <w:b w:val="false"/>
      <w:color w:val="000000"/>
    </w:rPr>
  </w:style>
  <w:style w:type="character" w:styleId="WW8Num111z1">
    <w:name w:val="WW8Num111z1"/>
    <w:qFormat/>
    <w:rPr>
      <w:rFonts w:ascii="OpenSymbol;Arial Unicode MS" w:hAnsi="OpenSymbol;Arial Unicode MS" w:cs="Courier New"/>
    </w:rPr>
  </w:style>
  <w:style w:type="character" w:styleId="WW8Num111z3">
    <w:name w:val="WW8Num111z3"/>
    <w:qFormat/>
    <w:rPr>
      <w:rFonts w:ascii="Wingdings 2" w:hAnsi="Wingdings 2" w:cs="OpenSymbol;Arial Unicode MS"/>
    </w:rPr>
  </w:style>
  <w:style w:type="character" w:styleId="WW8Num112z1">
    <w:name w:val="WW8Num112z1"/>
    <w:qFormat/>
    <w:rPr>
      <w:rFonts w:ascii="OpenSymbol;Arial Unicode MS" w:hAnsi="OpenSymbol;Arial Unicode MS" w:cs="Courier New"/>
    </w:rPr>
  </w:style>
  <w:style w:type="character" w:styleId="WW8Num112z3">
    <w:name w:val="WW8Num112z3"/>
    <w:qFormat/>
    <w:rPr>
      <w:rFonts w:ascii="Wingdings 2" w:hAnsi="Wingdings 2" w:cs="OpenSymbol;Arial Unicode MS"/>
    </w:rPr>
  </w:style>
  <w:style w:type="character" w:styleId="WW8Num4z1">
    <w:name w:val="WW8Num4z1"/>
    <w:qFormat/>
    <w:rPr>
      <w:b/>
    </w:rPr>
  </w:style>
  <w:style w:type="character" w:styleId="WW8Num4z2">
    <w:name w:val="WW8Num4z2"/>
    <w:qFormat/>
    <w:rPr>
      <w:b w:val="false"/>
      <w:color w:val="000000"/>
    </w:rPr>
  </w:style>
  <w:style w:type="character" w:styleId="WW8Num4z3">
    <w:name w:val="WW8Num4z3"/>
    <w:qFormat/>
    <w:rPr>
      <w:b w:val="false"/>
    </w:rPr>
  </w:style>
  <w:style w:type="character" w:styleId="WW8Num50z3">
    <w:name w:val="WW8Num50z3"/>
    <w:qFormat/>
    <w:rPr>
      <w:rFonts w:ascii="Wingdings 2" w:hAnsi="Wingdings 2" w:cs="OpenSymbol;Arial Unicode MS"/>
    </w:rPr>
  </w:style>
  <w:style w:type="character" w:styleId="WW8Num52z1">
    <w:name w:val="WW8Num52z1"/>
    <w:qFormat/>
    <w:rPr>
      <w:b w:val="false"/>
      <w:color w:val="000000"/>
    </w:rPr>
  </w:style>
  <w:style w:type="character" w:styleId="WW8Num67z1">
    <w:name w:val="WW8Num67z1"/>
    <w:qFormat/>
    <w:rPr>
      <w:b w:val="false"/>
      <w:color w:val="000000"/>
    </w:rPr>
  </w:style>
  <w:style w:type="character" w:styleId="WW8Num74z1">
    <w:name w:val="WW8Num74z1"/>
    <w:qFormat/>
    <w:rPr>
      <w:rFonts w:ascii="Courier New" w:hAnsi="Courier New" w:cs="Courier New"/>
    </w:rPr>
  </w:style>
  <w:style w:type="character" w:styleId="WW8Num74z2">
    <w:name w:val="WW8Num74z2"/>
    <w:qFormat/>
    <w:rPr>
      <w:rFonts w:ascii="Wingdings" w:hAnsi="Wingdings" w:cs="Wingdings"/>
    </w:rPr>
  </w:style>
  <w:style w:type="character" w:styleId="WW8Num81z0">
    <w:name w:val="WW8Num81z0"/>
    <w:qFormat/>
    <w:rPr>
      <w:color w:val="000000"/>
    </w:rPr>
  </w:style>
  <w:style w:type="character" w:styleId="WW8Num81z1">
    <w:name w:val="WW8Num81z1"/>
    <w:qFormat/>
    <w:rPr>
      <w:b w:val="false"/>
      <w:color w:val="000000"/>
    </w:rPr>
  </w:style>
  <w:style w:type="character" w:styleId="WWAbsatzStandardschriftart11111">
    <w:name w:val="WW-Absatz-Standardschriftart11111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CorpodetextoChar1">
    <w:name w:val="Corpo de texto Char1"/>
    <w:qFormat/>
    <w:rPr>
      <w:sz w:val="26"/>
    </w:rPr>
  </w:style>
  <w:style w:type="character" w:styleId="RecuodecorpodetextoChar1">
    <w:name w:val="Recuo de corpo de texto Char1"/>
    <w:qFormat/>
    <w:rPr>
      <w:sz w:val="26"/>
    </w:rPr>
  </w:style>
  <w:style w:type="character" w:styleId="RodapChar1">
    <w:name w:val="Rodapé Char1"/>
    <w:qFormat/>
    <w:rPr>
      <w:sz w:val="26"/>
    </w:rPr>
  </w:style>
  <w:style w:type="character" w:styleId="CabealhoChar1">
    <w:name w:val="Cabeçalho Char1"/>
    <w:qFormat/>
    <w:rPr>
      <w:sz w:val="26"/>
    </w:rPr>
  </w:style>
  <w:style w:type="character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styleId="SubttuloChar1">
    <w:name w:val="Subtítulo Char1"/>
    <w:qFormat/>
    <w:rPr>
      <w:rFonts w:ascii="Arial" w:hAnsi="Arial" w:eastAsia="Arial Unicode MS" w:cs="Tahoma"/>
      <w:bCs/>
      <w:i/>
      <w:iCs/>
      <w:sz w:val="28"/>
      <w:szCs w:val="28"/>
    </w:rPr>
  </w:style>
  <w:style w:type="character" w:styleId="NfaseSutil">
    <w:name w:val="Ênfase Sutil"/>
    <w:qFormat/>
    <w:rPr>
      <w:i/>
      <w:iCs/>
      <w:color w:val="404040"/>
    </w:rPr>
  </w:style>
  <w:style w:type="character" w:styleId="Textodocorpo2">
    <w:name w:val="Texto do corpo (2)"/>
    <w:qFormat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t-BR"/>
    </w:rPr>
  </w:style>
  <w:style w:type="character" w:styleId="TextodenotaderodapChar">
    <w:name w:val="Texto de nota de rodapé Char"/>
    <w:basedOn w:val="Fontepargpadro"/>
    <w:qFormat/>
    <w:rPr/>
  </w:style>
  <w:style w:type="character" w:styleId="Refdenotaderodap">
    <w:name w:val="Ref. de nota de rodapé"/>
    <w:qFormat/>
    <w:rPr>
      <w:vertAlign w:val="superscript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b w:val="false"/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paragraph" w:styleId="Ttulo">
    <w:name w:val="Título"/>
    <w:basedOn w:val="Normal"/>
    <w:next w:val="Corpodotexto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Arial"/>
      <w:color w:val="00000A"/>
      <w:sz w:val="28"/>
      <w:szCs w:val="28"/>
      <w:lang w:val="pt-BR" w:eastAsia="zh-CN" w:bidi="hi-IN"/>
    </w:rPr>
  </w:style>
  <w:style w:type="paragraph" w:styleId="Corpodotexto">
    <w:name w:val="Body Text"/>
    <w:basedOn w:val="Normal"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Lista">
    <w:name w:val="List"/>
    <w:basedOn w:val="Corpodotexto"/>
    <w:pPr>
      <w:suppressAutoHyphens w:val="true"/>
      <w:ind w:left="0" w:right="-559" w:hanging="0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pt-BR" w:eastAsia="zh-CN" w:bidi="hi-IN"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rpodetexto">
    <w:name w:val="corpo de texto"/>
    <w:qFormat/>
    <w:pPr>
      <w:widowControl w:val="false"/>
      <w:shd w:val="clear" w:fill="FFFFFF"/>
      <w:suppressAutoHyphens w:val="true"/>
      <w:overflowPunct w:val="true"/>
      <w:bidi w:val="0"/>
      <w:spacing w:lineRule="atLeast" w:line="240"/>
      <w:ind w:left="0" w:right="0" w:firstLine="3118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8"/>
      <w:lang w:val="pt-BR" w:eastAsia="zh-CN" w:bidi="ar-SA"/>
    </w:rPr>
  </w:style>
  <w:style w:type="paragraph" w:styleId="WWNormalWeb">
    <w:name w:val="WW-Normal (Web)"/>
    <w:basedOn w:val="Normal"/>
    <w:qFormat/>
    <w:pPr>
      <w:suppressAutoHyphens w:val="true"/>
      <w:spacing w:before="280" w:after="280"/>
      <w:jc w:val="both"/>
    </w:pPr>
    <w:rPr>
      <w:rFonts w:ascii="Arial" w:hAnsi="Arial" w:cs="Arial"/>
      <w:sz w:val="24"/>
      <w:szCs w:val="24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rFonts w:ascii="Arial" w:hAnsi="Arial" w:cs="Arial"/>
      <w:sz w:val="24"/>
      <w:szCs w:val="24"/>
    </w:rPr>
  </w:style>
  <w:style w:type="paragraph" w:styleId="Recuodecorpodetexto3">
    <w:name w:val="Recuo de corpo de texto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Recuodecorpodetexto2">
    <w:name w:val="Recuo de corpo de texto 2"/>
    <w:basedOn w:val="Normal"/>
    <w:qFormat/>
    <w:pPr>
      <w:spacing w:lineRule="auto" w:line="480" w:before="0" w:after="120"/>
      <w:ind w:left="283" w:right="0" w:hanging="0"/>
    </w:pPr>
    <w:rPr/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TextosemFormatao">
    <w:name w:val="Texto sem Formatação"/>
    <w:basedOn w:val="Normal"/>
    <w:qFormat/>
    <w:pPr/>
    <w:rPr>
      <w:rFonts w:ascii="Courier New" w:hAnsi="Courier New" w:cs="Courier New"/>
    </w:rPr>
  </w:style>
  <w:style w:type="paragraph" w:styleId="Textopadro">
    <w:name w:val="Texto padrão"/>
    <w:basedOn w:val="Normal"/>
    <w:qFormat/>
    <w:pPr>
      <w:overflowPunct w:val="true"/>
      <w:textAlignment w:val="baseline"/>
    </w:pPr>
    <w:rPr>
      <w:sz w:val="24"/>
      <w:lang w:val="en-US"/>
    </w:rPr>
  </w:style>
  <w:style w:type="paragraph" w:styleId="SemEspaamento">
    <w:name w:val="Sem Espaçamento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Textoembloco">
    <w:name w:val="Texto em bloco"/>
    <w:basedOn w:val="Normal"/>
    <w:qFormat/>
    <w:pPr>
      <w:ind w:left="2268" w:right="576" w:hanging="0"/>
      <w:jc w:val="both"/>
    </w:pPr>
    <w:rPr>
      <w:sz w:val="22"/>
      <w:szCs w:val="24"/>
    </w:rPr>
  </w:style>
  <w:style w:type="paragraph" w:styleId="WWContedodaTabela">
    <w:name w:val="WW-Conteúdo da Tabela"/>
    <w:basedOn w:val="Corpodotexto"/>
    <w:qFormat/>
    <w:pPr>
      <w:suppressLineNumbers/>
      <w:suppressAutoHyphens w:val="true"/>
    </w:pPr>
    <w:rPr>
      <w:rFonts w:ascii="Arial" w:hAnsi="Arial" w:cs="Arial"/>
      <w:sz w:val="20"/>
      <w:szCs w:val="24"/>
    </w:rPr>
  </w:style>
  <w:style w:type="paragraph" w:styleId="PrformataoHTML">
    <w:name w:val="Pré-formatação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TxBrp9">
    <w:name w:val="TxBr_p9"/>
    <w:basedOn w:val="Normal"/>
    <w:qFormat/>
    <w:pPr>
      <w:widowControl w:val="false"/>
      <w:tabs>
        <w:tab w:val="clear" w:pos="709"/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styleId="Padro">
    <w:name w:val="Padrão"/>
    <w:qFormat/>
    <w:pPr>
      <w:widowControl/>
      <w:suppressAutoHyphens w:val="true"/>
      <w:overflowPunct w:val="true"/>
      <w:bidi w:val="0"/>
      <w:jc w:val="left"/>
    </w:pPr>
    <w:rPr>
      <w:rFonts w:ascii="Times;Times New Roman" w:hAnsi="Times;Times New Roman" w:eastAsia="Times New Roman" w:cs="Times;Times New Roman"/>
      <w:color w:val="00000A"/>
      <w:kern w:val="0"/>
      <w:sz w:val="20"/>
      <w:szCs w:val="24"/>
      <w:lang w:val="pt-BR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TxBrc4">
    <w:name w:val="TxBr_c4"/>
    <w:basedOn w:val="Normal"/>
    <w:qFormat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/>
    </w:rPr>
  </w:style>
  <w:style w:type="paragraph" w:styleId="Edital">
    <w:name w:val="Edital"/>
    <w:basedOn w:val="Normal"/>
    <w:qFormat/>
    <w:pPr>
      <w:suppressAutoHyphens w:val="true"/>
      <w:spacing w:before="56" w:after="113"/>
      <w:jc w:val="both"/>
    </w:pPr>
    <w:rPr>
      <w:rFonts w:ascii="Century Gothic" w:hAnsi="Century Gothic" w:eastAsia="Lucida Sans Unicode" w:cs="Century Gothic"/>
      <w:sz w:val="24"/>
    </w:rPr>
  </w:style>
  <w:style w:type="paragraph" w:styleId="Clausula">
    <w:name w:val="Clausula"/>
    <w:basedOn w:val="Normal"/>
    <w:qFormat/>
    <w:pPr>
      <w:tabs>
        <w:tab w:val="clear" w:pos="709"/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 w:cs="Arial"/>
      <w:sz w:val="22"/>
    </w:rPr>
  </w:style>
  <w:style w:type="paragraph" w:styleId="WWCorpodetexto3">
    <w:name w:val="WW-Corpo de texto 3"/>
    <w:basedOn w:val="Normal"/>
    <w:qFormat/>
    <w:pPr>
      <w:suppressAutoHyphens w:val="true"/>
      <w:jc w:val="both"/>
    </w:pPr>
    <w:rPr>
      <w:rFonts w:ascii="Arial" w:hAnsi="Arial" w:cs="Arial"/>
      <w:sz w:val="26"/>
      <w:lang w:eastAsia="pt-BR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paragraph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styleId="LOnormal">
    <w:name w:val="LO-normal"/>
    <w:basedOn w:val="Normal"/>
    <w:qFormat/>
    <w:pPr/>
    <w:rPr>
      <w:sz w:val="24"/>
      <w:szCs w:val="24"/>
    </w:rPr>
  </w:style>
  <w:style w:type="paragraph" w:styleId="Commarcador">
    <w:name w:val="Com marcador"/>
    <w:qFormat/>
    <w:pPr>
      <w:widowControl/>
      <w:suppressAutoHyphens w:val="true"/>
      <w:overflowPunct w:val="true"/>
      <w:bidi w:val="0"/>
      <w:spacing w:lineRule="auto" w:line="360"/>
      <w:ind w:left="0" w:right="226" w:hanging="0"/>
      <w:jc w:val="both"/>
    </w:pPr>
    <w:rPr>
      <w:rFonts w:ascii="Bookman Old Style" w:hAnsi="Bookman Old Style" w:eastAsia="Times New Roman" w:cs="Bookman Old Style"/>
      <w:color w:val="00000A"/>
      <w:kern w:val="0"/>
      <w:sz w:val="24"/>
      <w:szCs w:val="24"/>
      <w:lang w:val="pt-BR" w:eastAsia="zh-CN" w:bidi="ar-SA"/>
    </w:rPr>
  </w:style>
  <w:style w:type="paragraph" w:styleId="Corpodete1">
    <w:name w:val="Corpo de te1"/>
    <w:qFormat/>
    <w:pPr>
      <w:widowControl/>
      <w:suppressAutoHyphens w:val="true"/>
      <w:overflowPunct w:val="true"/>
      <w:bidi w:val="0"/>
      <w:spacing w:lineRule="auto" w:line="480"/>
      <w:jc w:val="both"/>
    </w:pPr>
    <w:rPr>
      <w:rFonts w:ascii="Arial" w:hAnsi="Arial" w:eastAsia="Times New Roman" w:cs="Arial"/>
      <w:color w:val="00000A"/>
      <w:kern w:val="0"/>
      <w:sz w:val="24"/>
      <w:szCs w:val="24"/>
      <w:lang w:val="pt-BR" w:eastAsia="zh-CN" w:bidi="ar-SA"/>
    </w:rPr>
  </w:style>
  <w:style w:type="paragraph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pPr/>
    <w:rPr>
      <w:rFonts w:ascii="Univers;Arial" w:hAnsi="Univers;Arial" w:cs="Univers;Arial"/>
      <w:b/>
      <w:i/>
      <w:color w:val="000000"/>
      <w:sz w:val="24"/>
    </w:rPr>
  </w:style>
  <w:style w:type="paragraph" w:styleId="Captulo">
    <w:name w:val="Capítulo"/>
    <w:basedOn w:val="Normal"/>
    <w:qFormat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Corpodetexto31">
    <w:name w:val="Corpo de texto 31"/>
    <w:basedOn w:val="Normal"/>
    <w:qFormat/>
    <w:pPr>
      <w:suppressAutoHyphens w:val="true"/>
      <w:ind w:left="0" w:right="-285" w:hanging="0"/>
      <w:jc w:val="both"/>
    </w:pPr>
    <w:rPr>
      <w:rFonts w:ascii="Arial" w:hAnsi="Arial" w:cs="Arial"/>
      <w:szCs w:val="24"/>
    </w:rPr>
  </w:style>
  <w:style w:type="paragraph" w:styleId="Bodytext21">
    <w:name w:val="bodytext2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Textoembloco1">
    <w:name w:val="Texto em bloco1"/>
    <w:basedOn w:val="Normal"/>
    <w:qFormat/>
    <w:pPr>
      <w:suppressAutoHyphens w:val="true"/>
      <w:ind w:left="540" w:right="-489" w:hanging="0"/>
      <w:jc w:val="both"/>
    </w:pPr>
    <w:rPr>
      <w:rFonts w:ascii="Arial" w:hAnsi="Arial" w:cs="Arial"/>
      <w:szCs w:val="24"/>
    </w:rPr>
  </w:style>
  <w:style w:type="paragraph" w:styleId="TextosemFormatao1">
    <w:name w:val="Texto sem Formatação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MapadoDocumento1">
    <w:name w:val="Mapa do Documento1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pt-BR" w:eastAsia="zh-CN" w:bidi="hi-IN"/>
    </w:rPr>
  </w:style>
  <w:style w:type="paragraph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Style11">
    <w:name w:val="Style 1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extodocorpo1">
    <w:name w:val="Texto do corpo"/>
    <w:basedOn w:val="Normal"/>
    <w:qFormat/>
    <w:pPr>
      <w:shd w:val="clear" w:fill="FFFFFF"/>
      <w:spacing w:lineRule="exact" w:line="274" w:before="240" w:after="0"/>
      <w:ind w:left="0" w:right="0" w:hanging="800"/>
    </w:pPr>
    <w:rPr>
      <w:sz w:val="23"/>
      <w:szCs w:val="23"/>
    </w:rPr>
  </w:style>
  <w:style w:type="paragraph" w:styleId="Estilo">
    <w:name w:val="Estilo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styleId="Legenda3">
    <w:name w:val="Legenda3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Legenda2">
    <w:name w:val="Legenda2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Estruturadodocumento1">
    <w:name w:val="Estrutura do documento1"/>
    <w:basedOn w:val="Normal"/>
    <w:qFormat/>
    <w:pPr>
      <w:shd w:val="clear" w:fill="000080"/>
      <w:suppressAutoHyphens w:val="true"/>
    </w:pPr>
    <w:rPr>
      <w:rFonts w:ascii="Tahoma" w:hAnsi="Tahoma" w:cs="Tahoma"/>
    </w:rPr>
  </w:style>
  <w:style w:type="paragraph" w:styleId="A301070">
    <w:name w:val="_A301070"/>
    <w:basedOn w:val="Normal"/>
    <w:qFormat/>
    <w:pPr>
      <w:widowControl w:val="false"/>
      <w:ind w:left="1296" w:right="0" w:firstLine="4176"/>
      <w:jc w:val="both"/>
    </w:pPr>
    <w:rPr>
      <w:sz w:val="24"/>
    </w:rPr>
  </w:style>
  <w:style w:type="paragraph" w:styleId="A301170">
    <w:name w:val="_A301170"/>
    <w:basedOn w:val="Normal"/>
    <w:qFormat/>
    <w:pPr>
      <w:widowControl w:val="false"/>
      <w:ind w:left="1440" w:right="0" w:firstLine="4176"/>
      <w:jc w:val="both"/>
    </w:pPr>
    <w:rPr>
      <w:sz w:val="24"/>
    </w:rPr>
  </w:style>
  <w:style w:type="paragraph" w:styleId="A051370">
    <w:name w:val="_A051370"/>
    <w:basedOn w:val="Normal"/>
    <w:qFormat/>
    <w:pPr>
      <w:widowControl w:val="false"/>
      <w:ind w:left="1728" w:right="0" w:firstLine="576"/>
      <w:jc w:val="both"/>
    </w:pPr>
    <w:rPr>
      <w:sz w:val="24"/>
    </w:rPr>
  </w:style>
  <w:style w:type="paragraph" w:styleId="A292970">
    <w:name w:val="_A292970"/>
    <w:basedOn w:val="Normal"/>
    <w:qFormat/>
    <w:pPr>
      <w:widowControl w:val="false"/>
      <w:ind w:left="4032" w:right="0" w:firstLine="4032"/>
      <w:jc w:val="both"/>
    </w:pPr>
    <w:rPr>
      <w:sz w:val="24"/>
    </w:rPr>
  </w:style>
  <w:style w:type="paragraph" w:styleId="A301069">
    <w:name w:val="_A301069"/>
    <w:basedOn w:val="Normal"/>
    <w:qFormat/>
    <w:pPr>
      <w:widowControl w:val="false"/>
      <w:ind w:left="1296" w:right="144" w:firstLine="4176"/>
      <w:jc w:val="both"/>
    </w:pPr>
    <w:rPr>
      <w:sz w:val="24"/>
    </w:rPr>
  </w:style>
  <w:style w:type="paragraph" w:styleId="A101069">
    <w:name w:val="_A101069"/>
    <w:basedOn w:val="Normal"/>
    <w:qFormat/>
    <w:pPr>
      <w:widowControl w:val="false"/>
      <w:ind w:left="1296" w:right="144" w:firstLine="1296"/>
      <w:jc w:val="both"/>
    </w:pPr>
    <w:rPr>
      <w:sz w:val="24"/>
    </w:rPr>
  </w:style>
  <w:style w:type="paragraph" w:styleId="A171172">
    <w:name w:val="_A171172"/>
    <w:basedOn w:val="Normal"/>
    <w:qFormat/>
    <w:pPr>
      <w:widowControl w:val="false"/>
      <w:ind w:left="1440" w:right="0" w:firstLine="2304"/>
      <w:jc w:val="both"/>
    </w:pPr>
    <w:rPr>
      <w:sz w:val="24"/>
    </w:rPr>
  </w:style>
  <w:style w:type="paragraph" w:styleId="Textopadro1">
    <w:name w:val="Texto padrão:1"/>
    <w:basedOn w:val="Normal"/>
    <w:qFormat/>
    <w:pPr/>
    <w:rPr>
      <w:sz w:val="24"/>
      <w:lang w:val="en-US"/>
    </w:rPr>
  </w:style>
  <w:style w:type="paragraph" w:styleId="Estilo1">
    <w:name w:val="Estilo1"/>
    <w:basedOn w:val="Normal"/>
    <w:qFormat/>
    <w:pPr>
      <w:spacing w:lineRule="auto" w:line="360" w:before="0" w:after="120"/>
      <w:ind w:left="567" w:right="0" w:hanging="0"/>
      <w:jc w:val="both"/>
    </w:pPr>
    <w:rPr/>
  </w:style>
  <w:style w:type="paragraph" w:styleId="Padro1">
    <w:name w:val="padro"/>
    <w:basedOn w:val="Normal"/>
    <w:qFormat/>
    <w:pPr>
      <w:spacing w:before="100" w:after="100"/>
    </w:pPr>
    <w:rPr>
      <w:sz w:val="24"/>
      <w:szCs w:val="24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Recuodecorpodetexto21">
    <w:name w:val="Recuo de corpo de texto 21"/>
    <w:basedOn w:val="Normal"/>
    <w:qFormat/>
    <w:pPr>
      <w:suppressAutoHyphens w:val="true"/>
      <w:ind w:left="0" w:right="0" w:firstLine="1134"/>
      <w:jc w:val="both"/>
    </w:pPr>
    <w:rPr>
      <w:sz w:val="24"/>
    </w:rPr>
  </w:style>
  <w:style w:type="paragraph" w:styleId="Recuodecorpodetexto31">
    <w:name w:val="Recuo de corpo de texto 31"/>
    <w:basedOn w:val="Normal"/>
    <w:qFormat/>
    <w:pPr>
      <w:suppressAutoHyphens w:val="true"/>
      <w:ind w:left="0" w:right="0" w:firstLine="708"/>
      <w:jc w:val="both"/>
    </w:pPr>
    <w:rPr>
      <w:sz w:val="24"/>
    </w:rPr>
  </w:style>
  <w:style w:type="paragraph" w:styleId="A191065">
    <w:name w:val="_A191065"/>
    <w:basedOn w:val="Normal"/>
    <w:qFormat/>
    <w:pPr>
      <w:suppressAutoHyphens w:val="true"/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styleId="WWPadro">
    <w:name w:val="WW-Padrão"/>
    <w:qFormat/>
    <w:pPr>
      <w:widowControl/>
      <w:suppressAutoHyphens w:val="true"/>
      <w:overflowPunct w:val="true"/>
      <w:bidi w:val="0"/>
      <w:jc w:val="left"/>
    </w:pPr>
    <w:rPr>
      <w:rFonts w:ascii="Times;Times New Roman" w:hAnsi="Times;Times New Roman" w:eastAsia="Times New Roman" w:cs="Times;Times New Roman"/>
      <w:color w:val="00000A"/>
      <w:kern w:val="0"/>
      <w:sz w:val="20"/>
      <w:szCs w:val="24"/>
      <w:lang w:val="pt-BR" w:eastAsia="zh-CN" w:bidi="ar-SA"/>
    </w:rPr>
  </w:style>
  <w:style w:type="paragraph" w:styleId="Corpodetexto22">
    <w:name w:val="Corpo de texto 22"/>
    <w:basedOn w:val="Normal"/>
    <w:qFormat/>
    <w:pPr>
      <w:suppressAutoHyphens w:val="true"/>
      <w:jc w:val="both"/>
    </w:pPr>
    <w:rPr>
      <w:rFonts w:ascii="Arial" w:hAnsi="Arial" w:cs="Arial"/>
      <w:sz w:val="24"/>
      <w:szCs w:val="24"/>
    </w:rPr>
  </w:style>
  <w:style w:type="paragraph" w:styleId="11">
    <w:name w:val="11"/>
    <w:basedOn w:val="Normal"/>
    <w:qFormat/>
    <w:pPr>
      <w:suppressAutoHyphens w:val="true"/>
      <w:ind w:left="1701" w:right="0" w:hanging="850"/>
      <w:jc w:val="both"/>
    </w:pPr>
    <w:rPr>
      <w:sz w:val="24"/>
    </w:rPr>
  </w:style>
  <w:style w:type="paragraph" w:styleId="BodyText3">
    <w:name w:val="Body Text 3"/>
    <w:basedOn w:val="Normal"/>
    <w:qFormat/>
    <w:pPr>
      <w:suppressAutoHyphens w:val="true"/>
      <w:ind w:left="0" w:right="51" w:hanging="0"/>
      <w:jc w:val="both"/>
    </w:pPr>
    <w:rPr>
      <w:rFonts w:ascii="Arial" w:hAnsi="Arial" w:cs="Arial"/>
      <w:i/>
      <w:sz w:val="24"/>
    </w:rPr>
  </w:style>
  <w:style w:type="paragraph" w:styleId="A101675">
    <w:name w:val="_A101675"/>
    <w:basedOn w:val="Normal"/>
    <w:qFormat/>
    <w:pPr>
      <w:suppressAutoHyphens w:val="true"/>
      <w:ind w:left="2160" w:right="0" w:firstLine="1296"/>
      <w:jc w:val="both"/>
    </w:pPr>
    <w:rPr>
      <w:rFonts w:ascii="Tms Rmn;Times New Roman" w:hAnsi="Tms Rmn;Times New Roman" w:cs="Tms Rmn;Times New Roman"/>
      <w:sz w:val="24"/>
    </w:rPr>
  </w:style>
  <w:style w:type="paragraph" w:styleId="A252575">
    <w:name w:val="_A252575"/>
    <w:basedOn w:val="Normal"/>
    <w:qFormat/>
    <w:pPr>
      <w:suppressAutoHyphens w:val="true"/>
      <w:ind w:left="3456" w:right="0" w:firstLine="3456"/>
      <w:jc w:val="both"/>
    </w:pPr>
    <w:rPr>
      <w:rFonts w:ascii="Tms Rmn;Times New Roman" w:hAnsi="Tms Rmn;Times New Roman" w:cs="Tms Rmn;Times New Roman"/>
      <w:sz w:val="24"/>
    </w:rPr>
  </w:style>
  <w:style w:type="paragraph" w:styleId="A321065">
    <w:name w:val="_A321065"/>
    <w:basedOn w:val="Normal"/>
    <w:qFormat/>
    <w:pPr>
      <w:suppressAutoHyphens w:val="true"/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styleId="Estilo2">
    <w:name w:val="Estilo2"/>
    <w:basedOn w:val="Normal"/>
    <w:qFormat/>
    <w:pPr>
      <w:suppressAutoHyphens w:val="true"/>
      <w:ind w:left="2694" w:right="0" w:hanging="284"/>
      <w:jc w:val="both"/>
    </w:pPr>
    <w:rPr>
      <w:sz w:val="24"/>
    </w:rPr>
  </w:style>
  <w:style w:type="paragraph" w:styleId="Reservado3">
    <w:name w:val="reservado3"/>
    <w:basedOn w:val="Normal"/>
    <w:qFormat/>
    <w:pPr>
      <w:widowControl w:val="false"/>
      <w:tabs>
        <w:tab w:val="clear" w:pos="709"/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00" w:leader="none"/>
        <w:tab w:val="left" w:pos="9062" w:leader="none"/>
        <w:tab w:val="right" w:pos="9360" w:leader="none"/>
        <w:tab w:val="left" w:pos="9629" w:leader="none"/>
        <w:tab w:val="left" w:pos="10195" w:leader="none"/>
        <w:tab w:val="left" w:pos="10762" w:leader="none"/>
      </w:tabs>
      <w:suppressAutoHyphens w:val="true"/>
      <w:jc w:val="both"/>
    </w:pPr>
    <w:rPr>
      <w:rFonts w:ascii="Arial" w:hAnsi="Arial" w:cs="Arial"/>
      <w:spacing w:val="-3"/>
      <w:sz w:val="24"/>
      <w:lang w:val="en-US"/>
    </w:rPr>
  </w:style>
  <w:style w:type="paragraph" w:styleId="WWPadro1">
    <w:name w:val="WW-Padrão1"/>
    <w:basedOn w:val="Normal"/>
    <w:qFormat/>
    <w:pPr>
      <w:suppressAutoHyphens w:val="true"/>
      <w:overflowPunct w:val="true"/>
      <w:textAlignment w:val="baseline"/>
    </w:pPr>
    <w:rPr>
      <w:lang w:val="en-US"/>
    </w:rPr>
  </w:style>
  <w:style w:type="paragraph" w:styleId="2">
    <w:name w:val="2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1">
    <w:name w:val="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WWCorpodotexto">
    <w:name w:val="WW-Corpo do texto"/>
    <w:basedOn w:val="Normal"/>
    <w:qFormat/>
    <w:pPr>
      <w:widowControl w:val="false"/>
      <w:suppressAutoHyphens w:val="true"/>
      <w:jc w:val="both"/>
    </w:pPr>
    <w:rPr>
      <w:sz w:val="24"/>
    </w:rPr>
  </w:style>
  <w:style w:type="paragraph" w:styleId="Textopadro2">
    <w:name w:val="textopadro"/>
    <w:basedOn w:val="Normal"/>
    <w:qFormat/>
    <w:pPr>
      <w:suppressAutoHyphens w:val="true"/>
      <w:spacing w:before="280" w:after="280"/>
    </w:pPr>
    <w:rPr>
      <w:sz w:val="24"/>
      <w:szCs w:val="24"/>
    </w:rPr>
  </w:style>
  <w:style w:type="paragraph" w:styleId="Msolistparagraph">
    <w:name w:val="msolistparagraph"/>
    <w:basedOn w:val="Normal"/>
    <w:qFormat/>
    <w:pPr>
      <w:ind w:left="720" w:right="0" w:hanging="0"/>
    </w:pPr>
    <w:rPr>
      <w:sz w:val="24"/>
    </w:rPr>
  </w:style>
  <w:style w:type="paragraph" w:styleId="Western">
    <w:name w:val="western"/>
    <w:basedOn w:val="Normal"/>
    <w:qFormat/>
    <w:pPr>
      <w:widowControl w:val="false"/>
      <w:suppressAutoHyphens w:val="tru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DefinitionTerm">
    <w:name w:val="Definition Term"/>
    <w:basedOn w:val="Normal"/>
    <w:next w:val="Normal"/>
    <w:qFormat/>
    <w:pPr>
      <w:widowControl w:val="false"/>
      <w:tabs>
        <w:tab w:val="clear" w:pos="709"/>
        <w:tab w:val="left" w:pos="0" w:leader="none"/>
      </w:tabs>
      <w:suppressAutoHyphens w:val="true"/>
      <w:jc w:val="both"/>
    </w:pPr>
    <w:rPr>
      <w:rFonts w:ascii="Microsoft Sans Serif" w:hAnsi="Microsoft Sans Serif" w:cs="Microsoft Sans Serif"/>
    </w:rPr>
  </w:style>
  <w:style w:type="paragraph" w:styleId="WWCorpodetexto2">
    <w:name w:val="WW-Corpo de texto 2"/>
    <w:basedOn w:val="Normal"/>
    <w:qFormat/>
    <w:pPr>
      <w:suppressAutoHyphens w:val="true"/>
      <w:overflowPunct w:val="true"/>
      <w:jc w:val="both"/>
      <w:textAlignment w:val="baseline"/>
    </w:pPr>
    <w:rPr>
      <w:sz w:val="22"/>
      <w:lang w:val="pt-BR" w:eastAsia="pt-BR"/>
    </w:rPr>
  </w:style>
  <w:style w:type="paragraph" w:styleId="Textosimples">
    <w:name w:val="Texto simples"/>
    <w:basedOn w:val="Normal"/>
    <w:qFormat/>
    <w:pPr>
      <w:suppressAutoHyphens w:val="true"/>
    </w:pPr>
    <w:rPr>
      <w:rFonts w:ascii="Courier New" w:hAnsi="Courier New" w:eastAsia="SimSun;宋体" w:cs="Courier New"/>
    </w:rPr>
  </w:style>
  <w:style w:type="paragraph" w:styleId="Ttulo11">
    <w:name w:val="Título1"/>
    <w:basedOn w:val="Normal"/>
    <w:qFormat/>
    <w:pPr>
      <w:suppressAutoHyphens w:val="true"/>
      <w:jc w:val="center"/>
    </w:pPr>
    <w:rPr>
      <w:rFonts w:ascii="Bookman Old Style" w:hAnsi="Bookman Old Style" w:cs="Bookman Old Style"/>
      <w:b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kern w:val="0"/>
      <w:sz w:val="24"/>
      <w:szCs w:val="24"/>
      <w:lang w:val="pt-BR" w:eastAsia="zh-CN" w:bidi="hi-IN"/>
    </w:rPr>
  </w:style>
  <w:style w:type="paragraph" w:styleId="Recuodecorpodetexto22">
    <w:name w:val="Recuo de corpo de texto 22"/>
    <w:basedOn w:val="Normal"/>
    <w:qFormat/>
    <w:pPr>
      <w:suppressAutoHyphens w:val="true"/>
      <w:ind w:left="1134" w:right="0" w:hanging="1134"/>
      <w:jc w:val="both"/>
    </w:pPr>
    <w:rPr>
      <w:rFonts w:ascii="Bookman Old Style" w:hAnsi="Bookman Old Style" w:cs="Bookman Old Style"/>
    </w:rPr>
  </w:style>
  <w:style w:type="paragraph" w:styleId="Corpodetexto23">
    <w:name w:val="Corpo de texto 23"/>
    <w:basedOn w:val="Normal"/>
    <w:qFormat/>
    <w:pPr>
      <w:suppressAutoHyphens w:val="true"/>
      <w:jc w:val="both"/>
    </w:pPr>
    <w:rPr>
      <w:rFonts w:ascii="Bookman Old Style" w:hAnsi="Bookman Old Style" w:cs="Bookman Old Style"/>
    </w:rPr>
  </w:style>
  <w:style w:type="paragraph" w:styleId="Recuodecorpodetexto32">
    <w:name w:val="Recuo de corpo de texto 32"/>
    <w:basedOn w:val="Normal"/>
    <w:qFormat/>
    <w:pPr>
      <w:suppressAutoHyphens w:val="true"/>
      <w:ind w:left="0" w:right="0" w:firstLine="1276"/>
      <w:jc w:val="both"/>
    </w:pPr>
    <w:rPr>
      <w:rFonts w:ascii="Bookman Old Style" w:hAnsi="Bookman Old Style" w:cs="Bookman Old Style"/>
    </w:rPr>
  </w:style>
  <w:style w:type="paragraph" w:styleId="Corpodetexto32">
    <w:name w:val="Corpo de texto 32"/>
    <w:basedOn w:val="Normal"/>
    <w:qFormat/>
    <w:pPr>
      <w:tabs>
        <w:tab w:val="clear" w:pos="709"/>
        <w:tab w:val="left" w:pos="720" w:leader="none"/>
      </w:tabs>
      <w:suppressAutoHyphens w:val="true"/>
      <w:jc w:val="both"/>
    </w:pPr>
    <w:rPr>
      <w:sz w:val="22"/>
    </w:rPr>
  </w:style>
  <w:style w:type="paragraph" w:styleId="WWPadro12">
    <w:name w:val="WW-Padrão12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Normal2">
    <w:name w:val="Normal2"/>
    <w:basedOn w:val="Normal"/>
    <w:qFormat/>
    <w:pPr>
      <w:widowControl w:val="false"/>
      <w:suppressAutoHyphens w:val="true"/>
    </w:pPr>
    <w:rPr>
      <w:rFonts w:ascii="Thorndale AMT;Times New Roman" w:hAnsi="Thorndale AMT;Times New Roman" w:eastAsia="Lucida Sans Unicode" w:cs="Thorndale AMT;Times New Roman"/>
      <w:sz w:val="24"/>
      <w:szCs w:val="24"/>
    </w:rPr>
  </w:style>
  <w:style w:type="paragraph" w:styleId="TextosemFormatao3">
    <w:name w:val="Texto sem Formatação3"/>
    <w:basedOn w:val="Normal"/>
    <w:qFormat/>
    <w:pPr>
      <w:suppressAutoHyphens w:val="true"/>
    </w:pPr>
    <w:rPr>
      <w:rFonts w:ascii="Courier New" w:hAnsi="Courier New" w:cs="Courier New"/>
      <w:lang w:val="pt-BR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Normal1">
    <w:name w:val="[Normal]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Arial" w:hAnsi="Arial" w:eastAsia="Arial" w:cs="Calibri"/>
      <w:color w:val="00000A"/>
      <w:kern w:val="0"/>
      <w:sz w:val="24"/>
      <w:szCs w:val="20"/>
      <w:lang w:val="en-US" w:eastAsia="zh-CN" w:bidi="ar-SA"/>
    </w:rPr>
  </w:style>
  <w:style w:type="paragraph" w:styleId="Ttulodetabela">
    <w:name w:val="Título de tabela"/>
    <w:basedOn w:val="Contedodatabela"/>
    <w:qFormat/>
    <w:pPr>
      <w:widowControl w:val="false"/>
      <w:suppressLineNumbers/>
      <w:bidi w:val="0"/>
      <w:jc w:val="center"/>
    </w:pPr>
    <w:rPr>
      <w:rFonts w:ascii="Liberation Serif;Times New Roman" w:hAnsi="Liberation Serif;Times New Roman" w:eastAsia="SimSun" w:cs="Mangal"/>
      <w:b/>
      <w:bCs/>
      <w:color w:val="00000A"/>
      <w:sz w:val="24"/>
      <w:szCs w:val="24"/>
      <w:lang w:val="pt-BR" w:eastAsia="zh-CN" w:bidi="hi-IN"/>
    </w:rPr>
  </w:style>
  <w:style w:type="paragraph" w:styleId="Normal11">
    <w:name w:val="Normal1"/>
    <w:basedOn w:val="Standard"/>
    <w:qFormat/>
    <w:pPr/>
    <w:rPr>
      <w:rFonts w:ascii="Arial" w:hAnsi="Arial" w:eastAsia="Arial" w:cs="Arial"/>
      <w:color w:val="000000"/>
    </w:rPr>
  </w:style>
  <w:style w:type="paragraph" w:styleId="Contedodetabela">
    <w:name w:val="Conteúdo de tabela"/>
    <w:basedOn w:val="Textbody"/>
    <w:qFormat/>
    <w:pPr/>
    <w:rPr>
      <w:rFonts w:cs="Times New Roman"/>
      <w:szCs w:val="20"/>
      <w:lang w:val="pt-PT"/>
    </w:rPr>
  </w:style>
  <w:style w:type="paragraph" w:styleId="GradeMdia21">
    <w:name w:val="Grade Média 21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ar-SA"/>
    </w:rPr>
  </w:style>
  <w:style w:type="paragraph" w:styleId="BodyText1">
    <w:name w:val="Body Text1"/>
    <w:qFormat/>
    <w:pPr>
      <w:widowControl/>
      <w:suppressAutoHyphens w:val="true"/>
      <w:overflowPunct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kern w:val="0"/>
      <w:sz w:val="24"/>
      <w:szCs w:val="20"/>
      <w:lang w:val="en-US" w:eastAsia="zh-CN" w:bidi="ar-SA"/>
    </w:rPr>
  </w:style>
  <w:style w:type="paragraph" w:styleId="BodyText31">
    <w:name w:val="Body Text 31"/>
    <w:basedOn w:val="Normal"/>
    <w:qFormat/>
    <w:pPr>
      <w:suppressAutoHyphens w:val="true"/>
      <w:ind w:left="0" w:right="51" w:hanging="0"/>
      <w:jc w:val="both"/>
    </w:pPr>
    <w:rPr>
      <w:rFonts w:ascii="Arial" w:hAnsi="Arial" w:cs="Arial"/>
      <w:i/>
      <w:sz w:val="24"/>
    </w:rPr>
  </w:style>
  <w:style w:type="paragraph" w:styleId="BodyText211">
    <w:name w:val="Body Text 21"/>
    <w:basedOn w:val="Normal"/>
    <w:qFormat/>
    <w:pPr>
      <w:widowControl w:val="false"/>
      <w:jc w:val="both"/>
    </w:pPr>
    <w:rPr>
      <w:rFonts w:ascii="Arial" w:hAnsi="Arial" w:cs="Arial"/>
      <w:sz w:val="24"/>
    </w:rPr>
  </w:style>
  <w:style w:type="paragraph" w:styleId="A290570">
    <w:name w:val="_A290570"/>
    <w:basedOn w:val="Normal"/>
    <w:qFormat/>
    <w:pPr>
      <w:ind w:left="576" w:right="0" w:firstLine="4032"/>
      <w:jc w:val="both"/>
    </w:pPr>
    <w:rPr>
      <w:sz w:val="24"/>
      <w:lang w:val="nl-NL"/>
    </w:rPr>
  </w:style>
  <w:style w:type="paragraph" w:styleId="TOCHeading">
    <w:name w:val="TOC Heading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Sumrio1">
    <w:name w:val="TOC 1"/>
    <w:basedOn w:val="Normal"/>
    <w:next w:val="Normal"/>
    <w:pPr>
      <w:tabs>
        <w:tab w:val="left" w:pos="284" w:leader="none"/>
        <w:tab w:val="left" w:pos="709" w:leader="none"/>
        <w:tab w:val="right" w:pos="9629" w:leader="dot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 w:right="0" w:hanging="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 w:right="0" w:hanging="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 w:right="0" w:hanging="0"/>
    </w:pPr>
    <w:rPr>
      <w:rFonts w:ascii="Calibri" w:hAnsi="Calibri" w:cs="Calibri"/>
      <w:sz w:val="18"/>
      <w:szCs w:val="18"/>
      <w:lang w:val="nl-NL"/>
    </w:rPr>
  </w:style>
  <w:style w:type="paragraph" w:styleId="CabealhodoSumrio">
    <w:name w:val="Cabeçalho do Sumário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Application>LibreOffice/6.1.1.2$Windows_X86_64 LibreOffice_project/5d19a1bfa650b796764388cd8b33a5af1f5baa1b</Application>
  <Pages>3</Pages>
  <Words>897</Words>
  <Characters>5161</Characters>
  <CharactersWithSpaces>5759</CharactersWithSpaces>
  <Paragraphs>319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2017-06-12T11:21:00Z</dcterms:created>
  <dc:creator>Servidor</dc:creator>
  <dc:description/>
  <dc:language>pt-BR</dc:language>
  <cp:lastModifiedBy/>
  <cp:lastPrinted>2019-04-05T10:29:46Z</cp:lastPrinted>
  <dcterms:modified xsi:type="dcterms:W3CDTF">2019-04-05T11:07:31Z</dcterms:modified>
  <cp:revision>32</cp:revision>
  <dc:subject/>
  <dc:title>GABINETE DO MINISTRO EXTRAORDINÁRIO DE POLÍTICA FUNDIÁRIA</dc:title>
</cp:coreProperties>
</file>