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9C" w:rsidRPr="00FB2E32" w:rsidRDefault="00B2429C" w:rsidP="002C2EAE">
      <w:pPr>
        <w:jc w:val="center"/>
        <w:rPr>
          <w:b/>
          <w:sz w:val="26"/>
          <w:szCs w:val="26"/>
        </w:rPr>
      </w:pPr>
    </w:p>
    <w:p w:rsidR="002C2EAE" w:rsidRPr="00FB2E32" w:rsidRDefault="002C2EAE" w:rsidP="002C2EAE">
      <w:pPr>
        <w:jc w:val="center"/>
        <w:rPr>
          <w:b/>
          <w:sz w:val="26"/>
          <w:szCs w:val="26"/>
        </w:rPr>
      </w:pPr>
      <w:r w:rsidRPr="00FB2E32">
        <w:rPr>
          <w:b/>
          <w:sz w:val="26"/>
          <w:szCs w:val="26"/>
        </w:rPr>
        <w:t xml:space="preserve">DECRETO Nº </w:t>
      </w:r>
      <w:r w:rsidR="00034350">
        <w:rPr>
          <w:b/>
          <w:sz w:val="26"/>
          <w:szCs w:val="26"/>
        </w:rPr>
        <w:t>4.191</w:t>
      </w:r>
      <w:r w:rsidRPr="00FB2E32">
        <w:rPr>
          <w:b/>
          <w:sz w:val="26"/>
          <w:szCs w:val="26"/>
        </w:rPr>
        <w:t xml:space="preserve">, DE </w:t>
      </w:r>
      <w:r w:rsidR="002F252F" w:rsidRPr="00FB2E32">
        <w:rPr>
          <w:b/>
          <w:sz w:val="26"/>
          <w:szCs w:val="26"/>
        </w:rPr>
        <w:t>1</w:t>
      </w:r>
      <w:r w:rsidR="00034350">
        <w:rPr>
          <w:b/>
          <w:sz w:val="26"/>
          <w:szCs w:val="26"/>
        </w:rPr>
        <w:t>2</w:t>
      </w:r>
      <w:r w:rsidRPr="00FB2E32">
        <w:rPr>
          <w:b/>
          <w:sz w:val="26"/>
          <w:szCs w:val="26"/>
        </w:rPr>
        <w:t xml:space="preserve"> DE </w:t>
      </w:r>
      <w:r w:rsidR="002F252F" w:rsidRPr="00FB2E32">
        <w:rPr>
          <w:b/>
          <w:sz w:val="26"/>
          <w:szCs w:val="26"/>
        </w:rPr>
        <w:t>MARÇO DE 2015</w:t>
      </w:r>
      <w:r w:rsidRPr="00FB2E32">
        <w:rPr>
          <w:b/>
          <w:sz w:val="26"/>
          <w:szCs w:val="26"/>
        </w:rPr>
        <w:t>.</w:t>
      </w:r>
    </w:p>
    <w:p w:rsidR="002C2EAE" w:rsidRPr="00FB2E32" w:rsidRDefault="002C2EAE" w:rsidP="002C2EAE">
      <w:pPr>
        <w:jc w:val="center"/>
        <w:rPr>
          <w:b/>
          <w:sz w:val="26"/>
          <w:szCs w:val="26"/>
        </w:rPr>
      </w:pPr>
    </w:p>
    <w:p w:rsidR="002C2EAE" w:rsidRPr="00FB2E32" w:rsidRDefault="002C2EAE" w:rsidP="002C2EAE">
      <w:pPr>
        <w:jc w:val="both"/>
        <w:rPr>
          <w:sz w:val="26"/>
          <w:szCs w:val="26"/>
        </w:rPr>
      </w:pPr>
    </w:p>
    <w:p w:rsidR="00B7354A" w:rsidRPr="00FB2E32" w:rsidRDefault="00B7354A" w:rsidP="002C2EAE">
      <w:pPr>
        <w:jc w:val="both"/>
        <w:rPr>
          <w:sz w:val="26"/>
          <w:szCs w:val="26"/>
        </w:rPr>
      </w:pPr>
    </w:p>
    <w:p w:rsidR="002C2EAE" w:rsidRPr="00FB2E32" w:rsidRDefault="002C2EAE" w:rsidP="002C2EAE">
      <w:pPr>
        <w:jc w:val="both"/>
        <w:rPr>
          <w:i/>
          <w:sz w:val="26"/>
          <w:szCs w:val="26"/>
        </w:rPr>
      </w:pPr>
      <w:r w:rsidRPr="00FB2E32">
        <w:rPr>
          <w:i/>
          <w:sz w:val="26"/>
          <w:szCs w:val="26"/>
        </w:rPr>
        <w:t>AUTORIZA O DESMEMBRAMENTO DE ÁREA DE TERRA URBANA QUE ESPECIFICA E DÁ OUTRAS PROVIDÊNCIAS.</w:t>
      </w:r>
    </w:p>
    <w:p w:rsidR="002C2EAE" w:rsidRPr="00FB2E32" w:rsidRDefault="002C2EAE" w:rsidP="002C2EAE">
      <w:pPr>
        <w:ind w:left="2160"/>
        <w:jc w:val="both"/>
        <w:rPr>
          <w:sz w:val="26"/>
          <w:szCs w:val="26"/>
        </w:rPr>
      </w:pPr>
    </w:p>
    <w:p w:rsidR="00B7354A" w:rsidRPr="00FB2E32" w:rsidRDefault="00B7354A" w:rsidP="002C2EAE">
      <w:pPr>
        <w:ind w:left="2160"/>
        <w:jc w:val="both"/>
        <w:rPr>
          <w:sz w:val="26"/>
          <w:szCs w:val="26"/>
        </w:rPr>
      </w:pPr>
    </w:p>
    <w:p w:rsidR="002C2EAE" w:rsidRPr="00FB2E32" w:rsidRDefault="002C2EAE" w:rsidP="002C2EAE">
      <w:pPr>
        <w:ind w:left="2160"/>
        <w:jc w:val="both"/>
        <w:rPr>
          <w:sz w:val="26"/>
          <w:szCs w:val="26"/>
        </w:rPr>
      </w:pPr>
    </w:p>
    <w:p w:rsidR="002C2EAE" w:rsidRPr="00FB2E32" w:rsidRDefault="002C2EAE" w:rsidP="002C2EAE">
      <w:pPr>
        <w:ind w:left="2160"/>
        <w:jc w:val="both"/>
        <w:rPr>
          <w:sz w:val="26"/>
          <w:szCs w:val="26"/>
        </w:rPr>
      </w:pPr>
      <w:r w:rsidRPr="00FB2E32">
        <w:rPr>
          <w:b/>
          <w:sz w:val="26"/>
          <w:szCs w:val="26"/>
        </w:rPr>
        <w:t xml:space="preserve">EUZEBIO CALISTO VIECELI, </w:t>
      </w:r>
      <w:r w:rsidRPr="00FB2E32">
        <w:rPr>
          <w:sz w:val="26"/>
          <w:szCs w:val="26"/>
        </w:rPr>
        <w:t>Prefeito de Pinheiro Preto, Estado de Santa Catarina, no uso de suas atribuições legais, e tendo em vista o que dispõe o art. 11 da Lei Municipal nº 1.131, de 15 de junho de 2004, art. 1º e a Lei Federal nº 6.766/1979,</w:t>
      </w:r>
      <w:r w:rsidR="00414074" w:rsidRPr="00FB2E32">
        <w:rPr>
          <w:sz w:val="26"/>
          <w:szCs w:val="26"/>
        </w:rPr>
        <w:t xml:space="preserve"> </w:t>
      </w:r>
    </w:p>
    <w:p w:rsidR="002C2EAE" w:rsidRPr="00FB2E32" w:rsidRDefault="002C2EAE" w:rsidP="002C2EAE">
      <w:pPr>
        <w:jc w:val="center"/>
        <w:rPr>
          <w:b/>
          <w:sz w:val="26"/>
          <w:szCs w:val="26"/>
        </w:rPr>
      </w:pPr>
    </w:p>
    <w:p w:rsidR="00B2429C" w:rsidRPr="00FB2E32" w:rsidRDefault="00B2429C" w:rsidP="002C2EAE">
      <w:pPr>
        <w:jc w:val="center"/>
        <w:rPr>
          <w:b/>
          <w:sz w:val="26"/>
          <w:szCs w:val="26"/>
        </w:rPr>
      </w:pPr>
    </w:p>
    <w:p w:rsidR="002C2EAE" w:rsidRPr="00FB2E32" w:rsidRDefault="002C2EAE" w:rsidP="002C2EAE">
      <w:pPr>
        <w:jc w:val="center"/>
        <w:rPr>
          <w:b/>
          <w:sz w:val="26"/>
          <w:szCs w:val="26"/>
        </w:rPr>
      </w:pPr>
    </w:p>
    <w:p w:rsidR="002C2EAE" w:rsidRPr="00FB2E32" w:rsidRDefault="002C2EAE" w:rsidP="002C2EAE">
      <w:pPr>
        <w:jc w:val="center"/>
        <w:rPr>
          <w:b/>
          <w:sz w:val="26"/>
          <w:szCs w:val="26"/>
        </w:rPr>
      </w:pPr>
      <w:r w:rsidRPr="00FB2E32">
        <w:rPr>
          <w:b/>
          <w:sz w:val="26"/>
          <w:szCs w:val="26"/>
        </w:rPr>
        <w:t>DECRETA:</w:t>
      </w:r>
    </w:p>
    <w:p w:rsidR="002C2EAE" w:rsidRPr="00FB2E32" w:rsidRDefault="002C2EAE" w:rsidP="002C2EAE">
      <w:pPr>
        <w:jc w:val="both"/>
        <w:rPr>
          <w:b/>
          <w:sz w:val="26"/>
          <w:szCs w:val="26"/>
        </w:rPr>
      </w:pPr>
    </w:p>
    <w:p w:rsidR="00B2429C" w:rsidRPr="00FB2E32" w:rsidRDefault="00B2429C" w:rsidP="002C2EAE">
      <w:pPr>
        <w:jc w:val="both"/>
        <w:rPr>
          <w:b/>
          <w:sz w:val="26"/>
          <w:szCs w:val="26"/>
        </w:rPr>
      </w:pPr>
    </w:p>
    <w:p w:rsidR="00BC66AB" w:rsidRPr="00FB2E32" w:rsidRDefault="002C2EAE" w:rsidP="002C2EAE">
      <w:pPr>
        <w:spacing w:line="360" w:lineRule="auto"/>
        <w:jc w:val="both"/>
        <w:rPr>
          <w:sz w:val="26"/>
          <w:szCs w:val="26"/>
        </w:rPr>
      </w:pPr>
      <w:r w:rsidRPr="00FB2E32">
        <w:rPr>
          <w:b/>
          <w:sz w:val="26"/>
          <w:szCs w:val="26"/>
        </w:rPr>
        <w:t xml:space="preserve">Art. 1º </w:t>
      </w:r>
      <w:r w:rsidRPr="00FB2E32">
        <w:rPr>
          <w:sz w:val="26"/>
          <w:szCs w:val="26"/>
        </w:rPr>
        <w:t xml:space="preserve">Fica aprovado o desmembramento de uma área de terra urbana, registrado no Cartório de Registro de Imóveis da Comarca de Tangará, Estado de Santa Catarina, matrícula nº </w:t>
      </w:r>
      <w:r w:rsidR="002F252F" w:rsidRPr="00FB2E32">
        <w:rPr>
          <w:sz w:val="26"/>
          <w:szCs w:val="26"/>
        </w:rPr>
        <w:t>7.37</w:t>
      </w:r>
      <w:r w:rsidR="00034350">
        <w:rPr>
          <w:sz w:val="26"/>
          <w:szCs w:val="26"/>
        </w:rPr>
        <w:t>8</w:t>
      </w:r>
      <w:r w:rsidR="002F252F" w:rsidRPr="00FB2E32">
        <w:rPr>
          <w:sz w:val="26"/>
          <w:szCs w:val="26"/>
        </w:rPr>
        <w:t xml:space="preserve">, </w:t>
      </w:r>
      <w:r w:rsidRPr="00FB2E32">
        <w:rPr>
          <w:sz w:val="26"/>
          <w:szCs w:val="26"/>
        </w:rPr>
        <w:t>terreno este situado</w:t>
      </w:r>
      <w:r w:rsidR="00414074" w:rsidRPr="00FB2E32">
        <w:rPr>
          <w:sz w:val="26"/>
          <w:szCs w:val="26"/>
        </w:rPr>
        <w:t xml:space="preserve"> na</w:t>
      </w:r>
      <w:r w:rsidRPr="00FB2E32">
        <w:rPr>
          <w:sz w:val="26"/>
          <w:szCs w:val="26"/>
        </w:rPr>
        <w:t xml:space="preserve"> Rua </w:t>
      </w:r>
      <w:proofErr w:type="spellStart"/>
      <w:r w:rsidRPr="00FB2E32">
        <w:rPr>
          <w:sz w:val="26"/>
          <w:szCs w:val="26"/>
        </w:rPr>
        <w:t>Antonio</w:t>
      </w:r>
      <w:proofErr w:type="spellEnd"/>
      <w:r w:rsidRPr="00FB2E32">
        <w:rPr>
          <w:sz w:val="26"/>
          <w:szCs w:val="26"/>
        </w:rPr>
        <w:t xml:space="preserve"> </w:t>
      </w:r>
      <w:proofErr w:type="spellStart"/>
      <w:r w:rsidRPr="00FB2E32">
        <w:rPr>
          <w:sz w:val="26"/>
          <w:szCs w:val="26"/>
        </w:rPr>
        <w:t>C</w:t>
      </w:r>
      <w:r w:rsidR="001C7268" w:rsidRPr="00FB2E32">
        <w:rPr>
          <w:sz w:val="26"/>
          <w:szCs w:val="26"/>
        </w:rPr>
        <w:t>ostenaro</w:t>
      </w:r>
      <w:proofErr w:type="spellEnd"/>
      <w:r w:rsidR="001C7268" w:rsidRPr="00FB2E32">
        <w:rPr>
          <w:sz w:val="26"/>
          <w:szCs w:val="26"/>
        </w:rPr>
        <w:t xml:space="preserve"> Filho</w:t>
      </w:r>
      <w:r w:rsidRPr="00FB2E32">
        <w:rPr>
          <w:sz w:val="26"/>
          <w:szCs w:val="26"/>
        </w:rPr>
        <w:t xml:space="preserve">, </w:t>
      </w:r>
      <w:r w:rsidR="00414074" w:rsidRPr="00FB2E32">
        <w:rPr>
          <w:sz w:val="26"/>
          <w:szCs w:val="26"/>
        </w:rPr>
        <w:t xml:space="preserve">Bairro </w:t>
      </w:r>
      <w:r w:rsidR="001C7268" w:rsidRPr="00FB2E32">
        <w:rPr>
          <w:sz w:val="26"/>
          <w:szCs w:val="26"/>
        </w:rPr>
        <w:t>São José</w:t>
      </w:r>
      <w:r w:rsidRPr="00FB2E32">
        <w:rPr>
          <w:sz w:val="26"/>
          <w:szCs w:val="26"/>
        </w:rPr>
        <w:t xml:space="preserve">, Município e cidade de Pinheiro </w:t>
      </w:r>
      <w:proofErr w:type="spellStart"/>
      <w:r w:rsidRPr="00FB2E32">
        <w:rPr>
          <w:sz w:val="26"/>
          <w:szCs w:val="26"/>
        </w:rPr>
        <w:t>Preto</w:t>
      </w:r>
      <w:r w:rsidR="000526CF" w:rsidRPr="00FB2E32">
        <w:rPr>
          <w:sz w:val="26"/>
          <w:szCs w:val="26"/>
        </w:rPr>
        <w:t>-SC</w:t>
      </w:r>
      <w:proofErr w:type="spellEnd"/>
      <w:r w:rsidRPr="00FB2E32">
        <w:rPr>
          <w:sz w:val="26"/>
          <w:szCs w:val="26"/>
        </w:rPr>
        <w:t xml:space="preserve">, </w:t>
      </w:r>
      <w:r w:rsidR="002F252F" w:rsidRPr="00FB2E32">
        <w:rPr>
          <w:sz w:val="26"/>
          <w:szCs w:val="26"/>
        </w:rPr>
        <w:t>de acordo com</w:t>
      </w:r>
      <w:r w:rsidR="00414074" w:rsidRPr="00FB2E32">
        <w:rPr>
          <w:sz w:val="26"/>
          <w:szCs w:val="26"/>
        </w:rPr>
        <w:t xml:space="preserve"> o</w:t>
      </w:r>
      <w:r w:rsidRPr="00FB2E32">
        <w:rPr>
          <w:sz w:val="26"/>
          <w:szCs w:val="26"/>
        </w:rPr>
        <w:t xml:space="preserve"> Processo Administrativo n° 0</w:t>
      </w:r>
      <w:r w:rsidR="00FB2E32">
        <w:rPr>
          <w:sz w:val="26"/>
          <w:szCs w:val="26"/>
        </w:rPr>
        <w:t>4</w:t>
      </w:r>
      <w:r w:rsidRPr="00FB2E32">
        <w:rPr>
          <w:sz w:val="26"/>
          <w:szCs w:val="26"/>
        </w:rPr>
        <w:t>/201</w:t>
      </w:r>
      <w:r w:rsidR="002F252F" w:rsidRPr="00FB2E32">
        <w:rPr>
          <w:sz w:val="26"/>
          <w:szCs w:val="26"/>
        </w:rPr>
        <w:t>5</w:t>
      </w:r>
      <w:r w:rsidRPr="00FB2E32">
        <w:rPr>
          <w:sz w:val="26"/>
          <w:szCs w:val="26"/>
        </w:rPr>
        <w:t>, registrado à fl. 0</w:t>
      </w:r>
      <w:r w:rsidR="00FB2E32">
        <w:rPr>
          <w:sz w:val="26"/>
          <w:szCs w:val="26"/>
        </w:rPr>
        <w:t>8</w:t>
      </w:r>
      <w:r w:rsidRPr="00FB2E32">
        <w:rPr>
          <w:sz w:val="26"/>
          <w:szCs w:val="26"/>
        </w:rPr>
        <w:t xml:space="preserve">, do livro 14, requerente </w:t>
      </w:r>
      <w:r w:rsidR="002F252F" w:rsidRPr="00FB2E32">
        <w:rPr>
          <w:sz w:val="26"/>
          <w:szCs w:val="26"/>
        </w:rPr>
        <w:t>LEOCLIDES ZANELLA</w:t>
      </w:r>
      <w:r w:rsidRPr="00FB2E32">
        <w:rPr>
          <w:sz w:val="26"/>
          <w:szCs w:val="26"/>
        </w:rPr>
        <w:t>, inscrit</w:t>
      </w:r>
      <w:r w:rsidR="000526CF" w:rsidRPr="00FB2E32">
        <w:rPr>
          <w:sz w:val="26"/>
          <w:szCs w:val="26"/>
        </w:rPr>
        <w:t>o</w:t>
      </w:r>
      <w:r w:rsidRPr="00FB2E32">
        <w:rPr>
          <w:sz w:val="26"/>
          <w:szCs w:val="26"/>
        </w:rPr>
        <w:t xml:space="preserve"> no CPF sob nº </w:t>
      </w:r>
      <w:r w:rsidR="00D2377E" w:rsidRPr="00FB2E32">
        <w:rPr>
          <w:sz w:val="26"/>
          <w:szCs w:val="26"/>
        </w:rPr>
        <w:t>168.157.009-25</w:t>
      </w:r>
      <w:r w:rsidR="00FE3FBD" w:rsidRPr="00FB2E32">
        <w:rPr>
          <w:sz w:val="26"/>
          <w:szCs w:val="26"/>
        </w:rPr>
        <w:t xml:space="preserve">, e </w:t>
      </w:r>
      <w:r w:rsidR="00414074" w:rsidRPr="00FB2E32">
        <w:rPr>
          <w:sz w:val="26"/>
          <w:szCs w:val="26"/>
        </w:rPr>
        <w:t>sua cônjuge</w:t>
      </w:r>
      <w:r w:rsidR="001C7268" w:rsidRPr="00FB2E32">
        <w:rPr>
          <w:sz w:val="26"/>
          <w:szCs w:val="26"/>
        </w:rPr>
        <w:t xml:space="preserve"> MAR</w:t>
      </w:r>
      <w:r w:rsidR="00D2377E" w:rsidRPr="00FB2E32">
        <w:rPr>
          <w:sz w:val="26"/>
          <w:szCs w:val="26"/>
        </w:rPr>
        <w:t>IA CARINHATO ZANELLA</w:t>
      </w:r>
      <w:r w:rsidR="00414074" w:rsidRPr="00FB2E32">
        <w:rPr>
          <w:sz w:val="26"/>
          <w:szCs w:val="26"/>
        </w:rPr>
        <w:t>,</w:t>
      </w:r>
      <w:r w:rsidR="00FE3FBD" w:rsidRPr="00FB2E32">
        <w:rPr>
          <w:sz w:val="26"/>
          <w:szCs w:val="26"/>
        </w:rPr>
        <w:t xml:space="preserve"> inscrit</w:t>
      </w:r>
      <w:r w:rsidR="001C7268" w:rsidRPr="00FB2E32">
        <w:rPr>
          <w:sz w:val="26"/>
          <w:szCs w:val="26"/>
        </w:rPr>
        <w:t>a</w:t>
      </w:r>
      <w:r w:rsidR="00FE3FBD" w:rsidRPr="00FB2E32">
        <w:rPr>
          <w:sz w:val="26"/>
          <w:szCs w:val="26"/>
        </w:rPr>
        <w:t xml:space="preserve"> no CPF </w:t>
      </w:r>
      <w:r w:rsidR="00D2377E" w:rsidRPr="00FB2E32">
        <w:rPr>
          <w:sz w:val="26"/>
          <w:szCs w:val="26"/>
        </w:rPr>
        <w:t>981.689.249-91</w:t>
      </w:r>
      <w:r w:rsidRPr="00FB2E32">
        <w:rPr>
          <w:sz w:val="26"/>
          <w:szCs w:val="26"/>
        </w:rPr>
        <w:t>, residente</w:t>
      </w:r>
      <w:r w:rsidR="001C7268" w:rsidRPr="00FB2E32">
        <w:rPr>
          <w:sz w:val="26"/>
          <w:szCs w:val="26"/>
        </w:rPr>
        <w:t>s</w:t>
      </w:r>
      <w:r w:rsidRPr="00FB2E32">
        <w:rPr>
          <w:sz w:val="26"/>
          <w:szCs w:val="26"/>
        </w:rPr>
        <w:t xml:space="preserve"> na </w:t>
      </w:r>
      <w:r w:rsidR="00D2377E" w:rsidRPr="00FB2E32">
        <w:rPr>
          <w:sz w:val="26"/>
          <w:szCs w:val="26"/>
        </w:rPr>
        <w:t xml:space="preserve">Rua </w:t>
      </w:r>
      <w:proofErr w:type="spellStart"/>
      <w:r w:rsidR="00D2377E" w:rsidRPr="00FB2E32">
        <w:rPr>
          <w:sz w:val="26"/>
          <w:szCs w:val="26"/>
        </w:rPr>
        <w:t>Antonio</w:t>
      </w:r>
      <w:proofErr w:type="spellEnd"/>
      <w:r w:rsidR="00D2377E" w:rsidRPr="00FB2E32">
        <w:rPr>
          <w:sz w:val="26"/>
          <w:szCs w:val="26"/>
        </w:rPr>
        <w:t xml:space="preserve"> </w:t>
      </w:r>
      <w:proofErr w:type="spellStart"/>
      <w:r w:rsidR="00D2377E" w:rsidRPr="00FB2E32">
        <w:rPr>
          <w:sz w:val="26"/>
          <w:szCs w:val="26"/>
        </w:rPr>
        <w:t>Costenaro</w:t>
      </w:r>
      <w:proofErr w:type="spellEnd"/>
      <w:r w:rsidR="00D2377E" w:rsidRPr="00FB2E32">
        <w:rPr>
          <w:sz w:val="26"/>
          <w:szCs w:val="26"/>
        </w:rPr>
        <w:t xml:space="preserve"> Filho, </w:t>
      </w:r>
      <w:r w:rsidR="00414074" w:rsidRPr="00FB2E32">
        <w:rPr>
          <w:sz w:val="26"/>
          <w:szCs w:val="26"/>
        </w:rPr>
        <w:t xml:space="preserve">Bairro </w:t>
      </w:r>
      <w:r w:rsidR="00D2377E" w:rsidRPr="00FB2E32">
        <w:rPr>
          <w:sz w:val="26"/>
          <w:szCs w:val="26"/>
        </w:rPr>
        <w:t>São José</w:t>
      </w:r>
      <w:r w:rsidR="001C7268" w:rsidRPr="00FB2E32">
        <w:rPr>
          <w:sz w:val="26"/>
          <w:szCs w:val="26"/>
        </w:rPr>
        <w:t xml:space="preserve">, Pinheiro </w:t>
      </w:r>
      <w:proofErr w:type="spellStart"/>
      <w:r w:rsidR="001C7268" w:rsidRPr="00FB2E32">
        <w:rPr>
          <w:sz w:val="26"/>
          <w:szCs w:val="26"/>
        </w:rPr>
        <w:t>Preto</w:t>
      </w:r>
      <w:r w:rsidR="00414074" w:rsidRPr="00FB2E32">
        <w:rPr>
          <w:sz w:val="26"/>
          <w:szCs w:val="26"/>
        </w:rPr>
        <w:t>-SC</w:t>
      </w:r>
      <w:proofErr w:type="spellEnd"/>
      <w:r w:rsidR="00414074" w:rsidRPr="00FB2E32">
        <w:rPr>
          <w:sz w:val="26"/>
          <w:szCs w:val="26"/>
        </w:rPr>
        <w:t>.</w:t>
      </w:r>
    </w:p>
    <w:p w:rsidR="008833FB" w:rsidRPr="00FB2E32" w:rsidRDefault="008833FB" w:rsidP="002C2EAE">
      <w:pPr>
        <w:spacing w:line="360" w:lineRule="auto"/>
        <w:jc w:val="both"/>
        <w:rPr>
          <w:sz w:val="26"/>
          <w:szCs w:val="26"/>
        </w:rPr>
      </w:pPr>
    </w:p>
    <w:p w:rsidR="00D2377E" w:rsidRPr="00FB2E32" w:rsidRDefault="00D2377E" w:rsidP="002C2EAE">
      <w:pPr>
        <w:spacing w:line="360" w:lineRule="auto"/>
        <w:jc w:val="both"/>
        <w:rPr>
          <w:b/>
          <w:sz w:val="26"/>
          <w:szCs w:val="26"/>
        </w:rPr>
      </w:pPr>
      <w:r w:rsidRPr="00FB2E32">
        <w:rPr>
          <w:b/>
          <w:sz w:val="26"/>
          <w:szCs w:val="26"/>
        </w:rPr>
        <w:t>Art. 2º</w:t>
      </w:r>
      <w:r w:rsidRPr="00FB2E32">
        <w:rPr>
          <w:sz w:val="26"/>
          <w:szCs w:val="26"/>
        </w:rPr>
        <w:t xml:space="preserve"> </w:t>
      </w:r>
      <w:r w:rsidR="00414074" w:rsidRPr="00FB2E32">
        <w:rPr>
          <w:sz w:val="26"/>
          <w:szCs w:val="26"/>
        </w:rPr>
        <w:t>O</w:t>
      </w:r>
      <w:r w:rsidR="00414074" w:rsidRPr="00FB2E32">
        <w:rPr>
          <w:b/>
          <w:sz w:val="26"/>
          <w:szCs w:val="26"/>
        </w:rPr>
        <w:t xml:space="preserve"> </w:t>
      </w:r>
      <w:r w:rsidRPr="00FB2E32">
        <w:rPr>
          <w:sz w:val="26"/>
          <w:szCs w:val="26"/>
        </w:rPr>
        <w:t xml:space="preserve">DESMEMBRAMENTO </w:t>
      </w:r>
      <w:r w:rsidR="0038194B" w:rsidRPr="00FB2E32">
        <w:rPr>
          <w:sz w:val="26"/>
          <w:szCs w:val="26"/>
        </w:rPr>
        <w:t>da</w:t>
      </w:r>
      <w:r w:rsidRPr="00FB2E32">
        <w:rPr>
          <w:sz w:val="26"/>
          <w:szCs w:val="26"/>
        </w:rPr>
        <w:t xml:space="preserve"> gleba de terra</w:t>
      </w:r>
      <w:r w:rsidR="001F0EF2" w:rsidRPr="00FB2E32">
        <w:rPr>
          <w:sz w:val="26"/>
          <w:szCs w:val="26"/>
        </w:rPr>
        <w:t xml:space="preserve"> da matrícula nº 7.37</w:t>
      </w:r>
      <w:r w:rsidR="00FB2E32">
        <w:rPr>
          <w:sz w:val="26"/>
          <w:szCs w:val="26"/>
        </w:rPr>
        <w:t>8</w:t>
      </w:r>
      <w:r w:rsidR="001F0EF2" w:rsidRPr="00FB2E32">
        <w:rPr>
          <w:sz w:val="26"/>
          <w:szCs w:val="26"/>
        </w:rPr>
        <w:t>,</w:t>
      </w:r>
      <w:r w:rsidRPr="00FB2E32">
        <w:rPr>
          <w:sz w:val="26"/>
          <w:szCs w:val="26"/>
        </w:rPr>
        <w:t xml:space="preserve"> com área total de </w:t>
      </w:r>
      <w:r w:rsidR="00FB2E32" w:rsidRPr="00FB2E32">
        <w:rPr>
          <w:rFonts w:ascii="Calibri" w:hAnsi="Calibri" w:cs="Segoe UI"/>
          <w:snapToGrid w:val="0"/>
          <w:sz w:val="26"/>
          <w:szCs w:val="26"/>
        </w:rPr>
        <w:t>39.349,00</w:t>
      </w:r>
      <w:r w:rsidRPr="00FB2E32">
        <w:rPr>
          <w:sz w:val="26"/>
          <w:szCs w:val="26"/>
        </w:rPr>
        <w:t>m² (</w:t>
      </w:r>
      <w:proofErr w:type="gramStart"/>
      <w:r w:rsidR="00FB2E32">
        <w:rPr>
          <w:sz w:val="26"/>
          <w:szCs w:val="26"/>
        </w:rPr>
        <w:t>trinta e nove</w:t>
      </w:r>
      <w:r w:rsidRPr="00FB2E32">
        <w:rPr>
          <w:sz w:val="26"/>
          <w:szCs w:val="26"/>
        </w:rPr>
        <w:t xml:space="preserve"> mil </w:t>
      </w:r>
      <w:r w:rsidR="00FB2E32">
        <w:rPr>
          <w:sz w:val="26"/>
          <w:szCs w:val="26"/>
        </w:rPr>
        <w:t>trezentos e quarenta</w:t>
      </w:r>
      <w:proofErr w:type="gramEnd"/>
      <w:r w:rsidR="00FB2E32">
        <w:rPr>
          <w:sz w:val="26"/>
          <w:szCs w:val="26"/>
        </w:rPr>
        <w:t xml:space="preserve"> e nove </w:t>
      </w:r>
      <w:r w:rsidRPr="00FB2E32">
        <w:rPr>
          <w:sz w:val="26"/>
          <w:szCs w:val="26"/>
        </w:rPr>
        <w:t>metros</w:t>
      </w:r>
      <w:r w:rsidR="00FB2E32">
        <w:rPr>
          <w:sz w:val="26"/>
          <w:szCs w:val="26"/>
        </w:rPr>
        <w:t xml:space="preserve"> </w:t>
      </w:r>
      <w:r w:rsidRPr="00FB2E32">
        <w:rPr>
          <w:sz w:val="26"/>
          <w:szCs w:val="26"/>
        </w:rPr>
        <w:t xml:space="preserve">quadrados), compondo-se de </w:t>
      </w:r>
      <w:r w:rsidR="001F0EF2" w:rsidRPr="00FB2E32">
        <w:rPr>
          <w:sz w:val="26"/>
          <w:szCs w:val="26"/>
        </w:rPr>
        <w:t>0</w:t>
      </w:r>
      <w:r w:rsidR="00FB2E32">
        <w:rPr>
          <w:sz w:val="26"/>
          <w:szCs w:val="26"/>
        </w:rPr>
        <w:t>1</w:t>
      </w:r>
      <w:r w:rsidRPr="00FB2E32">
        <w:rPr>
          <w:sz w:val="26"/>
          <w:szCs w:val="26"/>
        </w:rPr>
        <w:t xml:space="preserve"> (</w:t>
      </w:r>
      <w:r w:rsidR="00FB2E32">
        <w:rPr>
          <w:sz w:val="26"/>
          <w:szCs w:val="26"/>
        </w:rPr>
        <w:t>um</w:t>
      </w:r>
      <w:r w:rsidRPr="00FB2E32">
        <w:rPr>
          <w:sz w:val="26"/>
          <w:szCs w:val="26"/>
        </w:rPr>
        <w:t>) lote</w:t>
      </w:r>
      <w:r w:rsidR="00414074" w:rsidRPr="00FB2E32">
        <w:rPr>
          <w:sz w:val="26"/>
          <w:szCs w:val="26"/>
        </w:rPr>
        <w:t>,</w:t>
      </w:r>
      <w:r w:rsidRPr="00FB2E32">
        <w:rPr>
          <w:sz w:val="26"/>
          <w:szCs w:val="26"/>
        </w:rPr>
        <w:t xml:space="preserve"> </w:t>
      </w:r>
      <w:r w:rsidR="00D86129" w:rsidRPr="00FB2E32">
        <w:rPr>
          <w:sz w:val="26"/>
          <w:szCs w:val="26"/>
        </w:rPr>
        <w:t xml:space="preserve">perfazendo uma área total de </w:t>
      </w:r>
      <w:r w:rsidR="00FB2E32">
        <w:rPr>
          <w:sz w:val="26"/>
          <w:szCs w:val="26"/>
        </w:rPr>
        <w:t>850,00</w:t>
      </w:r>
      <w:r w:rsidRPr="00FB2E32">
        <w:rPr>
          <w:sz w:val="26"/>
          <w:szCs w:val="26"/>
        </w:rPr>
        <w:t>m²,</w:t>
      </w:r>
      <w:r w:rsidR="001F0EF2" w:rsidRPr="00FB2E32">
        <w:rPr>
          <w:sz w:val="26"/>
          <w:szCs w:val="26"/>
        </w:rPr>
        <w:t xml:space="preserve"> </w:t>
      </w:r>
      <w:r w:rsidRPr="00FB2E32">
        <w:rPr>
          <w:sz w:val="26"/>
          <w:szCs w:val="26"/>
        </w:rPr>
        <w:t>sendo</w:t>
      </w:r>
      <w:r w:rsidR="001E2BC8" w:rsidRPr="00FB2E32">
        <w:rPr>
          <w:sz w:val="26"/>
          <w:szCs w:val="26"/>
        </w:rPr>
        <w:t>:</w:t>
      </w:r>
    </w:p>
    <w:p w:rsidR="00FB2E32" w:rsidRPr="00FB2E32" w:rsidRDefault="00FB2E32" w:rsidP="00FB2E32">
      <w:pPr>
        <w:widowControl w:val="0"/>
        <w:jc w:val="both"/>
        <w:outlineLvl w:val="0"/>
        <w:rPr>
          <w:rFonts w:ascii="Calibri" w:hAnsi="Calibri" w:cs="Segoe UI"/>
          <w:b/>
          <w:snapToGrid w:val="0"/>
          <w:sz w:val="26"/>
          <w:szCs w:val="26"/>
          <w:u w:val="single"/>
        </w:rPr>
      </w:pPr>
      <w:r w:rsidRPr="00FB2E32">
        <w:rPr>
          <w:rFonts w:ascii="Calibri" w:hAnsi="Calibri" w:cs="Segoe UI"/>
          <w:b/>
          <w:snapToGrid w:val="0"/>
          <w:sz w:val="26"/>
          <w:szCs w:val="26"/>
          <w:u w:val="single"/>
        </w:rPr>
        <w:t xml:space="preserve">Relação das Áreas da Matrícula n° 7.378: </w:t>
      </w:r>
    </w:p>
    <w:p w:rsidR="00FB2E32" w:rsidRPr="00FB2E32" w:rsidRDefault="00FB2E32" w:rsidP="00FB2E3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color w:val="FF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1"/>
        <w:gridCol w:w="1631"/>
        <w:gridCol w:w="5502"/>
      </w:tblGrid>
      <w:tr w:rsidR="00FB2E32" w:rsidRPr="00FB2E32" w:rsidTr="003E6B62">
        <w:tc>
          <w:tcPr>
            <w:tcW w:w="1460" w:type="dxa"/>
          </w:tcPr>
          <w:p w:rsidR="00FB2E32" w:rsidRPr="00FB2E32" w:rsidRDefault="00FB2E32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FB2E32">
              <w:rPr>
                <w:rFonts w:ascii="Calibri" w:hAnsi="Calibri" w:cs="Segoe UI"/>
                <w:snapToGrid w:val="0"/>
                <w:sz w:val="26"/>
                <w:szCs w:val="26"/>
              </w:rPr>
              <w:t>Área 05</w:t>
            </w:r>
          </w:p>
        </w:tc>
        <w:tc>
          <w:tcPr>
            <w:tcW w:w="1680" w:type="dxa"/>
          </w:tcPr>
          <w:p w:rsidR="00FB2E32" w:rsidRPr="00FB2E32" w:rsidRDefault="00FB2E32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  <w:vertAlign w:val="superscript"/>
              </w:rPr>
            </w:pPr>
            <w:r w:rsidRPr="00FB2E32">
              <w:rPr>
                <w:rFonts w:ascii="Calibri" w:hAnsi="Calibri" w:cs="Segoe UI"/>
                <w:snapToGrid w:val="0"/>
                <w:sz w:val="26"/>
                <w:szCs w:val="26"/>
              </w:rPr>
              <w:t>38.499,00 m</w:t>
            </w:r>
            <w:r w:rsidRPr="00FB2E32">
              <w:rPr>
                <w:rFonts w:ascii="Calibri" w:hAnsi="Calibri" w:cs="Segoe UI"/>
                <w:snapToGrid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007" w:type="dxa"/>
          </w:tcPr>
          <w:p w:rsidR="00FB2E32" w:rsidRPr="00FB2E32" w:rsidRDefault="00FB2E32" w:rsidP="003E6B62">
            <w:pPr>
              <w:widowControl w:val="0"/>
              <w:ind w:firstLine="262"/>
              <w:jc w:val="both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FB2E32">
              <w:rPr>
                <w:rFonts w:ascii="Calibri" w:hAnsi="Calibri" w:cs="Segoe UI"/>
                <w:snapToGrid w:val="0"/>
                <w:sz w:val="26"/>
                <w:szCs w:val="26"/>
              </w:rPr>
              <w:t>Área Remanescente da Matricula n° 7.378</w:t>
            </w:r>
          </w:p>
        </w:tc>
      </w:tr>
      <w:tr w:rsidR="00FB2E32" w:rsidRPr="00FB2E32" w:rsidTr="003E6B62">
        <w:tc>
          <w:tcPr>
            <w:tcW w:w="1460" w:type="dxa"/>
            <w:tcBorders>
              <w:bottom w:val="single" w:sz="4" w:space="0" w:color="auto"/>
            </w:tcBorders>
          </w:tcPr>
          <w:p w:rsidR="00FB2E32" w:rsidRPr="00FB2E32" w:rsidRDefault="00FB2E32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FB2E32">
              <w:rPr>
                <w:rFonts w:ascii="Calibri" w:hAnsi="Calibri" w:cs="Segoe UI"/>
                <w:snapToGrid w:val="0"/>
                <w:sz w:val="26"/>
                <w:szCs w:val="26"/>
              </w:rPr>
              <w:t>Área 06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FB2E32" w:rsidRPr="00FB2E32" w:rsidRDefault="00FB2E32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FB2E32">
              <w:rPr>
                <w:rFonts w:ascii="Calibri" w:hAnsi="Calibri" w:cs="Segoe UI"/>
                <w:snapToGrid w:val="0"/>
                <w:sz w:val="26"/>
                <w:szCs w:val="26"/>
              </w:rPr>
              <w:t>850,00 m</w:t>
            </w:r>
            <w:r w:rsidRPr="00FB2E32">
              <w:rPr>
                <w:rFonts w:ascii="Calibri" w:hAnsi="Calibri" w:cs="Segoe UI"/>
                <w:snapToGrid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007" w:type="dxa"/>
            <w:tcBorders>
              <w:bottom w:val="single" w:sz="4" w:space="0" w:color="auto"/>
            </w:tcBorders>
          </w:tcPr>
          <w:p w:rsidR="00FB2E32" w:rsidRPr="00FB2E32" w:rsidRDefault="00FB2E32" w:rsidP="003E6B62">
            <w:pPr>
              <w:widowControl w:val="0"/>
              <w:ind w:firstLine="262"/>
              <w:jc w:val="both"/>
              <w:outlineLvl w:val="0"/>
              <w:rPr>
                <w:rFonts w:ascii="Calibri" w:hAnsi="Calibri" w:cs="Segoe UI"/>
                <w:snapToGrid w:val="0"/>
                <w:sz w:val="26"/>
                <w:szCs w:val="26"/>
              </w:rPr>
            </w:pPr>
            <w:r w:rsidRPr="00FB2E32">
              <w:rPr>
                <w:rFonts w:ascii="Calibri" w:hAnsi="Calibri" w:cs="Segoe UI"/>
                <w:snapToGrid w:val="0"/>
                <w:sz w:val="26"/>
                <w:szCs w:val="26"/>
              </w:rPr>
              <w:t>Área á Desmembrar da Matricula n° 7.378</w:t>
            </w:r>
          </w:p>
        </w:tc>
      </w:tr>
      <w:tr w:rsidR="00FB2E32" w:rsidRPr="00FB2E32" w:rsidTr="003E6B62">
        <w:tc>
          <w:tcPr>
            <w:tcW w:w="1460" w:type="dxa"/>
            <w:tcBorders>
              <w:top w:val="single" w:sz="4" w:space="0" w:color="auto"/>
            </w:tcBorders>
          </w:tcPr>
          <w:p w:rsidR="00FB2E32" w:rsidRPr="00FB2E32" w:rsidRDefault="00FB2E32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i/>
                <w:snapToGrid w:val="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FB2E32" w:rsidRPr="00FB2E32" w:rsidRDefault="00FB2E32" w:rsidP="003E6B62">
            <w:pPr>
              <w:widowControl w:val="0"/>
              <w:jc w:val="right"/>
              <w:outlineLvl w:val="0"/>
              <w:rPr>
                <w:rFonts w:ascii="Calibri" w:hAnsi="Calibri" w:cs="Segoe UI"/>
                <w:i/>
                <w:snapToGrid w:val="0"/>
                <w:sz w:val="26"/>
                <w:szCs w:val="26"/>
              </w:rPr>
            </w:pPr>
            <w:r w:rsidRPr="00FB2E32">
              <w:rPr>
                <w:rFonts w:ascii="Calibri" w:hAnsi="Calibri" w:cs="Segoe UI"/>
                <w:i/>
                <w:snapToGrid w:val="0"/>
                <w:sz w:val="26"/>
                <w:szCs w:val="26"/>
              </w:rPr>
              <w:t>39.349,00 m²</w:t>
            </w:r>
          </w:p>
        </w:tc>
        <w:tc>
          <w:tcPr>
            <w:tcW w:w="6007" w:type="dxa"/>
            <w:tcBorders>
              <w:top w:val="single" w:sz="4" w:space="0" w:color="auto"/>
            </w:tcBorders>
          </w:tcPr>
          <w:p w:rsidR="00FB2E32" w:rsidRPr="00FB2E32" w:rsidRDefault="00FB2E32" w:rsidP="003E6B62">
            <w:pPr>
              <w:widowControl w:val="0"/>
              <w:ind w:firstLine="262"/>
              <w:jc w:val="both"/>
              <w:outlineLvl w:val="0"/>
              <w:rPr>
                <w:rFonts w:ascii="Calibri" w:hAnsi="Calibri" w:cs="Segoe UI"/>
                <w:i/>
                <w:snapToGrid w:val="0"/>
                <w:sz w:val="26"/>
                <w:szCs w:val="26"/>
              </w:rPr>
            </w:pPr>
            <w:r w:rsidRPr="00FB2E32">
              <w:rPr>
                <w:rFonts w:ascii="Calibri" w:hAnsi="Calibri" w:cs="Segoe UI"/>
                <w:i/>
                <w:snapToGrid w:val="0"/>
                <w:sz w:val="26"/>
                <w:szCs w:val="26"/>
              </w:rPr>
              <w:t>Área Total da Matricula n° 7.378</w:t>
            </w:r>
          </w:p>
        </w:tc>
      </w:tr>
    </w:tbl>
    <w:p w:rsidR="00FB2E32" w:rsidRPr="00FB2E32" w:rsidRDefault="00FB2E32" w:rsidP="00FB2E32">
      <w:pPr>
        <w:widowControl w:val="0"/>
        <w:spacing w:line="276" w:lineRule="auto"/>
        <w:rPr>
          <w:rFonts w:ascii="Calibri" w:hAnsi="Calibri"/>
          <w:b/>
          <w:snapToGrid w:val="0"/>
          <w:sz w:val="26"/>
          <w:szCs w:val="26"/>
          <w:u w:val="single"/>
        </w:rPr>
      </w:pPr>
    </w:p>
    <w:p w:rsidR="00FB2E32" w:rsidRPr="00FB2E32" w:rsidRDefault="00FB2E32" w:rsidP="00FB2E32">
      <w:pPr>
        <w:widowControl w:val="0"/>
        <w:spacing w:line="276" w:lineRule="auto"/>
        <w:jc w:val="center"/>
        <w:rPr>
          <w:rFonts w:ascii="Calibri" w:hAnsi="Calibri"/>
          <w:b/>
          <w:snapToGrid w:val="0"/>
          <w:sz w:val="26"/>
          <w:szCs w:val="26"/>
          <w:u w:val="single"/>
        </w:rPr>
      </w:pPr>
      <w:r w:rsidRPr="00FB2E32">
        <w:rPr>
          <w:rFonts w:ascii="Calibri" w:hAnsi="Calibri"/>
          <w:b/>
          <w:snapToGrid w:val="0"/>
          <w:sz w:val="26"/>
          <w:szCs w:val="26"/>
          <w:u w:val="single"/>
        </w:rPr>
        <w:t>LIMITES E CONFRONTAÇÕES:</w:t>
      </w:r>
    </w:p>
    <w:p w:rsidR="00FB2E32" w:rsidRPr="00FB2E32" w:rsidRDefault="00FB2E32" w:rsidP="00FB2E32">
      <w:pPr>
        <w:widowControl w:val="0"/>
        <w:jc w:val="both"/>
        <w:rPr>
          <w:rFonts w:ascii="Calibri" w:hAnsi="Calibri" w:cs="Segoe UI"/>
          <w:snapToGrid w:val="0"/>
          <w:color w:val="FF0000"/>
          <w:sz w:val="26"/>
          <w:szCs w:val="26"/>
        </w:rPr>
      </w:pPr>
    </w:p>
    <w:p w:rsidR="00FB2E32" w:rsidRPr="00FB2E32" w:rsidRDefault="00FB2E32" w:rsidP="00FB2E32">
      <w:pPr>
        <w:pStyle w:val="Ttulo4"/>
        <w:tabs>
          <w:tab w:val="left" w:pos="709"/>
        </w:tabs>
        <w:spacing w:line="276" w:lineRule="auto"/>
        <w:rPr>
          <w:rFonts w:ascii="Calibri" w:hAnsi="Calibri"/>
          <w:b/>
          <w:i w:val="0"/>
          <w:color w:val="auto"/>
          <w:sz w:val="26"/>
          <w:szCs w:val="26"/>
          <w:u w:val="single"/>
        </w:rPr>
      </w:pPr>
      <w:r w:rsidRPr="00FB2E32">
        <w:rPr>
          <w:rFonts w:ascii="Calibri" w:hAnsi="Calibri"/>
          <w:b/>
          <w:i w:val="0"/>
          <w:color w:val="auto"/>
          <w:sz w:val="26"/>
          <w:szCs w:val="26"/>
          <w:u w:val="single"/>
        </w:rPr>
        <w:t>38.499,00 m</w:t>
      </w:r>
      <w:r w:rsidRPr="00FB2E32">
        <w:rPr>
          <w:rFonts w:ascii="Calibri" w:hAnsi="Calibri"/>
          <w:b/>
          <w:i w:val="0"/>
          <w:color w:val="auto"/>
          <w:sz w:val="26"/>
          <w:szCs w:val="26"/>
          <w:u w:val="single"/>
          <w:vertAlign w:val="superscript"/>
        </w:rPr>
        <w:t>2</w:t>
      </w:r>
      <w:r w:rsidRPr="00FB2E32">
        <w:rPr>
          <w:rFonts w:ascii="Calibri" w:hAnsi="Calibri"/>
          <w:b/>
          <w:i w:val="0"/>
          <w:color w:val="auto"/>
          <w:sz w:val="26"/>
          <w:szCs w:val="26"/>
          <w:u w:val="single"/>
        </w:rPr>
        <w:t xml:space="preserve"> - Área 05 – Remanescente da Matricula n° 7.378</w:t>
      </w:r>
    </w:p>
    <w:p w:rsidR="00FB2E32" w:rsidRPr="00FB2E32" w:rsidRDefault="00FB2E32" w:rsidP="00FB2E32">
      <w:pPr>
        <w:widowControl w:val="0"/>
        <w:tabs>
          <w:tab w:val="left" w:pos="1134"/>
          <w:tab w:val="left" w:pos="2268"/>
        </w:tabs>
        <w:spacing w:line="276" w:lineRule="auto"/>
        <w:ind w:left="720"/>
        <w:jc w:val="both"/>
        <w:rPr>
          <w:rFonts w:ascii="Calibri" w:hAnsi="Calibri"/>
          <w:snapToGrid w:val="0"/>
          <w:sz w:val="26"/>
          <w:szCs w:val="26"/>
        </w:rPr>
      </w:pPr>
      <w:r w:rsidRPr="00FB2E32">
        <w:rPr>
          <w:rFonts w:ascii="Calibri" w:hAnsi="Calibri"/>
          <w:snapToGrid w:val="0"/>
          <w:sz w:val="26"/>
          <w:szCs w:val="26"/>
        </w:rPr>
        <w:tab/>
      </w:r>
    </w:p>
    <w:p w:rsidR="00FB2E32" w:rsidRPr="00FB2E32" w:rsidRDefault="00FB2E32" w:rsidP="00FB2E3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B2E32">
        <w:rPr>
          <w:rFonts w:ascii="Calibri" w:hAnsi="Calibri"/>
          <w:b/>
          <w:snapToGrid w:val="0"/>
          <w:sz w:val="26"/>
          <w:szCs w:val="26"/>
        </w:rPr>
        <w:t>Ao Norte:</w:t>
      </w:r>
      <w:r w:rsidRPr="00FB2E32">
        <w:rPr>
          <w:rFonts w:ascii="Calibri" w:hAnsi="Calibri"/>
          <w:snapToGrid w:val="0"/>
          <w:sz w:val="26"/>
          <w:szCs w:val="26"/>
        </w:rPr>
        <w:tab/>
        <w:t xml:space="preserve">Confronta-se com </w:t>
      </w:r>
      <w:proofErr w:type="spellStart"/>
      <w:r w:rsidRPr="00FB2E32">
        <w:rPr>
          <w:rFonts w:ascii="Calibri" w:hAnsi="Calibri"/>
          <w:snapToGrid w:val="0"/>
          <w:sz w:val="26"/>
          <w:szCs w:val="26"/>
        </w:rPr>
        <w:t>Itacir</w:t>
      </w:r>
      <w:proofErr w:type="spellEnd"/>
      <w:r w:rsidRPr="00FB2E32">
        <w:rPr>
          <w:rFonts w:ascii="Calibri" w:hAnsi="Calibri"/>
          <w:snapToGrid w:val="0"/>
          <w:sz w:val="26"/>
          <w:szCs w:val="26"/>
        </w:rPr>
        <w:t xml:space="preserve"> </w:t>
      </w:r>
      <w:proofErr w:type="spellStart"/>
      <w:r w:rsidRPr="00FB2E32">
        <w:rPr>
          <w:rFonts w:ascii="Calibri" w:hAnsi="Calibri"/>
          <w:snapToGrid w:val="0"/>
          <w:sz w:val="26"/>
          <w:szCs w:val="26"/>
        </w:rPr>
        <w:t>Scarbotto</w:t>
      </w:r>
      <w:proofErr w:type="spellEnd"/>
      <w:r w:rsidRPr="00FB2E32">
        <w:rPr>
          <w:rFonts w:ascii="Calibri" w:hAnsi="Calibri"/>
          <w:snapToGrid w:val="0"/>
          <w:sz w:val="26"/>
          <w:szCs w:val="26"/>
        </w:rPr>
        <w:t xml:space="preserve">, Valdecir </w:t>
      </w:r>
      <w:proofErr w:type="spellStart"/>
      <w:r w:rsidRPr="00FB2E32">
        <w:rPr>
          <w:rFonts w:ascii="Calibri" w:hAnsi="Calibri"/>
          <w:snapToGrid w:val="0"/>
          <w:sz w:val="26"/>
          <w:szCs w:val="26"/>
        </w:rPr>
        <w:t>Schadleq</w:t>
      </w:r>
      <w:proofErr w:type="spellEnd"/>
      <w:r w:rsidRPr="00FB2E32">
        <w:rPr>
          <w:rFonts w:ascii="Calibri" w:hAnsi="Calibri"/>
          <w:snapToGrid w:val="0"/>
          <w:sz w:val="26"/>
          <w:szCs w:val="26"/>
        </w:rPr>
        <w:t xml:space="preserve">, </w:t>
      </w:r>
      <w:proofErr w:type="spellStart"/>
      <w:r w:rsidRPr="00FB2E32">
        <w:rPr>
          <w:rFonts w:ascii="Calibri" w:hAnsi="Calibri"/>
          <w:snapToGrid w:val="0"/>
          <w:sz w:val="26"/>
          <w:szCs w:val="26"/>
        </w:rPr>
        <w:t>Nelio</w:t>
      </w:r>
      <w:proofErr w:type="spellEnd"/>
      <w:r w:rsidRPr="00FB2E32">
        <w:rPr>
          <w:rFonts w:ascii="Calibri" w:hAnsi="Calibri"/>
          <w:snapToGrid w:val="0"/>
          <w:sz w:val="26"/>
          <w:szCs w:val="26"/>
        </w:rPr>
        <w:t xml:space="preserve"> </w:t>
      </w:r>
      <w:proofErr w:type="spellStart"/>
      <w:r w:rsidRPr="00FB2E32">
        <w:rPr>
          <w:rFonts w:ascii="Calibri" w:hAnsi="Calibri"/>
          <w:snapToGrid w:val="0"/>
          <w:sz w:val="26"/>
          <w:szCs w:val="26"/>
        </w:rPr>
        <w:t>Gallas</w:t>
      </w:r>
      <w:proofErr w:type="spellEnd"/>
      <w:r w:rsidRPr="00FB2E32">
        <w:rPr>
          <w:rFonts w:ascii="Calibri" w:hAnsi="Calibri"/>
          <w:snapToGrid w:val="0"/>
          <w:sz w:val="26"/>
          <w:szCs w:val="26"/>
        </w:rPr>
        <w:t xml:space="preserve">, Rui Novais de Mattos, Natal </w:t>
      </w:r>
      <w:proofErr w:type="spellStart"/>
      <w:r w:rsidRPr="00FB2E32">
        <w:rPr>
          <w:rFonts w:ascii="Calibri" w:hAnsi="Calibri"/>
          <w:snapToGrid w:val="0"/>
          <w:sz w:val="26"/>
          <w:szCs w:val="26"/>
        </w:rPr>
        <w:t>Yiurkevisk</w:t>
      </w:r>
      <w:proofErr w:type="spellEnd"/>
      <w:r w:rsidRPr="00FB2E32">
        <w:rPr>
          <w:rFonts w:ascii="Calibri" w:hAnsi="Calibri"/>
          <w:snapToGrid w:val="0"/>
          <w:sz w:val="26"/>
          <w:szCs w:val="26"/>
        </w:rPr>
        <w:t xml:space="preserve">, Dione </w:t>
      </w:r>
      <w:proofErr w:type="spellStart"/>
      <w:r w:rsidRPr="00FB2E32">
        <w:rPr>
          <w:rFonts w:ascii="Calibri" w:hAnsi="Calibri"/>
          <w:snapToGrid w:val="0"/>
          <w:sz w:val="26"/>
          <w:szCs w:val="26"/>
        </w:rPr>
        <w:t>Sasso</w:t>
      </w:r>
      <w:proofErr w:type="spellEnd"/>
      <w:r w:rsidRPr="00FB2E32">
        <w:rPr>
          <w:rFonts w:ascii="Calibri" w:hAnsi="Calibri"/>
          <w:snapToGrid w:val="0"/>
          <w:sz w:val="26"/>
          <w:szCs w:val="26"/>
        </w:rPr>
        <w:t xml:space="preserve">, Waldemar Alves e Albino </w:t>
      </w:r>
      <w:proofErr w:type="spellStart"/>
      <w:r w:rsidRPr="00FB2E32">
        <w:rPr>
          <w:rFonts w:ascii="Calibri" w:hAnsi="Calibri"/>
          <w:snapToGrid w:val="0"/>
          <w:sz w:val="26"/>
          <w:szCs w:val="26"/>
        </w:rPr>
        <w:t>Mensen</w:t>
      </w:r>
      <w:proofErr w:type="spellEnd"/>
      <w:r w:rsidRPr="00FB2E32">
        <w:rPr>
          <w:rFonts w:ascii="Calibri" w:hAnsi="Calibri"/>
          <w:snapToGrid w:val="0"/>
          <w:sz w:val="26"/>
          <w:szCs w:val="26"/>
        </w:rPr>
        <w:t>, com distância total de 165,14 m;</w:t>
      </w:r>
    </w:p>
    <w:p w:rsidR="00FB2E32" w:rsidRPr="00FB2E32" w:rsidRDefault="00FB2E32" w:rsidP="00FB2E32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B2E32">
        <w:rPr>
          <w:rFonts w:ascii="Calibri" w:hAnsi="Calibri"/>
          <w:b/>
          <w:snapToGrid w:val="0"/>
          <w:sz w:val="26"/>
          <w:szCs w:val="26"/>
        </w:rPr>
        <w:t>Ao Sul:</w:t>
      </w:r>
      <w:r w:rsidRPr="00FB2E32">
        <w:rPr>
          <w:rFonts w:ascii="Calibri" w:hAnsi="Calibri"/>
          <w:b/>
          <w:snapToGrid w:val="0"/>
          <w:sz w:val="26"/>
          <w:szCs w:val="26"/>
        </w:rPr>
        <w:tab/>
      </w:r>
      <w:r w:rsidRPr="00FB2E32">
        <w:rPr>
          <w:rFonts w:ascii="Calibri" w:hAnsi="Calibri"/>
          <w:snapToGrid w:val="0"/>
          <w:sz w:val="26"/>
          <w:szCs w:val="26"/>
        </w:rPr>
        <w:t xml:space="preserve">Confronta-se com </w:t>
      </w:r>
      <w:proofErr w:type="spellStart"/>
      <w:r w:rsidRPr="00FB2E32">
        <w:rPr>
          <w:rFonts w:ascii="Calibri" w:hAnsi="Calibri"/>
          <w:snapToGrid w:val="0"/>
          <w:sz w:val="26"/>
          <w:szCs w:val="26"/>
        </w:rPr>
        <w:t>Antonio</w:t>
      </w:r>
      <w:proofErr w:type="spellEnd"/>
      <w:r w:rsidRPr="00FB2E32">
        <w:rPr>
          <w:rFonts w:ascii="Calibri" w:hAnsi="Calibri"/>
          <w:snapToGrid w:val="0"/>
          <w:sz w:val="26"/>
          <w:szCs w:val="26"/>
        </w:rPr>
        <w:t xml:space="preserve"> </w:t>
      </w:r>
      <w:proofErr w:type="spellStart"/>
      <w:r w:rsidRPr="00FB2E32">
        <w:rPr>
          <w:rFonts w:ascii="Calibri" w:hAnsi="Calibri"/>
          <w:snapToGrid w:val="0"/>
          <w:sz w:val="26"/>
          <w:szCs w:val="26"/>
        </w:rPr>
        <w:t>Wilsen</w:t>
      </w:r>
      <w:proofErr w:type="spellEnd"/>
      <w:r w:rsidRPr="00FB2E32">
        <w:rPr>
          <w:rFonts w:ascii="Calibri" w:hAnsi="Calibri"/>
          <w:snapToGrid w:val="0"/>
          <w:sz w:val="26"/>
          <w:szCs w:val="26"/>
        </w:rPr>
        <w:t>, com distância de 105,00 m;</w:t>
      </w:r>
    </w:p>
    <w:p w:rsidR="00FB2E32" w:rsidRPr="00FB2E32" w:rsidRDefault="00FB2E32" w:rsidP="00FB2E32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B2E32">
        <w:rPr>
          <w:rFonts w:ascii="Calibri" w:hAnsi="Calibri"/>
          <w:b/>
          <w:snapToGrid w:val="0"/>
          <w:sz w:val="26"/>
          <w:szCs w:val="26"/>
        </w:rPr>
        <w:t>Ao Leste</w:t>
      </w:r>
      <w:r w:rsidRPr="00FB2E32">
        <w:rPr>
          <w:rFonts w:ascii="Calibri" w:hAnsi="Calibri"/>
          <w:snapToGrid w:val="0"/>
          <w:sz w:val="26"/>
          <w:szCs w:val="26"/>
        </w:rPr>
        <w:t>:</w:t>
      </w:r>
      <w:r w:rsidRPr="00FB2E32">
        <w:rPr>
          <w:rFonts w:ascii="Calibri" w:hAnsi="Calibri"/>
          <w:snapToGrid w:val="0"/>
          <w:sz w:val="26"/>
          <w:szCs w:val="26"/>
        </w:rPr>
        <w:tab/>
        <w:t xml:space="preserve">Confronta-se com Área 06 - a Desmembrar da Matrícula n° 7.378, com distância de 21,22 m e com Alcir Zanella, com distâncias de 36,62 m e 276,82 m em alinhamentos </w:t>
      </w:r>
      <w:proofErr w:type="spellStart"/>
      <w:r w:rsidRPr="00FB2E32">
        <w:rPr>
          <w:rFonts w:ascii="Calibri" w:hAnsi="Calibri"/>
          <w:snapToGrid w:val="0"/>
          <w:sz w:val="26"/>
          <w:szCs w:val="26"/>
        </w:rPr>
        <w:t>contigos</w:t>
      </w:r>
      <w:proofErr w:type="spellEnd"/>
      <w:r w:rsidRPr="00FB2E32">
        <w:rPr>
          <w:rFonts w:ascii="Calibri" w:hAnsi="Calibri"/>
          <w:snapToGrid w:val="0"/>
          <w:sz w:val="26"/>
          <w:szCs w:val="26"/>
        </w:rPr>
        <w:t>;</w:t>
      </w:r>
    </w:p>
    <w:p w:rsidR="00FB2E32" w:rsidRPr="00FB2E32" w:rsidRDefault="00FB2E32" w:rsidP="00FB2E32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B2E32">
        <w:rPr>
          <w:rFonts w:ascii="Calibri" w:hAnsi="Calibri"/>
          <w:b/>
          <w:snapToGrid w:val="0"/>
          <w:sz w:val="26"/>
          <w:szCs w:val="26"/>
        </w:rPr>
        <w:t>Ao Oeste:</w:t>
      </w:r>
      <w:r w:rsidRPr="00FB2E32">
        <w:rPr>
          <w:rFonts w:ascii="Calibri" w:hAnsi="Calibri"/>
          <w:b/>
          <w:snapToGrid w:val="0"/>
          <w:sz w:val="26"/>
          <w:szCs w:val="26"/>
        </w:rPr>
        <w:tab/>
      </w:r>
      <w:r w:rsidRPr="00FB2E32">
        <w:rPr>
          <w:rFonts w:ascii="Calibri" w:hAnsi="Calibri"/>
          <w:snapToGrid w:val="0"/>
          <w:sz w:val="26"/>
          <w:szCs w:val="26"/>
        </w:rPr>
        <w:t>Confronta-se com Arlindo Bee, com distância de 373,10 m;</w:t>
      </w:r>
    </w:p>
    <w:p w:rsidR="00FB2E32" w:rsidRPr="00FB2E32" w:rsidRDefault="00FB2E32" w:rsidP="00FB2E32">
      <w:pPr>
        <w:widowControl w:val="0"/>
        <w:jc w:val="both"/>
        <w:rPr>
          <w:rFonts w:ascii="Calibri" w:hAnsi="Calibri" w:cs="Segoe UI"/>
          <w:snapToGrid w:val="0"/>
          <w:color w:val="FF0000"/>
          <w:sz w:val="26"/>
          <w:szCs w:val="26"/>
        </w:rPr>
      </w:pPr>
    </w:p>
    <w:p w:rsidR="00FB2E32" w:rsidRPr="00FB2E32" w:rsidRDefault="00FB2E32" w:rsidP="00FB2E32">
      <w:pPr>
        <w:widowControl w:val="0"/>
        <w:jc w:val="both"/>
        <w:outlineLvl w:val="0"/>
        <w:rPr>
          <w:rFonts w:ascii="Calibri" w:hAnsi="Calibri"/>
          <w:snapToGrid w:val="0"/>
          <w:sz w:val="26"/>
          <w:szCs w:val="26"/>
        </w:rPr>
      </w:pPr>
      <w:r w:rsidRPr="00FB2E32">
        <w:rPr>
          <w:rFonts w:ascii="Calibri" w:hAnsi="Calibri" w:cs="Segoe UI"/>
          <w:b/>
          <w:snapToGrid w:val="0"/>
          <w:sz w:val="26"/>
          <w:szCs w:val="26"/>
          <w:u w:val="single"/>
        </w:rPr>
        <w:t xml:space="preserve">850,00 </w:t>
      </w:r>
      <w:r w:rsidRPr="00FB2E32">
        <w:rPr>
          <w:rFonts w:ascii="Calibri" w:hAnsi="Calibri" w:cs="Segoe UI"/>
          <w:b/>
          <w:sz w:val="26"/>
          <w:szCs w:val="26"/>
          <w:u w:val="single"/>
        </w:rPr>
        <w:t>m</w:t>
      </w:r>
      <w:r w:rsidRPr="00FB2E32">
        <w:rPr>
          <w:rFonts w:ascii="Calibri" w:hAnsi="Calibri" w:cs="Segoe UI"/>
          <w:b/>
          <w:sz w:val="26"/>
          <w:szCs w:val="26"/>
          <w:u w:val="single"/>
          <w:vertAlign w:val="superscript"/>
        </w:rPr>
        <w:t>2</w:t>
      </w:r>
      <w:r w:rsidRPr="00FB2E32">
        <w:rPr>
          <w:rFonts w:ascii="Calibri" w:hAnsi="Calibri" w:cs="Segoe UI"/>
          <w:b/>
          <w:sz w:val="26"/>
          <w:szCs w:val="26"/>
          <w:u w:val="single"/>
        </w:rPr>
        <w:t xml:space="preserve"> - </w:t>
      </w:r>
      <w:r w:rsidRPr="00FB2E32">
        <w:rPr>
          <w:rFonts w:ascii="Calibri" w:hAnsi="Calibri"/>
          <w:b/>
          <w:sz w:val="26"/>
          <w:szCs w:val="26"/>
          <w:u w:val="single"/>
        </w:rPr>
        <w:t>Área 06 – a Desmembrar da Matricula n° 7.378</w:t>
      </w:r>
    </w:p>
    <w:p w:rsidR="00FB2E32" w:rsidRPr="00FB2E32" w:rsidRDefault="00FB2E32" w:rsidP="00FB2E32">
      <w:pPr>
        <w:widowControl w:val="0"/>
        <w:tabs>
          <w:tab w:val="left" w:pos="1134"/>
          <w:tab w:val="left" w:pos="2268"/>
        </w:tabs>
        <w:spacing w:line="276" w:lineRule="auto"/>
        <w:ind w:left="720"/>
        <w:jc w:val="both"/>
        <w:rPr>
          <w:rFonts w:ascii="Calibri" w:hAnsi="Calibri"/>
          <w:snapToGrid w:val="0"/>
          <w:sz w:val="26"/>
          <w:szCs w:val="26"/>
        </w:rPr>
      </w:pPr>
    </w:p>
    <w:p w:rsidR="00FB2E32" w:rsidRPr="00FB2E32" w:rsidRDefault="00FB2E32" w:rsidP="00FB2E3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B2E32">
        <w:rPr>
          <w:rFonts w:ascii="Calibri" w:hAnsi="Calibri"/>
          <w:b/>
          <w:snapToGrid w:val="0"/>
          <w:sz w:val="26"/>
          <w:szCs w:val="26"/>
        </w:rPr>
        <w:t>Ao Norte:</w:t>
      </w:r>
      <w:r w:rsidRPr="00FB2E32">
        <w:rPr>
          <w:rFonts w:ascii="Calibri" w:hAnsi="Calibri"/>
          <w:snapToGrid w:val="0"/>
          <w:sz w:val="26"/>
          <w:szCs w:val="26"/>
        </w:rPr>
        <w:tab/>
        <w:t xml:space="preserve">Confronta-se com Área 07 – Total de Área Institucional – Correspondente Rua Antônio </w:t>
      </w:r>
      <w:proofErr w:type="spellStart"/>
      <w:r w:rsidRPr="00FB2E32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FB2E32">
        <w:rPr>
          <w:rFonts w:ascii="Calibri" w:hAnsi="Calibri"/>
          <w:snapToGrid w:val="0"/>
          <w:sz w:val="26"/>
          <w:szCs w:val="26"/>
        </w:rPr>
        <w:t xml:space="preserve"> Filho, com distâncias de 3,20 m e azimute de 128°55'13", 5,44 m e azimute de 146°23'20", 3,36 m e azimute </w:t>
      </w:r>
      <w:proofErr w:type="gramStart"/>
      <w:r w:rsidRPr="00FB2E32">
        <w:rPr>
          <w:rFonts w:ascii="Calibri" w:hAnsi="Calibri"/>
          <w:snapToGrid w:val="0"/>
          <w:sz w:val="26"/>
          <w:szCs w:val="26"/>
        </w:rPr>
        <w:t>de  178</w:t>
      </w:r>
      <w:proofErr w:type="gramEnd"/>
      <w:r w:rsidRPr="00FB2E32">
        <w:rPr>
          <w:rFonts w:ascii="Calibri" w:hAnsi="Calibri"/>
          <w:snapToGrid w:val="0"/>
          <w:sz w:val="26"/>
          <w:szCs w:val="26"/>
        </w:rPr>
        <w:t>°53'48";</w:t>
      </w:r>
    </w:p>
    <w:p w:rsidR="00FB2E32" w:rsidRPr="00FB2E32" w:rsidRDefault="00FB2E32" w:rsidP="00FB2E3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B2E32">
        <w:rPr>
          <w:rFonts w:ascii="Calibri" w:hAnsi="Calibri"/>
          <w:b/>
          <w:snapToGrid w:val="0"/>
          <w:sz w:val="26"/>
          <w:szCs w:val="26"/>
        </w:rPr>
        <w:t>Ao Sul:</w:t>
      </w:r>
      <w:r w:rsidRPr="00FB2E32">
        <w:rPr>
          <w:rFonts w:ascii="Calibri" w:hAnsi="Calibri"/>
          <w:b/>
          <w:snapToGrid w:val="0"/>
          <w:sz w:val="26"/>
          <w:szCs w:val="26"/>
        </w:rPr>
        <w:tab/>
      </w:r>
      <w:r w:rsidRPr="00FB2E32">
        <w:rPr>
          <w:rFonts w:ascii="Calibri" w:hAnsi="Calibri"/>
          <w:snapToGrid w:val="0"/>
          <w:sz w:val="26"/>
          <w:szCs w:val="26"/>
        </w:rPr>
        <w:t>Confronta-se com Alcir Zanella, com distância de 35,09 m e azimute de 292°52'54";</w:t>
      </w:r>
    </w:p>
    <w:p w:rsidR="00FB2E32" w:rsidRPr="00FB2E32" w:rsidRDefault="00FB2E32" w:rsidP="00FB2E32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B2E32">
        <w:rPr>
          <w:rFonts w:ascii="Calibri" w:hAnsi="Calibri"/>
          <w:b/>
          <w:snapToGrid w:val="0"/>
          <w:sz w:val="26"/>
          <w:szCs w:val="26"/>
        </w:rPr>
        <w:t>Ao Leste</w:t>
      </w:r>
      <w:r w:rsidRPr="00FB2E32">
        <w:rPr>
          <w:rFonts w:ascii="Calibri" w:hAnsi="Calibri"/>
          <w:snapToGrid w:val="0"/>
          <w:sz w:val="26"/>
          <w:szCs w:val="26"/>
        </w:rPr>
        <w:t>:</w:t>
      </w:r>
      <w:r w:rsidRPr="00FB2E32">
        <w:rPr>
          <w:rFonts w:ascii="Calibri" w:hAnsi="Calibri"/>
          <w:snapToGrid w:val="0"/>
          <w:sz w:val="26"/>
          <w:szCs w:val="26"/>
        </w:rPr>
        <w:tab/>
        <w:t>Confronta-se com Estrada Municipal, com distâncias de 14,78 m e azimute de 191°22'16" e 19,10 m e azimute de 193°02'33";</w:t>
      </w:r>
    </w:p>
    <w:p w:rsidR="00FB2E32" w:rsidRDefault="00FB2E32" w:rsidP="00FB2E3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B2E32">
        <w:rPr>
          <w:rFonts w:ascii="Calibri" w:hAnsi="Calibri"/>
          <w:b/>
          <w:snapToGrid w:val="0"/>
          <w:sz w:val="26"/>
          <w:szCs w:val="26"/>
        </w:rPr>
        <w:t>Ao Oeste:</w:t>
      </w:r>
      <w:r w:rsidRPr="00FB2E32">
        <w:rPr>
          <w:rFonts w:ascii="Calibri" w:hAnsi="Calibri"/>
          <w:b/>
          <w:snapToGrid w:val="0"/>
          <w:sz w:val="26"/>
          <w:szCs w:val="26"/>
        </w:rPr>
        <w:tab/>
      </w:r>
      <w:r w:rsidRPr="00FB2E32">
        <w:rPr>
          <w:rFonts w:ascii="Calibri" w:hAnsi="Calibri"/>
          <w:snapToGrid w:val="0"/>
          <w:sz w:val="26"/>
          <w:szCs w:val="26"/>
        </w:rPr>
        <w:t xml:space="preserve">Confronta-se com Albino </w:t>
      </w:r>
      <w:proofErr w:type="spellStart"/>
      <w:r w:rsidRPr="00FB2E32">
        <w:rPr>
          <w:rFonts w:ascii="Calibri" w:hAnsi="Calibri"/>
          <w:snapToGrid w:val="0"/>
          <w:sz w:val="26"/>
          <w:szCs w:val="26"/>
        </w:rPr>
        <w:t>Mensen</w:t>
      </w:r>
      <w:proofErr w:type="spellEnd"/>
      <w:r w:rsidRPr="00FB2E32">
        <w:rPr>
          <w:rFonts w:ascii="Calibri" w:hAnsi="Calibri"/>
          <w:snapToGrid w:val="0"/>
          <w:sz w:val="26"/>
          <w:szCs w:val="26"/>
        </w:rPr>
        <w:t>, com distância de 23,32 m e azimute de 49°11'25" e com Área 05 – Remanescente da Matrícula n° 7.378, com distância de 21,22 m e azimute de 49°11'24".</w:t>
      </w:r>
    </w:p>
    <w:p w:rsidR="008867D1" w:rsidRDefault="008867D1" w:rsidP="00FB2E3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</w:p>
    <w:p w:rsidR="008867D1" w:rsidRPr="00FB2E32" w:rsidRDefault="008867D1" w:rsidP="008867D1">
      <w:pPr>
        <w:widowControl w:val="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Art. 3</w:t>
      </w:r>
      <w:r w:rsidRPr="00FB2E32">
        <w:rPr>
          <w:b/>
          <w:sz w:val="26"/>
          <w:szCs w:val="26"/>
        </w:rPr>
        <w:t>º</w:t>
      </w:r>
      <w:r w:rsidRPr="00FB2E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>
        <w:rPr>
          <w:rFonts w:ascii="Calibri" w:hAnsi="Calibri"/>
          <w:sz w:val="26"/>
          <w:szCs w:val="26"/>
        </w:rPr>
        <w:t>Área Institucional</w:t>
      </w:r>
      <w:r w:rsidRPr="008867D1">
        <w:rPr>
          <w:rFonts w:ascii="Calibri" w:hAnsi="Calibri"/>
          <w:sz w:val="26"/>
          <w:szCs w:val="26"/>
        </w:rPr>
        <w:t xml:space="preserve"> Correspondente</w:t>
      </w:r>
      <w:r>
        <w:rPr>
          <w:rFonts w:ascii="Calibri" w:hAnsi="Calibri"/>
          <w:sz w:val="26"/>
          <w:szCs w:val="26"/>
        </w:rPr>
        <w:t xml:space="preserve"> a</w:t>
      </w:r>
      <w:r w:rsidRPr="008867D1">
        <w:rPr>
          <w:rFonts w:ascii="Calibri" w:hAnsi="Calibri"/>
          <w:sz w:val="26"/>
          <w:szCs w:val="26"/>
        </w:rPr>
        <w:t xml:space="preserve"> Rua Antônio </w:t>
      </w:r>
      <w:proofErr w:type="spellStart"/>
      <w:r w:rsidRPr="008867D1">
        <w:rPr>
          <w:rFonts w:ascii="Calibri" w:hAnsi="Calibri"/>
          <w:sz w:val="26"/>
          <w:szCs w:val="26"/>
        </w:rPr>
        <w:t>Costenaro</w:t>
      </w:r>
      <w:proofErr w:type="spellEnd"/>
      <w:r w:rsidRPr="008867D1">
        <w:rPr>
          <w:rFonts w:ascii="Calibri" w:hAnsi="Calibri"/>
          <w:sz w:val="26"/>
          <w:szCs w:val="26"/>
        </w:rPr>
        <w:t xml:space="preserve"> Filho</w:t>
      </w:r>
      <w:r w:rsidRPr="00FB2E32">
        <w:rPr>
          <w:sz w:val="26"/>
          <w:szCs w:val="26"/>
        </w:rPr>
        <w:t xml:space="preserve"> </w:t>
      </w:r>
      <w:r>
        <w:rPr>
          <w:sz w:val="26"/>
          <w:szCs w:val="26"/>
        </w:rPr>
        <w:t>implantada numa</w:t>
      </w:r>
      <w:r w:rsidRPr="00FB2E32">
        <w:rPr>
          <w:sz w:val="26"/>
          <w:szCs w:val="26"/>
        </w:rPr>
        <w:t xml:space="preserve"> gleba de terra da matrícula nº 7.37</w:t>
      </w:r>
      <w:r>
        <w:rPr>
          <w:sz w:val="26"/>
          <w:szCs w:val="26"/>
        </w:rPr>
        <w:t>8</w:t>
      </w:r>
      <w:r w:rsidRPr="00FB2E32">
        <w:rPr>
          <w:sz w:val="26"/>
          <w:szCs w:val="26"/>
        </w:rPr>
        <w:t xml:space="preserve">, com área total de </w:t>
      </w:r>
      <w:r>
        <w:rPr>
          <w:rFonts w:ascii="Calibri" w:hAnsi="Calibri" w:cs="Segoe UI"/>
          <w:snapToGrid w:val="0"/>
          <w:sz w:val="26"/>
          <w:szCs w:val="26"/>
        </w:rPr>
        <w:t>1.226,00m</w:t>
      </w:r>
      <w:r w:rsidRPr="00FB2E32">
        <w:rPr>
          <w:sz w:val="26"/>
          <w:szCs w:val="26"/>
        </w:rPr>
        <w:t>² (</w:t>
      </w:r>
      <w:r>
        <w:rPr>
          <w:sz w:val="26"/>
          <w:szCs w:val="26"/>
        </w:rPr>
        <w:t>um</w:t>
      </w:r>
      <w:r w:rsidRPr="00FB2E32">
        <w:rPr>
          <w:sz w:val="26"/>
          <w:szCs w:val="26"/>
        </w:rPr>
        <w:t xml:space="preserve"> </w:t>
      </w:r>
      <w:proofErr w:type="gramStart"/>
      <w:r w:rsidRPr="00FB2E32">
        <w:rPr>
          <w:sz w:val="26"/>
          <w:szCs w:val="26"/>
        </w:rPr>
        <w:t xml:space="preserve">mil </w:t>
      </w:r>
      <w:r>
        <w:rPr>
          <w:sz w:val="26"/>
          <w:szCs w:val="26"/>
        </w:rPr>
        <w:t>duzentos e vinte</w:t>
      </w:r>
      <w:proofErr w:type="gramEnd"/>
      <w:r>
        <w:rPr>
          <w:sz w:val="26"/>
          <w:szCs w:val="26"/>
        </w:rPr>
        <w:t xml:space="preserve"> e seis </w:t>
      </w:r>
      <w:r w:rsidRPr="00FB2E32">
        <w:rPr>
          <w:sz w:val="26"/>
          <w:szCs w:val="26"/>
        </w:rPr>
        <w:t>metros</w:t>
      </w:r>
      <w:r>
        <w:rPr>
          <w:sz w:val="26"/>
          <w:szCs w:val="26"/>
        </w:rPr>
        <w:t xml:space="preserve"> </w:t>
      </w:r>
      <w:r w:rsidRPr="00FB2E32">
        <w:rPr>
          <w:sz w:val="26"/>
          <w:szCs w:val="26"/>
        </w:rPr>
        <w:t>quadrados),</w:t>
      </w:r>
      <w:r>
        <w:rPr>
          <w:sz w:val="26"/>
          <w:szCs w:val="26"/>
        </w:rPr>
        <w:t xml:space="preserve"> a saber</w:t>
      </w:r>
      <w:r w:rsidRPr="00FB2E32">
        <w:rPr>
          <w:sz w:val="26"/>
          <w:szCs w:val="26"/>
        </w:rPr>
        <w:t>:</w:t>
      </w:r>
    </w:p>
    <w:p w:rsidR="008867D1" w:rsidRPr="00FB2E32" w:rsidRDefault="008867D1" w:rsidP="00FB2E3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</w:p>
    <w:p w:rsidR="00FB2E32" w:rsidRPr="00FB2E32" w:rsidRDefault="00FB2E32" w:rsidP="00FB2E32">
      <w:pPr>
        <w:widowControl w:val="0"/>
        <w:jc w:val="both"/>
        <w:rPr>
          <w:rFonts w:ascii="Calibri" w:hAnsi="Calibri" w:cs="Segoe UI"/>
          <w:snapToGrid w:val="0"/>
          <w:color w:val="FF0000"/>
          <w:sz w:val="26"/>
          <w:szCs w:val="26"/>
        </w:rPr>
      </w:pPr>
    </w:p>
    <w:p w:rsidR="00FB2E32" w:rsidRPr="00FB2E32" w:rsidRDefault="00FB2E32" w:rsidP="00FB2E32">
      <w:pPr>
        <w:widowControl w:val="0"/>
        <w:jc w:val="both"/>
        <w:outlineLvl w:val="0"/>
        <w:rPr>
          <w:rFonts w:ascii="Calibri" w:hAnsi="Calibri"/>
          <w:snapToGrid w:val="0"/>
          <w:sz w:val="26"/>
          <w:szCs w:val="26"/>
        </w:rPr>
      </w:pPr>
      <w:r w:rsidRPr="00FB2E32">
        <w:rPr>
          <w:rFonts w:ascii="Calibri" w:hAnsi="Calibri" w:cs="Segoe UI"/>
          <w:b/>
          <w:snapToGrid w:val="0"/>
          <w:sz w:val="26"/>
          <w:szCs w:val="26"/>
          <w:u w:val="single"/>
        </w:rPr>
        <w:t xml:space="preserve">1.226,00 </w:t>
      </w:r>
      <w:r w:rsidRPr="00FB2E32">
        <w:rPr>
          <w:rFonts w:ascii="Calibri" w:hAnsi="Calibri" w:cs="Segoe UI"/>
          <w:b/>
          <w:sz w:val="26"/>
          <w:szCs w:val="26"/>
          <w:u w:val="single"/>
        </w:rPr>
        <w:t>m</w:t>
      </w:r>
      <w:r w:rsidRPr="00FB2E32">
        <w:rPr>
          <w:rFonts w:ascii="Calibri" w:hAnsi="Calibri" w:cs="Segoe UI"/>
          <w:b/>
          <w:sz w:val="26"/>
          <w:szCs w:val="26"/>
          <w:u w:val="single"/>
          <w:vertAlign w:val="superscript"/>
        </w:rPr>
        <w:t>2</w:t>
      </w:r>
      <w:r w:rsidRPr="00FB2E32">
        <w:rPr>
          <w:rFonts w:ascii="Calibri" w:hAnsi="Calibri" w:cs="Segoe UI"/>
          <w:b/>
          <w:sz w:val="26"/>
          <w:szCs w:val="26"/>
          <w:u w:val="single"/>
        </w:rPr>
        <w:t xml:space="preserve"> - </w:t>
      </w:r>
      <w:r w:rsidRPr="00FB2E32">
        <w:rPr>
          <w:rFonts w:ascii="Calibri" w:hAnsi="Calibri"/>
          <w:b/>
          <w:sz w:val="26"/>
          <w:szCs w:val="26"/>
          <w:u w:val="single"/>
        </w:rPr>
        <w:t xml:space="preserve">Área 07 – Total de Área Institucional – Correspondente Rua Antônio </w:t>
      </w:r>
      <w:proofErr w:type="spellStart"/>
      <w:r w:rsidRPr="00FB2E32">
        <w:rPr>
          <w:rFonts w:ascii="Calibri" w:hAnsi="Calibri"/>
          <w:b/>
          <w:sz w:val="26"/>
          <w:szCs w:val="26"/>
          <w:u w:val="single"/>
        </w:rPr>
        <w:t>Costenaro</w:t>
      </w:r>
      <w:proofErr w:type="spellEnd"/>
      <w:r w:rsidRPr="00FB2E32">
        <w:rPr>
          <w:rFonts w:ascii="Calibri" w:hAnsi="Calibri"/>
          <w:b/>
          <w:sz w:val="26"/>
          <w:szCs w:val="26"/>
          <w:u w:val="single"/>
        </w:rPr>
        <w:t xml:space="preserve"> Filho</w:t>
      </w:r>
    </w:p>
    <w:p w:rsidR="00FB2E32" w:rsidRPr="00FB2E32" w:rsidRDefault="00FB2E32" w:rsidP="00FB2E32">
      <w:pPr>
        <w:widowControl w:val="0"/>
        <w:tabs>
          <w:tab w:val="left" w:pos="1134"/>
          <w:tab w:val="left" w:pos="2268"/>
        </w:tabs>
        <w:spacing w:line="276" w:lineRule="auto"/>
        <w:ind w:left="720"/>
        <w:jc w:val="both"/>
        <w:rPr>
          <w:rFonts w:ascii="Calibri" w:hAnsi="Calibri"/>
          <w:snapToGrid w:val="0"/>
          <w:sz w:val="26"/>
          <w:szCs w:val="26"/>
        </w:rPr>
      </w:pPr>
    </w:p>
    <w:p w:rsidR="00FB2E32" w:rsidRPr="00FB2E32" w:rsidRDefault="00FB2E32" w:rsidP="00FB2E3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B2E32">
        <w:rPr>
          <w:rFonts w:ascii="Calibri" w:hAnsi="Calibri"/>
          <w:b/>
          <w:snapToGrid w:val="0"/>
          <w:sz w:val="26"/>
          <w:szCs w:val="26"/>
        </w:rPr>
        <w:t>Ao Norte:</w:t>
      </w:r>
      <w:r w:rsidRPr="00FB2E32">
        <w:rPr>
          <w:rFonts w:ascii="Calibri" w:hAnsi="Calibri"/>
          <w:snapToGrid w:val="0"/>
          <w:sz w:val="26"/>
          <w:szCs w:val="26"/>
        </w:rPr>
        <w:tab/>
        <w:t xml:space="preserve">Confronta-se com Área 02, 03 e 04 a Desmembrar da Matricula n° 7.377 e com Rua Antônio </w:t>
      </w:r>
      <w:proofErr w:type="spellStart"/>
      <w:r w:rsidRPr="00FB2E32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FB2E32">
        <w:rPr>
          <w:rFonts w:ascii="Calibri" w:hAnsi="Calibri"/>
          <w:snapToGrid w:val="0"/>
          <w:sz w:val="26"/>
          <w:szCs w:val="26"/>
        </w:rPr>
        <w:t xml:space="preserve"> Filho;</w:t>
      </w:r>
    </w:p>
    <w:p w:rsidR="00FB2E32" w:rsidRPr="00FB2E32" w:rsidRDefault="00FB2E32" w:rsidP="00FB2E32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B2E32">
        <w:rPr>
          <w:rFonts w:ascii="Calibri" w:hAnsi="Calibri"/>
          <w:b/>
          <w:snapToGrid w:val="0"/>
          <w:sz w:val="26"/>
          <w:szCs w:val="26"/>
        </w:rPr>
        <w:t>Ao Sul:</w:t>
      </w:r>
      <w:r w:rsidRPr="00FB2E32">
        <w:rPr>
          <w:rFonts w:ascii="Calibri" w:hAnsi="Calibri"/>
          <w:b/>
          <w:snapToGrid w:val="0"/>
          <w:sz w:val="26"/>
          <w:szCs w:val="26"/>
        </w:rPr>
        <w:tab/>
      </w:r>
      <w:r w:rsidRPr="00FB2E32">
        <w:rPr>
          <w:rFonts w:ascii="Calibri" w:hAnsi="Calibri"/>
          <w:snapToGrid w:val="0"/>
          <w:sz w:val="26"/>
          <w:szCs w:val="26"/>
        </w:rPr>
        <w:t xml:space="preserve">Confronta-se com </w:t>
      </w:r>
      <w:proofErr w:type="spellStart"/>
      <w:r w:rsidRPr="00FB2E32">
        <w:rPr>
          <w:rFonts w:ascii="Calibri" w:hAnsi="Calibri"/>
          <w:snapToGrid w:val="0"/>
          <w:sz w:val="26"/>
          <w:szCs w:val="26"/>
        </w:rPr>
        <w:t>Itacir</w:t>
      </w:r>
      <w:proofErr w:type="spellEnd"/>
      <w:r w:rsidRPr="00FB2E32">
        <w:rPr>
          <w:rFonts w:ascii="Calibri" w:hAnsi="Calibri"/>
          <w:snapToGrid w:val="0"/>
          <w:sz w:val="26"/>
          <w:szCs w:val="26"/>
        </w:rPr>
        <w:t xml:space="preserve"> </w:t>
      </w:r>
      <w:proofErr w:type="spellStart"/>
      <w:r w:rsidRPr="00FB2E32">
        <w:rPr>
          <w:rFonts w:ascii="Calibri" w:hAnsi="Calibri"/>
          <w:snapToGrid w:val="0"/>
          <w:sz w:val="26"/>
          <w:szCs w:val="26"/>
        </w:rPr>
        <w:t>Scarbotto</w:t>
      </w:r>
      <w:proofErr w:type="spellEnd"/>
      <w:r w:rsidRPr="00FB2E32">
        <w:rPr>
          <w:rFonts w:ascii="Calibri" w:hAnsi="Calibri"/>
          <w:snapToGrid w:val="0"/>
          <w:sz w:val="26"/>
          <w:szCs w:val="26"/>
        </w:rPr>
        <w:t xml:space="preserve">, Valdecir </w:t>
      </w:r>
      <w:proofErr w:type="spellStart"/>
      <w:r w:rsidRPr="00FB2E32">
        <w:rPr>
          <w:rFonts w:ascii="Calibri" w:hAnsi="Calibri"/>
          <w:snapToGrid w:val="0"/>
          <w:sz w:val="26"/>
          <w:szCs w:val="26"/>
        </w:rPr>
        <w:t>Schadleq</w:t>
      </w:r>
      <w:proofErr w:type="spellEnd"/>
      <w:r w:rsidRPr="00FB2E32">
        <w:rPr>
          <w:rFonts w:ascii="Calibri" w:hAnsi="Calibri"/>
          <w:snapToGrid w:val="0"/>
          <w:sz w:val="26"/>
          <w:szCs w:val="26"/>
        </w:rPr>
        <w:t xml:space="preserve">, </w:t>
      </w:r>
      <w:proofErr w:type="spellStart"/>
      <w:r w:rsidRPr="00FB2E32">
        <w:rPr>
          <w:rFonts w:ascii="Calibri" w:hAnsi="Calibri"/>
          <w:snapToGrid w:val="0"/>
          <w:sz w:val="26"/>
          <w:szCs w:val="26"/>
        </w:rPr>
        <w:t>Nelio</w:t>
      </w:r>
      <w:proofErr w:type="spellEnd"/>
      <w:r w:rsidRPr="00FB2E32">
        <w:rPr>
          <w:rFonts w:ascii="Calibri" w:hAnsi="Calibri"/>
          <w:snapToGrid w:val="0"/>
          <w:sz w:val="26"/>
          <w:szCs w:val="26"/>
        </w:rPr>
        <w:t xml:space="preserve"> </w:t>
      </w:r>
      <w:proofErr w:type="spellStart"/>
      <w:r w:rsidRPr="00FB2E32">
        <w:rPr>
          <w:rFonts w:ascii="Calibri" w:hAnsi="Calibri"/>
          <w:snapToGrid w:val="0"/>
          <w:sz w:val="26"/>
          <w:szCs w:val="26"/>
        </w:rPr>
        <w:t>Gallas</w:t>
      </w:r>
      <w:proofErr w:type="spellEnd"/>
      <w:r w:rsidRPr="00FB2E32">
        <w:rPr>
          <w:rFonts w:ascii="Calibri" w:hAnsi="Calibri"/>
          <w:snapToGrid w:val="0"/>
          <w:sz w:val="26"/>
          <w:szCs w:val="26"/>
        </w:rPr>
        <w:t xml:space="preserve">, Rui Novais de Mattos, Natal </w:t>
      </w:r>
      <w:proofErr w:type="spellStart"/>
      <w:r w:rsidRPr="00FB2E32">
        <w:rPr>
          <w:rFonts w:ascii="Calibri" w:hAnsi="Calibri"/>
          <w:snapToGrid w:val="0"/>
          <w:sz w:val="26"/>
          <w:szCs w:val="26"/>
        </w:rPr>
        <w:t>Yiurkevisk</w:t>
      </w:r>
      <w:proofErr w:type="spellEnd"/>
      <w:r w:rsidRPr="00FB2E32">
        <w:rPr>
          <w:rFonts w:ascii="Calibri" w:hAnsi="Calibri"/>
          <w:snapToGrid w:val="0"/>
          <w:sz w:val="26"/>
          <w:szCs w:val="26"/>
        </w:rPr>
        <w:t xml:space="preserve">, Dione </w:t>
      </w:r>
      <w:proofErr w:type="spellStart"/>
      <w:r w:rsidRPr="00FB2E32">
        <w:rPr>
          <w:rFonts w:ascii="Calibri" w:hAnsi="Calibri"/>
          <w:snapToGrid w:val="0"/>
          <w:sz w:val="26"/>
          <w:szCs w:val="26"/>
        </w:rPr>
        <w:t>Sasso</w:t>
      </w:r>
      <w:proofErr w:type="spellEnd"/>
      <w:r w:rsidRPr="00FB2E32">
        <w:rPr>
          <w:rFonts w:ascii="Calibri" w:hAnsi="Calibri"/>
          <w:snapToGrid w:val="0"/>
          <w:sz w:val="26"/>
          <w:szCs w:val="26"/>
        </w:rPr>
        <w:t xml:space="preserve">, Waldemar Alves, Albino </w:t>
      </w:r>
      <w:proofErr w:type="spellStart"/>
      <w:r w:rsidRPr="00FB2E32">
        <w:rPr>
          <w:rFonts w:ascii="Calibri" w:hAnsi="Calibri"/>
          <w:snapToGrid w:val="0"/>
          <w:sz w:val="26"/>
          <w:szCs w:val="26"/>
        </w:rPr>
        <w:t>Mensen</w:t>
      </w:r>
      <w:proofErr w:type="spellEnd"/>
      <w:r w:rsidRPr="00FB2E32">
        <w:rPr>
          <w:rFonts w:ascii="Calibri" w:hAnsi="Calibri"/>
          <w:snapToGrid w:val="0"/>
          <w:sz w:val="26"/>
          <w:szCs w:val="26"/>
        </w:rPr>
        <w:t>, Área 06 - a Desmembrar da Matrícula n° 7.378 e com Estrada Municipal;</w:t>
      </w:r>
    </w:p>
    <w:p w:rsidR="00FB2E32" w:rsidRPr="00FB2E32" w:rsidRDefault="00FB2E32" w:rsidP="00FB2E32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B2E32">
        <w:rPr>
          <w:rFonts w:ascii="Calibri" w:hAnsi="Calibri"/>
          <w:b/>
          <w:snapToGrid w:val="0"/>
          <w:sz w:val="26"/>
          <w:szCs w:val="26"/>
        </w:rPr>
        <w:t>Ao Leste</w:t>
      </w:r>
      <w:r w:rsidRPr="00FB2E32">
        <w:rPr>
          <w:rFonts w:ascii="Calibri" w:hAnsi="Calibri"/>
          <w:snapToGrid w:val="0"/>
          <w:sz w:val="26"/>
          <w:szCs w:val="26"/>
        </w:rPr>
        <w:t>:</w:t>
      </w:r>
      <w:r w:rsidRPr="00FB2E32">
        <w:rPr>
          <w:rFonts w:ascii="Calibri" w:hAnsi="Calibri"/>
          <w:snapToGrid w:val="0"/>
          <w:sz w:val="26"/>
          <w:szCs w:val="26"/>
        </w:rPr>
        <w:tab/>
        <w:t xml:space="preserve">Confronta-se com Rua Antônio </w:t>
      </w:r>
      <w:proofErr w:type="spellStart"/>
      <w:r w:rsidRPr="00FB2E32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FB2E32">
        <w:rPr>
          <w:rFonts w:ascii="Calibri" w:hAnsi="Calibri"/>
          <w:snapToGrid w:val="0"/>
          <w:sz w:val="26"/>
          <w:szCs w:val="26"/>
        </w:rPr>
        <w:t xml:space="preserve"> Filho;</w:t>
      </w:r>
    </w:p>
    <w:p w:rsidR="00FB2E32" w:rsidRPr="002C21F0" w:rsidRDefault="00FB2E32" w:rsidP="002C21F0">
      <w:pPr>
        <w:widowControl w:val="0"/>
        <w:spacing w:line="276" w:lineRule="auto"/>
        <w:ind w:left="2268" w:hanging="1417"/>
        <w:jc w:val="both"/>
        <w:rPr>
          <w:rFonts w:ascii="Calibri" w:hAnsi="Calibri"/>
          <w:snapToGrid w:val="0"/>
          <w:sz w:val="26"/>
          <w:szCs w:val="26"/>
        </w:rPr>
      </w:pPr>
      <w:r w:rsidRPr="00FB2E32">
        <w:rPr>
          <w:rFonts w:ascii="Calibri" w:hAnsi="Calibri"/>
          <w:b/>
          <w:snapToGrid w:val="0"/>
          <w:sz w:val="26"/>
          <w:szCs w:val="26"/>
        </w:rPr>
        <w:t>Ao Oeste:</w:t>
      </w:r>
      <w:r w:rsidRPr="00FB2E32">
        <w:rPr>
          <w:rFonts w:ascii="Calibri" w:hAnsi="Calibri"/>
          <w:b/>
          <w:snapToGrid w:val="0"/>
          <w:sz w:val="26"/>
          <w:szCs w:val="26"/>
        </w:rPr>
        <w:tab/>
      </w:r>
      <w:r w:rsidRPr="00FB2E32">
        <w:rPr>
          <w:rFonts w:ascii="Calibri" w:hAnsi="Calibri"/>
          <w:snapToGrid w:val="0"/>
          <w:sz w:val="26"/>
          <w:szCs w:val="26"/>
        </w:rPr>
        <w:t xml:space="preserve">Confronta-se com Rua Antônio </w:t>
      </w:r>
      <w:proofErr w:type="spellStart"/>
      <w:r w:rsidRPr="00FB2E32">
        <w:rPr>
          <w:rFonts w:ascii="Calibri" w:hAnsi="Calibri"/>
          <w:snapToGrid w:val="0"/>
          <w:sz w:val="26"/>
          <w:szCs w:val="26"/>
        </w:rPr>
        <w:t>Costenaro</w:t>
      </w:r>
      <w:proofErr w:type="spellEnd"/>
      <w:r w:rsidRPr="00FB2E32">
        <w:rPr>
          <w:rFonts w:ascii="Calibri" w:hAnsi="Calibri"/>
          <w:snapToGrid w:val="0"/>
          <w:sz w:val="26"/>
          <w:szCs w:val="26"/>
        </w:rPr>
        <w:t xml:space="preserve"> Filho.</w:t>
      </w:r>
    </w:p>
    <w:p w:rsidR="00FE3FBD" w:rsidRPr="002C21F0" w:rsidRDefault="00FB2E32" w:rsidP="002C21F0">
      <w:pPr>
        <w:widowControl w:val="0"/>
        <w:tabs>
          <w:tab w:val="left" w:pos="7785"/>
        </w:tabs>
        <w:outlineLvl w:val="0"/>
        <w:rPr>
          <w:rFonts w:ascii="Calibri" w:hAnsi="Calibri" w:cs="Segoe UI"/>
          <w:snapToGrid w:val="0"/>
          <w:sz w:val="26"/>
          <w:szCs w:val="26"/>
        </w:rPr>
      </w:pPr>
      <w:bookmarkStart w:id="0" w:name="_GoBack"/>
      <w:bookmarkEnd w:id="0"/>
      <w:r w:rsidRPr="00FB2E32">
        <w:rPr>
          <w:rFonts w:ascii="Calibri" w:hAnsi="Calibri" w:cs="Segoe UI"/>
          <w:snapToGrid w:val="0"/>
          <w:sz w:val="26"/>
          <w:szCs w:val="26"/>
        </w:rPr>
        <w:tab/>
      </w:r>
    </w:p>
    <w:p w:rsidR="002C2EAE" w:rsidRPr="00FB2E32" w:rsidRDefault="008867D1" w:rsidP="002C2EA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Art. 4</w:t>
      </w:r>
      <w:r w:rsidR="002C2EAE" w:rsidRPr="00FB2E32">
        <w:rPr>
          <w:b/>
          <w:sz w:val="26"/>
          <w:szCs w:val="26"/>
        </w:rPr>
        <w:t xml:space="preserve">º </w:t>
      </w:r>
      <w:r w:rsidR="002C2EAE" w:rsidRPr="00FB2E32">
        <w:rPr>
          <w:sz w:val="26"/>
          <w:szCs w:val="26"/>
        </w:rPr>
        <w:t>Fica o Oficial do Cartório de Registro de Imóveis da Coma</w:t>
      </w:r>
      <w:r w:rsidR="00BC66AB" w:rsidRPr="00FB2E32">
        <w:rPr>
          <w:sz w:val="26"/>
          <w:szCs w:val="26"/>
        </w:rPr>
        <w:t xml:space="preserve">rca de Tangará </w:t>
      </w:r>
      <w:r w:rsidR="002C2EAE" w:rsidRPr="00FB2E32">
        <w:rPr>
          <w:sz w:val="26"/>
          <w:szCs w:val="26"/>
        </w:rPr>
        <w:t>autorizado a efetuar o registro das áreas fracionadas.</w:t>
      </w:r>
    </w:p>
    <w:p w:rsidR="002C2EAE" w:rsidRPr="00FB2E32" w:rsidRDefault="002C2EAE" w:rsidP="002C2EAE">
      <w:pPr>
        <w:jc w:val="both"/>
        <w:rPr>
          <w:sz w:val="26"/>
          <w:szCs w:val="26"/>
        </w:rPr>
      </w:pPr>
    </w:p>
    <w:p w:rsidR="005C2143" w:rsidRPr="00FB2E32" w:rsidRDefault="008867D1" w:rsidP="005C214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Art. 5</w:t>
      </w:r>
      <w:r w:rsidR="002C2EAE" w:rsidRPr="00FB2E32">
        <w:rPr>
          <w:b/>
          <w:sz w:val="26"/>
          <w:szCs w:val="26"/>
        </w:rPr>
        <w:t>º</w:t>
      </w:r>
      <w:r w:rsidR="002C2EAE" w:rsidRPr="00FB2E32">
        <w:rPr>
          <w:sz w:val="26"/>
          <w:szCs w:val="26"/>
        </w:rPr>
        <w:t xml:space="preserve"> </w:t>
      </w:r>
      <w:r w:rsidR="005C2143" w:rsidRPr="00FB2E32">
        <w:rPr>
          <w:sz w:val="26"/>
          <w:szCs w:val="26"/>
        </w:rPr>
        <w:t>Este Decreto entra em vigor na data de sua publicação.</w:t>
      </w:r>
    </w:p>
    <w:p w:rsidR="002C2EAE" w:rsidRPr="00FB2E32" w:rsidRDefault="002C2EAE" w:rsidP="002C2EAE">
      <w:pPr>
        <w:jc w:val="both"/>
        <w:rPr>
          <w:sz w:val="26"/>
          <w:szCs w:val="26"/>
        </w:rPr>
      </w:pPr>
    </w:p>
    <w:p w:rsidR="00B2429C" w:rsidRPr="00FB2E32" w:rsidRDefault="00B2429C" w:rsidP="002C2EAE">
      <w:pPr>
        <w:jc w:val="both"/>
        <w:rPr>
          <w:sz w:val="26"/>
          <w:szCs w:val="26"/>
        </w:rPr>
      </w:pPr>
    </w:p>
    <w:p w:rsidR="002C2EAE" w:rsidRPr="00FB2E32" w:rsidRDefault="002C2EAE" w:rsidP="002C2EAE">
      <w:pPr>
        <w:jc w:val="center"/>
        <w:rPr>
          <w:sz w:val="26"/>
          <w:szCs w:val="26"/>
        </w:rPr>
      </w:pPr>
      <w:r w:rsidRPr="00FB2E32">
        <w:rPr>
          <w:sz w:val="26"/>
          <w:szCs w:val="26"/>
        </w:rPr>
        <w:t xml:space="preserve">Centro Administrativo de Pinheiro </w:t>
      </w:r>
      <w:proofErr w:type="spellStart"/>
      <w:r w:rsidRPr="00FB2E32">
        <w:rPr>
          <w:sz w:val="26"/>
          <w:szCs w:val="26"/>
        </w:rPr>
        <w:t>Preto-SC</w:t>
      </w:r>
      <w:proofErr w:type="spellEnd"/>
      <w:r w:rsidRPr="00FB2E32">
        <w:rPr>
          <w:sz w:val="26"/>
          <w:szCs w:val="26"/>
        </w:rPr>
        <w:t xml:space="preserve">, </w:t>
      </w:r>
      <w:r w:rsidR="00FD1A60">
        <w:rPr>
          <w:sz w:val="26"/>
          <w:szCs w:val="26"/>
        </w:rPr>
        <w:t>12</w:t>
      </w:r>
      <w:r w:rsidRPr="00FB2E32">
        <w:rPr>
          <w:sz w:val="26"/>
          <w:szCs w:val="26"/>
        </w:rPr>
        <w:t xml:space="preserve"> de </w:t>
      </w:r>
      <w:r w:rsidR="001E2BC8" w:rsidRPr="00FB2E32">
        <w:rPr>
          <w:sz w:val="26"/>
          <w:szCs w:val="26"/>
        </w:rPr>
        <w:t>Março de 2015</w:t>
      </w:r>
      <w:r w:rsidRPr="00FB2E32">
        <w:rPr>
          <w:sz w:val="26"/>
          <w:szCs w:val="26"/>
        </w:rPr>
        <w:t xml:space="preserve">. </w:t>
      </w:r>
    </w:p>
    <w:p w:rsidR="002C2EAE" w:rsidRPr="00FB2E32" w:rsidRDefault="002C2EAE" w:rsidP="002C2EAE">
      <w:pPr>
        <w:rPr>
          <w:sz w:val="26"/>
          <w:szCs w:val="26"/>
        </w:rPr>
      </w:pPr>
    </w:p>
    <w:p w:rsidR="002C2EAE" w:rsidRPr="00FB2E32" w:rsidRDefault="002C2EAE" w:rsidP="002C2EAE">
      <w:pPr>
        <w:rPr>
          <w:sz w:val="26"/>
          <w:szCs w:val="26"/>
        </w:rPr>
      </w:pPr>
    </w:p>
    <w:p w:rsidR="002C2EAE" w:rsidRPr="00FB2E32" w:rsidRDefault="002C2EAE" w:rsidP="002C2EAE">
      <w:pPr>
        <w:jc w:val="center"/>
        <w:rPr>
          <w:b/>
          <w:sz w:val="26"/>
          <w:szCs w:val="26"/>
        </w:rPr>
      </w:pPr>
    </w:p>
    <w:p w:rsidR="002C2EAE" w:rsidRPr="00FB2E32" w:rsidRDefault="002C2EAE" w:rsidP="002C2EAE">
      <w:pPr>
        <w:jc w:val="center"/>
        <w:rPr>
          <w:b/>
          <w:sz w:val="26"/>
          <w:szCs w:val="26"/>
        </w:rPr>
      </w:pPr>
      <w:r w:rsidRPr="00FB2E32">
        <w:rPr>
          <w:b/>
          <w:sz w:val="26"/>
          <w:szCs w:val="26"/>
        </w:rPr>
        <w:t>EUZEBIO CALISTO VIECELI</w:t>
      </w:r>
    </w:p>
    <w:p w:rsidR="00877260" w:rsidRPr="00FB2E32" w:rsidRDefault="002C2EAE" w:rsidP="003A00D2">
      <w:pPr>
        <w:jc w:val="center"/>
        <w:rPr>
          <w:sz w:val="26"/>
          <w:szCs w:val="26"/>
        </w:rPr>
      </w:pPr>
      <w:r w:rsidRPr="00FB2E32">
        <w:rPr>
          <w:sz w:val="26"/>
          <w:szCs w:val="26"/>
        </w:rPr>
        <w:t>Prefeito Municipal</w:t>
      </w:r>
    </w:p>
    <w:sectPr w:rsidR="00877260" w:rsidRPr="00FB2E32" w:rsidSect="00B2429C">
      <w:headerReference w:type="default" r:id="rId6"/>
      <w:footerReference w:type="default" r:id="rId7"/>
      <w:pgSz w:w="11906" w:h="16838"/>
      <w:pgMar w:top="1843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B4C" w:rsidRDefault="00AF0B4C" w:rsidP="006D16FA">
      <w:r>
        <w:separator/>
      </w:r>
    </w:p>
  </w:endnote>
  <w:endnote w:type="continuationSeparator" w:id="0">
    <w:p w:rsidR="00AF0B4C" w:rsidRDefault="00AF0B4C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8592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355AC" w:rsidRDefault="008355AC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0E7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0E7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16FA" w:rsidRDefault="006D16FA" w:rsidP="006D16FA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B4C" w:rsidRDefault="00AF0B4C" w:rsidP="006D16FA">
      <w:r>
        <w:separator/>
      </w:r>
    </w:p>
  </w:footnote>
  <w:footnote w:type="continuationSeparator" w:id="0">
    <w:p w:rsidR="00AF0B4C" w:rsidRDefault="00AF0B4C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FA" w:rsidRDefault="006D16FA" w:rsidP="006D16FA">
    <w:pPr>
      <w:pStyle w:val="Cabealho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FA"/>
    <w:rsid w:val="00034350"/>
    <w:rsid w:val="000526CF"/>
    <w:rsid w:val="00091D69"/>
    <w:rsid w:val="000F1965"/>
    <w:rsid w:val="001429B2"/>
    <w:rsid w:val="001B2372"/>
    <w:rsid w:val="001C7268"/>
    <w:rsid w:val="001E2BC8"/>
    <w:rsid w:val="001F0EF2"/>
    <w:rsid w:val="00205945"/>
    <w:rsid w:val="00212EA3"/>
    <w:rsid w:val="002C21F0"/>
    <w:rsid w:val="002C2EAE"/>
    <w:rsid w:val="002F252F"/>
    <w:rsid w:val="003126DC"/>
    <w:rsid w:val="0038194B"/>
    <w:rsid w:val="003A00D2"/>
    <w:rsid w:val="00414074"/>
    <w:rsid w:val="00497C5D"/>
    <w:rsid w:val="005125AF"/>
    <w:rsid w:val="00565AE1"/>
    <w:rsid w:val="005702A1"/>
    <w:rsid w:val="005C2143"/>
    <w:rsid w:val="00682E35"/>
    <w:rsid w:val="006D16FA"/>
    <w:rsid w:val="006D3D91"/>
    <w:rsid w:val="00784FA8"/>
    <w:rsid w:val="007C3017"/>
    <w:rsid w:val="007C5E34"/>
    <w:rsid w:val="008355AC"/>
    <w:rsid w:val="00844619"/>
    <w:rsid w:val="00877260"/>
    <w:rsid w:val="008833FB"/>
    <w:rsid w:val="008867D1"/>
    <w:rsid w:val="008F2546"/>
    <w:rsid w:val="009277D6"/>
    <w:rsid w:val="00935A1C"/>
    <w:rsid w:val="009647EC"/>
    <w:rsid w:val="00982FBB"/>
    <w:rsid w:val="009B4403"/>
    <w:rsid w:val="00A171A1"/>
    <w:rsid w:val="00A87E7F"/>
    <w:rsid w:val="00AF0B4C"/>
    <w:rsid w:val="00B2429C"/>
    <w:rsid w:val="00B3694B"/>
    <w:rsid w:val="00B7354A"/>
    <w:rsid w:val="00B829FE"/>
    <w:rsid w:val="00BC3B6B"/>
    <w:rsid w:val="00BC66AB"/>
    <w:rsid w:val="00C10280"/>
    <w:rsid w:val="00C81C53"/>
    <w:rsid w:val="00C97DC8"/>
    <w:rsid w:val="00D22D5F"/>
    <w:rsid w:val="00D2377E"/>
    <w:rsid w:val="00D24F61"/>
    <w:rsid w:val="00D86129"/>
    <w:rsid w:val="00E139A7"/>
    <w:rsid w:val="00E97D22"/>
    <w:rsid w:val="00EB0E7A"/>
    <w:rsid w:val="00F10A27"/>
    <w:rsid w:val="00FB2E32"/>
    <w:rsid w:val="00FD1A60"/>
    <w:rsid w:val="00FE0C77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F25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qFormat/>
    <w:rsid w:val="002C2EAE"/>
    <w:pPr>
      <w:keepNext/>
      <w:jc w:val="center"/>
      <w:outlineLvl w:val="6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7Char">
    <w:name w:val="Título 7 Char"/>
    <w:basedOn w:val="Fontepargpadro"/>
    <w:link w:val="Ttulo7"/>
    <w:rsid w:val="002C2EA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F252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Hadriel Dalmolin</cp:lastModifiedBy>
  <cp:revision>9</cp:revision>
  <cp:lastPrinted>2015-03-12T19:02:00Z</cp:lastPrinted>
  <dcterms:created xsi:type="dcterms:W3CDTF">2015-03-12T18:07:00Z</dcterms:created>
  <dcterms:modified xsi:type="dcterms:W3CDTF">2015-03-12T19:02:00Z</dcterms:modified>
</cp:coreProperties>
</file>