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B" w:rsidRDefault="007A522B" w:rsidP="00E72781">
      <w:pPr>
        <w:jc w:val="center"/>
        <w:rPr>
          <w:rFonts w:ascii="Arial" w:hAnsi="Arial" w:cs="Arial"/>
          <w:b/>
        </w:rPr>
      </w:pPr>
    </w:p>
    <w:p w:rsidR="007A522B" w:rsidRDefault="007A522B" w:rsidP="00E72781">
      <w:pPr>
        <w:jc w:val="center"/>
        <w:rPr>
          <w:rFonts w:ascii="Arial" w:hAnsi="Arial" w:cs="Arial"/>
          <w:b/>
        </w:rPr>
      </w:pPr>
    </w:p>
    <w:p w:rsidR="007A522B" w:rsidRDefault="007A522B" w:rsidP="00E72781">
      <w:pPr>
        <w:jc w:val="center"/>
        <w:rPr>
          <w:rFonts w:ascii="Arial" w:hAnsi="Arial" w:cs="Arial"/>
          <w:b/>
        </w:rPr>
      </w:pPr>
    </w:p>
    <w:p w:rsidR="00E72781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945CE1">
        <w:rPr>
          <w:rFonts w:ascii="Arial" w:hAnsi="Arial" w:cs="Arial"/>
          <w:b/>
        </w:rPr>
        <w:t xml:space="preserve"> </w:t>
      </w:r>
      <w:r w:rsidR="00B07DF2">
        <w:rPr>
          <w:rFonts w:ascii="Arial" w:hAnsi="Arial" w:cs="Arial"/>
          <w:b/>
        </w:rPr>
        <w:t>94, DE 06 DE MARÇO DE 2015.</w:t>
      </w:r>
    </w:p>
    <w:p w:rsidR="007001BA" w:rsidRDefault="007001BA" w:rsidP="00E72781">
      <w:pPr>
        <w:jc w:val="both"/>
        <w:rPr>
          <w:rFonts w:ascii="Arial" w:eastAsia="Arial Unicode MS" w:hAnsi="Arial" w:cs="Arial"/>
          <w:b/>
        </w:rPr>
      </w:pPr>
    </w:p>
    <w:p w:rsidR="007001BA" w:rsidRDefault="007001BA" w:rsidP="00E72781">
      <w:pPr>
        <w:jc w:val="both"/>
        <w:rPr>
          <w:rFonts w:ascii="Arial" w:eastAsia="Arial Unicode MS" w:hAnsi="Arial" w:cs="Arial"/>
          <w:b/>
        </w:rPr>
      </w:pPr>
      <w:r w:rsidRPr="007001BA">
        <w:rPr>
          <w:rFonts w:ascii="Arial" w:eastAsia="Arial Unicode MS" w:hAnsi="Arial" w:cs="Arial"/>
          <w:b/>
        </w:rPr>
        <w:t xml:space="preserve">PRORROGA CONTRATAÇÃO TEMPORÁRIA </w:t>
      </w:r>
      <w:r w:rsidR="00B07DF2">
        <w:rPr>
          <w:rFonts w:ascii="Arial" w:eastAsia="Arial Unicode MS" w:hAnsi="Arial" w:cs="Arial"/>
          <w:b/>
        </w:rPr>
        <w:t>E DÁ OUTRAS PROVIDÊNCIAS.</w:t>
      </w:r>
    </w:p>
    <w:p w:rsidR="00B07DF2" w:rsidRPr="00EC63D0" w:rsidRDefault="00B07DF2" w:rsidP="00E72781">
      <w:pPr>
        <w:jc w:val="both"/>
        <w:rPr>
          <w:rFonts w:ascii="Arial" w:eastAsia="Arial Unicode MS" w:hAnsi="Arial" w:cs="Arial"/>
        </w:rPr>
      </w:pPr>
    </w:p>
    <w:p w:rsidR="00E72781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 xml:space="preserve">, Prefeito de Pinheiro Preto, Estado de Santa Catarina, no uso de suas atribuições legais, </w:t>
      </w:r>
      <w:r w:rsidR="007001BA">
        <w:rPr>
          <w:rFonts w:ascii="Arial" w:hAnsi="Arial" w:cs="Arial"/>
        </w:rPr>
        <w:t>e tendo em vista o Edital de Processo Seletivo Simplificado n. 001/2014, e considerando ainda a necessidade do serviço,</w:t>
      </w:r>
    </w:p>
    <w:p w:rsidR="007001BA" w:rsidRDefault="007001BA" w:rsidP="00EC63D0">
      <w:pPr>
        <w:ind w:left="2268"/>
        <w:jc w:val="both"/>
        <w:rPr>
          <w:rFonts w:ascii="Arial" w:hAnsi="Arial" w:cs="Arial"/>
        </w:rPr>
      </w:pPr>
    </w:p>
    <w:p w:rsidR="00E72781" w:rsidRPr="00EC63D0" w:rsidRDefault="00E72781" w:rsidP="007001BA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  <w:bookmarkStart w:id="0" w:name="_GoBack"/>
      <w:bookmarkEnd w:id="0"/>
    </w:p>
    <w:p w:rsidR="00E72781" w:rsidRPr="00ED6D79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7001BA">
        <w:rPr>
          <w:rFonts w:cs="Arial"/>
          <w:szCs w:val="24"/>
        </w:rPr>
        <w:t xml:space="preserve">Fica prorrogado em mais 30 (trinta) dias o prazo de contratação temporária da agente IVONETE ZANFERRARI, na função de SERVENTE, na forma da Portaria nº 41, de 05 de janeiro de 2015. 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</w:t>
      </w:r>
      <w:r w:rsidR="00B07DF2">
        <w:rPr>
          <w:rFonts w:ascii="Arial" w:eastAsia="Arial Unicode MS" w:hAnsi="Arial" w:cs="Arial"/>
        </w:rPr>
        <w:t>06 de março</w:t>
      </w:r>
      <w:r w:rsidR="000E19A9">
        <w:rPr>
          <w:rFonts w:ascii="Arial" w:eastAsia="Arial Unicode MS" w:hAnsi="Arial" w:cs="Arial"/>
        </w:rPr>
        <w:t xml:space="preserve">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B07DF2">
        <w:rPr>
          <w:rFonts w:ascii="Arial" w:hAnsi="Arial" w:cs="Arial"/>
        </w:rPr>
        <w:t xml:space="preserve">06 de março </w:t>
      </w:r>
      <w:r w:rsidR="00C41B1A">
        <w:rPr>
          <w:rFonts w:ascii="Arial" w:hAnsi="Arial" w:cs="Arial"/>
        </w:rPr>
        <w:t>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57027"/>
    <w:rsid w:val="000A51C4"/>
    <w:rsid w:val="000E19A9"/>
    <w:rsid w:val="0012464F"/>
    <w:rsid w:val="001B6181"/>
    <w:rsid w:val="002576DC"/>
    <w:rsid w:val="00296DD6"/>
    <w:rsid w:val="002B11FE"/>
    <w:rsid w:val="00301BD5"/>
    <w:rsid w:val="00385491"/>
    <w:rsid w:val="003C150C"/>
    <w:rsid w:val="003D23E9"/>
    <w:rsid w:val="004127C8"/>
    <w:rsid w:val="007001BA"/>
    <w:rsid w:val="0073089A"/>
    <w:rsid w:val="007479C9"/>
    <w:rsid w:val="00774959"/>
    <w:rsid w:val="007A522B"/>
    <w:rsid w:val="007B0D5D"/>
    <w:rsid w:val="008144E3"/>
    <w:rsid w:val="00814CEC"/>
    <w:rsid w:val="0089766B"/>
    <w:rsid w:val="00945CE1"/>
    <w:rsid w:val="00A3574D"/>
    <w:rsid w:val="00A6640A"/>
    <w:rsid w:val="00B07DF2"/>
    <w:rsid w:val="00C41B1A"/>
    <w:rsid w:val="00E72781"/>
    <w:rsid w:val="00E83A3B"/>
    <w:rsid w:val="00EC63D0"/>
    <w:rsid w:val="00ED6D79"/>
    <w:rsid w:val="00FB7744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Acessor Juridico</cp:lastModifiedBy>
  <cp:revision>2</cp:revision>
  <cp:lastPrinted>2015-03-10T18:55:00Z</cp:lastPrinted>
  <dcterms:created xsi:type="dcterms:W3CDTF">2015-03-10T18:57:00Z</dcterms:created>
  <dcterms:modified xsi:type="dcterms:W3CDTF">2015-03-10T18:57:00Z</dcterms:modified>
</cp:coreProperties>
</file>