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9C" w:rsidRPr="00F85F3D" w:rsidRDefault="00B2429C" w:rsidP="002C2EAE">
      <w:pPr>
        <w:jc w:val="center"/>
        <w:rPr>
          <w:rFonts w:ascii="Arial" w:hAnsi="Arial" w:cs="Arial"/>
          <w:b/>
        </w:rPr>
      </w:pPr>
    </w:p>
    <w:p w:rsidR="002C2EAE" w:rsidRPr="00F85F3D" w:rsidRDefault="002C2EAE" w:rsidP="002C2EAE">
      <w:pPr>
        <w:jc w:val="center"/>
        <w:rPr>
          <w:rFonts w:ascii="Arial" w:hAnsi="Arial" w:cs="Arial"/>
          <w:b/>
        </w:rPr>
      </w:pPr>
      <w:r w:rsidRPr="00F85F3D">
        <w:rPr>
          <w:rFonts w:ascii="Arial" w:hAnsi="Arial" w:cs="Arial"/>
          <w:b/>
        </w:rPr>
        <w:t xml:space="preserve">DECRETO Nº </w:t>
      </w:r>
      <w:r w:rsidR="001F3D6E">
        <w:rPr>
          <w:rFonts w:ascii="Arial" w:hAnsi="Arial" w:cs="Arial"/>
          <w:b/>
        </w:rPr>
        <w:t>4.689</w:t>
      </w:r>
      <w:r w:rsidRPr="00F85F3D">
        <w:rPr>
          <w:rFonts w:ascii="Arial" w:hAnsi="Arial" w:cs="Arial"/>
          <w:b/>
        </w:rPr>
        <w:t xml:space="preserve">, DE </w:t>
      </w:r>
      <w:r w:rsidR="00473255">
        <w:rPr>
          <w:rFonts w:ascii="Arial" w:hAnsi="Arial" w:cs="Arial"/>
          <w:b/>
        </w:rPr>
        <w:t>2</w:t>
      </w:r>
      <w:r w:rsidR="0050095E">
        <w:rPr>
          <w:rFonts w:ascii="Arial" w:hAnsi="Arial" w:cs="Arial"/>
          <w:b/>
        </w:rPr>
        <w:t>3</w:t>
      </w:r>
      <w:r w:rsidRPr="00F85F3D">
        <w:rPr>
          <w:rFonts w:ascii="Arial" w:hAnsi="Arial" w:cs="Arial"/>
          <w:b/>
        </w:rPr>
        <w:t xml:space="preserve"> DE </w:t>
      </w:r>
      <w:r w:rsidR="0050095E">
        <w:rPr>
          <w:rFonts w:ascii="Arial" w:hAnsi="Arial" w:cs="Arial"/>
          <w:b/>
        </w:rPr>
        <w:t>OTUB</w:t>
      </w:r>
      <w:r w:rsidR="00FA2693" w:rsidRPr="00F85F3D">
        <w:rPr>
          <w:rFonts w:ascii="Arial" w:hAnsi="Arial" w:cs="Arial"/>
          <w:b/>
        </w:rPr>
        <w:t>RO</w:t>
      </w:r>
      <w:r w:rsidR="002F252F" w:rsidRPr="00F85F3D">
        <w:rPr>
          <w:rFonts w:ascii="Arial" w:hAnsi="Arial" w:cs="Arial"/>
          <w:b/>
        </w:rPr>
        <w:t xml:space="preserve"> DE 201</w:t>
      </w:r>
      <w:r w:rsidR="003C5968" w:rsidRPr="00F85F3D">
        <w:rPr>
          <w:rFonts w:ascii="Arial" w:hAnsi="Arial" w:cs="Arial"/>
          <w:b/>
        </w:rPr>
        <w:t>7</w:t>
      </w:r>
      <w:r w:rsidRPr="00F85F3D">
        <w:rPr>
          <w:rFonts w:ascii="Arial" w:hAnsi="Arial" w:cs="Arial"/>
          <w:b/>
        </w:rPr>
        <w:t>.</w:t>
      </w:r>
    </w:p>
    <w:p w:rsidR="002C2EAE" w:rsidRPr="00F85F3D" w:rsidRDefault="002C2EAE" w:rsidP="002C2EAE">
      <w:pPr>
        <w:jc w:val="center"/>
        <w:rPr>
          <w:rFonts w:ascii="Arial" w:hAnsi="Arial" w:cs="Arial"/>
          <w:b/>
        </w:rPr>
      </w:pPr>
    </w:p>
    <w:p w:rsidR="002C2EAE" w:rsidRPr="00F85F3D" w:rsidRDefault="002C2EAE" w:rsidP="002C2EAE">
      <w:pPr>
        <w:jc w:val="both"/>
        <w:rPr>
          <w:rFonts w:ascii="Arial" w:hAnsi="Arial" w:cs="Arial"/>
        </w:rPr>
      </w:pPr>
    </w:p>
    <w:p w:rsidR="00B7354A" w:rsidRPr="00F85F3D" w:rsidRDefault="00B7354A" w:rsidP="002C2EAE">
      <w:pPr>
        <w:jc w:val="both"/>
        <w:rPr>
          <w:rFonts w:ascii="Arial" w:hAnsi="Arial" w:cs="Arial"/>
        </w:rPr>
      </w:pPr>
    </w:p>
    <w:p w:rsidR="002C2EAE" w:rsidRPr="00F85F3D" w:rsidRDefault="002C2EAE" w:rsidP="002C2EAE">
      <w:pPr>
        <w:jc w:val="both"/>
        <w:rPr>
          <w:rFonts w:ascii="Arial" w:hAnsi="Arial" w:cs="Arial"/>
          <w:i/>
        </w:rPr>
      </w:pPr>
      <w:r w:rsidRPr="00F85F3D">
        <w:rPr>
          <w:rFonts w:ascii="Arial" w:hAnsi="Arial" w:cs="Arial"/>
          <w:i/>
        </w:rPr>
        <w:t>AUTORIZA O DESMEMBRAMENTO DE ÁREA DE TERRA URBANA QUE ESPECIFICA E DÁ OUTRAS PROVIDÊNCIAS.</w:t>
      </w:r>
    </w:p>
    <w:p w:rsidR="002C2EAE" w:rsidRPr="00F85F3D" w:rsidRDefault="002C2EAE" w:rsidP="002C2EAE">
      <w:pPr>
        <w:ind w:left="2160"/>
        <w:jc w:val="both"/>
        <w:rPr>
          <w:rFonts w:ascii="Arial" w:hAnsi="Arial" w:cs="Arial"/>
        </w:rPr>
      </w:pPr>
    </w:p>
    <w:p w:rsidR="00B7354A" w:rsidRPr="00F85F3D" w:rsidRDefault="00B7354A" w:rsidP="002C2EAE">
      <w:pPr>
        <w:ind w:left="2160"/>
        <w:jc w:val="both"/>
        <w:rPr>
          <w:rFonts w:ascii="Arial" w:hAnsi="Arial" w:cs="Arial"/>
        </w:rPr>
      </w:pPr>
    </w:p>
    <w:p w:rsidR="002C2EAE" w:rsidRPr="00F85F3D" w:rsidRDefault="002C2EAE" w:rsidP="002C2EAE">
      <w:pPr>
        <w:ind w:left="2160"/>
        <w:jc w:val="both"/>
        <w:rPr>
          <w:rFonts w:ascii="Arial" w:hAnsi="Arial" w:cs="Arial"/>
        </w:rPr>
      </w:pPr>
    </w:p>
    <w:p w:rsidR="002C2EAE" w:rsidRPr="00F85F3D" w:rsidRDefault="003C5968" w:rsidP="002C2EAE">
      <w:pPr>
        <w:ind w:left="2160"/>
        <w:jc w:val="both"/>
        <w:rPr>
          <w:rFonts w:ascii="Arial" w:hAnsi="Arial" w:cs="Arial"/>
        </w:rPr>
      </w:pPr>
      <w:r w:rsidRPr="00F85F3D">
        <w:rPr>
          <w:rFonts w:ascii="Arial" w:hAnsi="Arial" w:cs="Arial"/>
          <w:b/>
        </w:rPr>
        <w:t>PEDRO RABUSKE</w:t>
      </w:r>
      <w:r w:rsidR="002C2EAE" w:rsidRPr="00F85F3D">
        <w:rPr>
          <w:rFonts w:ascii="Arial" w:hAnsi="Arial" w:cs="Arial"/>
          <w:b/>
        </w:rPr>
        <w:t xml:space="preserve">, </w:t>
      </w:r>
      <w:r w:rsidR="002C2EAE" w:rsidRPr="00F85F3D">
        <w:rPr>
          <w:rFonts w:ascii="Arial" w:hAnsi="Arial" w:cs="Arial"/>
        </w:rPr>
        <w:t xml:space="preserve">Prefeito </w:t>
      </w:r>
      <w:r w:rsidRPr="00F85F3D">
        <w:rPr>
          <w:rFonts w:ascii="Arial" w:hAnsi="Arial" w:cs="Arial"/>
        </w:rPr>
        <w:t xml:space="preserve">Municipal </w:t>
      </w:r>
      <w:r w:rsidR="002C2EAE" w:rsidRPr="00F85F3D">
        <w:rPr>
          <w:rFonts w:ascii="Arial" w:hAnsi="Arial" w:cs="Arial"/>
        </w:rPr>
        <w:t>de Pinheiro Preto, Estado de Santa Catarina, no uso de suas atribuições legais, e tendo em vista o que dispõe o art. 11 da Lei Municipal nº 1.131, de 15 de junho de 2004, art. 1</w:t>
      </w:r>
      <w:r w:rsidR="00B96E91" w:rsidRPr="00F85F3D">
        <w:rPr>
          <w:rFonts w:ascii="Arial" w:hAnsi="Arial" w:cs="Arial"/>
        </w:rPr>
        <w:t>º e a Lei Federal nº 6.766/1979;</w:t>
      </w:r>
      <w:r w:rsidR="00EA0336" w:rsidRPr="00F85F3D">
        <w:rPr>
          <w:rFonts w:ascii="Arial" w:hAnsi="Arial" w:cs="Arial"/>
        </w:rPr>
        <w:t xml:space="preserve"> </w:t>
      </w:r>
    </w:p>
    <w:p w:rsidR="002C2EAE" w:rsidRPr="00F85F3D" w:rsidRDefault="002C2EAE" w:rsidP="002C2EAE">
      <w:pPr>
        <w:jc w:val="center"/>
        <w:rPr>
          <w:rFonts w:ascii="Arial" w:hAnsi="Arial" w:cs="Arial"/>
          <w:b/>
        </w:rPr>
      </w:pPr>
    </w:p>
    <w:p w:rsidR="00B2429C" w:rsidRPr="00F85F3D" w:rsidRDefault="00B2429C" w:rsidP="002C2EAE">
      <w:pPr>
        <w:jc w:val="center"/>
        <w:rPr>
          <w:rFonts w:ascii="Arial" w:hAnsi="Arial" w:cs="Arial"/>
          <w:b/>
        </w:rPr>
      </w:pPr>
    </w:p>
    <w:p w:rsidR="002C2EAE" w:rsidRPr="00F85F3D" w:rsidRDefault="002C2EAE" w:rsidP="00936054">
      <w:pPr>
        <w:spacing w:line="276" w:lineRule="auto"/>
        <w:jc w:val="center"/>
        <w:rPr>
          <w:rFonts w:ascii="Arial" w:hAnsi="Arial" w:cs="Arial"/>
          <w:b/>
        </w:rPr>
      </w:pPr>
    </w:p>
    <w:p w:rsidR="002C2EAE" w:rsidRPr="00F85F3D" w:rsidRDefault="002C2EAE" w:rsidP="00936054">
      <w:pPr>
        <w:spacing w:line="276" w:lineRule="auto"/>
        <w:jc w:val="center"/>
        <w:rPr>
          <w:rFonts w:ascii="Arial" w:hAnsi="Arial" w:cs="Arial"/>
          <w:b/>
        </w:rPr>
      </w:pPr>
      <w:r w:rsidRPr="00F85F3D">
        <w:rPr>
          <w:rFonts w:ascii="Arial" w:hAnsi="Arial" w:cs="Arial"/>
          <w:b/>
        </w:rPr>
        <w:t>DECRETA:</w:t>
      </w:r>
    </w:p>
    <w:p w:rsidR="002C2EAE" w:rsidRPr="00F85F3D" w:rsidRDefault="002C2EAE" w:rsidP="00936054">
      <w:pPr>
        <w:spacing w:line="276" w:lineRule="auto"/>
        <w:jc w:val="both"/>
        <w:rPr>
          <w:rFonts w:ascii="Arial" w:hAnsi="Arial" w:cs="Arial"/>
          <w:b/>
        </w:rPr>
      </w:pPr>
    </w:p>
    <w:p w:rsidR="00B2429C" w:rsidRPr="00F85F3D" w:rsidRDefault="00B2429C" w:rsidP="00936054">
      <w:pPr>
        <w:spacing w:line="276" w:lineRule="auto"/>
        <w:jc w:val="both"/>
        <w:rPr>
          <w:rFonts w:ascii="Arial" w:hAnsi="Arial" w:cs="Arial"/>
          <w:b/>
        </w:rPr>
      </w:pPr>
    </w:p>
    <w:p w:rsidR="00BC66AB" w:rsidRPr="00F85F3D" w:rsidRDefault="002C2EAE" w:rsidP="00936054">
      <w:pPr>
        <w:spacing w:line="276" w:lineRule="auto"/>
        <w:jc w:val="both"/>
        <w:rPr>
          <w:rFonts w:ascii="Arial" w:hAnsi="Arial" w:cs="Arial"/>
        </w:rPr>
      </w:pPr>
      <w:r w:rsidRPr="00F85F3D">
        <w:rPr>
          <w:rFonts w:ascii="Arial" w:hAnsi="Arial" w:cs="Arial"/>
          <w:b/>
        </w:rPr>
        <w:t xml:space="preserve">Art. 1º </w:t>
      </w:r>
      <w:r w:rsidR="0052328E" w:rsidRPr="00F85F3D">
        <w:rPr>
          <w:rFonts w:ascii="Arial" w:hAnsi="Arial" w:cs="Arial"/>
        </w:rPr>
        <w:t xml:space="preserve">Fica </w:t>
      </w:r>
      <w:r w:rsidR="00C711EC" w:rsidRPr="00F85F3D">
        <w:rPr>
          <w:rFonts w:ascii="Arial" w:hAnsi="Arial" w:cs="Arial"/>
        </w:rPr>
        <w:t>autorizado</w:t>
      </w:r>
      <w:r w:rsidR="0052328E" w:rsidRPr="00F85F3D">
        <w:rPr>
          <w:rFonts w:ascii="Arial" w:hAnsi="Arial" w:cs="Arial"/>
        </w:rPr>
        <w:t xml:space="preserve"> o D</w:t>
      </w:r>
      <w:r w:rsidRPr="00F85F3D">
        <w:rPr>
          <w:rFonts w:ascii="Arial" w:hAnsi="Arial" w:cs="Arial"/>
        </w:rPr>
        <w:t>esmembramento</w:t>
      </w:r>
      <w:r w:rsidR="00464F20" w:rsidRPr="00F85F3D">
        <w:rPr>
          <w:rFonts w:ascii="Arial" w:hAnsi="Arial" w:cs="Arial"/>
        </w:rPr>
        <w:t xml:space="preserve"> </w:t>
      </w:r>
      <w:r w:rsidRPr="00F85F3D">
        <w:rPr>
          <w:rFonts w:ascii="Arial" w:hAnsi="Arial" w:cs="Arial"/>
        </w:rPr>
        <w:t>de terr</w:t>
      </w:r>
      <w:r w:rsidR="0052328E" w:rsidRPr="00F85F3D">
        <w:rPr>
          <w:rFonts w:ascii="Arial" w:hAnsi="Arial" w:cs="Arial"/>
        </w:rPr>
        <w:t>eno</w:t>
      </w:r>
      <w:r w:rsidRPr="00F85F3D">
        <w:rPr>
          <w:rFonts w:ascii="Arial" w:hAnsi="Arial" w:cs="Arial"/>
        </w:rPr>
        <w:t xml:space="preserve"> urban</w:t>
      </w:r>
      <w:r w:rsidR="0052328E" w:rsidRPr="00F85F3D">
        <w:rPr>
          <w:rFonts w:ascii="Arial" w:hAnsi="Arial" w:cs="Arial"/>
        </w:rPr>
        <w:t>o</w:t>
      </w:r>
      <w:r w:rsidR="00C711EC" w:rsidRPr="00F85F3D">
        <w:rPr>
          <w:rFonts w:ascii="Arial" w:hAnsi="Arial" w:cs="Arial"/>
        </w:rPr>
        <w:t xml:space="preserve"> de propriedade de </w:t>
      </w:r>
      <w:r w:rsidR="0050095E">
        <w:rPr>
          <w:rFonts w:ascii="Arial" w:hAnsi="Arial" w:cs="Arial"/>
        </w:rPr>
        <w:t xml:space="preserve">Osni </w:t>
      </w:r>
      <w:proofErr w:type="spellStart"/>
      <w:r w:rsidR="0050095E">
        <w:rPr>
          <w:rFonts w:ascii="Arial" w:hAnsi="Arial" w:cs="Arial"/>
        </w:rPr>
        <w:t>Antonio</w:t>
      </w:r>
      <w:proofErr w:type="spellEnd"/>
      <w:r w:rsidR="0050095E">
        <w:rPr>
          <w:rFonts w:ascii="Arial" w:hAnsi="Arial" w:cs="Arial"/>
        </w:rPr>
        <w:t xml:space="preserve"> </w:t>
      </w:r>
      <w:proofErr w:type="spellStart"/>
      <w:r w:rsidR="0050095E">
        <w:rPr>
          <w:rFonts w:ascii="Arial" w:hAnsi="Arial" w:cs="Arial"/>
        </w:rPr>
        <w:t>Neis</w:t>
      </w:r>
      <w:proofErr w:type="spellEnd"/>
      <w:r w:rsidR="00C044C3" w:rsidRPr="00F85F3D">
        <w:rPr>
          <w:rFonts w:ascii="Arial" w:hAnsi="Arial" w:cs="Arial"/>
        </w:rPr>
        <w:t>, pessoa física, inscrito</w:t>
      </w:r>
      <w:r w:rsidR="00FA2693" w:rsidRPr="00F85F3D">
        <w:rPr>
          <w:rFonts w:ascii="Arial" w:hAnsi="Arial" w:cs="Arial"/>
        </w:rPr>
        <w:t xml:space="preserve"> no</w:t>
      </w:r>
      <w:r w:rsidR="00C044C3" w:rsidRPr="00F85F3D">
        <w:rPr>
          <w:rFonts w:ascii="Arial" w:hAnsi="Arial" w:cs="Arial"/>
        </w:rPr>
        <w:t xml:space="preserve"> CPF sob nº </w:t>
      </w:r>
      <w:r w:rsidR="0050095E">
        <w:rPr>
          <w:rFonts w:ascii="Arial" w:hAnsi="Arial" w:cs="Arial"/>
        </w:rPr>
        <w:t>422.388.209-06</w:t>
      </w:r>
      <w:r w:rsidR="00FA2693" w:rsidRPr="00F85F3D">
        <w:rPr>
          <w:rFonts w:ascii="Arial" w:hAnsi="Arial" w:cs="Arial"/>
        </w:rPr>
        <w:t xml:space="preserve"> e sua esposa </w:t>
      </w:r>
      <w:r w:rsidR="0050095E">
        <w:rPr>
          <w:rFonts w:ascii="Arial" w:hAnsi="Arial" w:cs="Arial"/>
        </w:rPr>
        <w:t xml:space="preserve">Vania Maria Nunes </w:t>
      </w:r>
      <w:proofErr w:type="spellStart"/>
      <w:r w:rsidR="0050095E">
        <w:rPr>
          <w:rFonts w:ascii="Arial" w:hAnsi="Arial" w:cs="Arial"/>
        </w:rPr>
        <w:t>Neis</w:t>
      </w:r>
      <w:proofErr w:type="spellEnd"/>
      <w:r w:rsidR="00FA2693" w:rsidRPr="00F85F3D">
        <w:rPr>
          <w:rFonts w:ascii="Arial" w:hAnsi="Arial" w:cs="Arial"/>
        </w:rPr>
        <w:t xml:space="preserve">, pessoa física, inscrita no CPF sob nº </w:t>
      </w:r>
      <w:r w:rsidR="0050095E">
        <w:rPr>
          <w:rFonts w:ascii="Arial" w:hAnsi="Arial" w:cs="Arial"/>
        </w:rPr>
        <w:t>031.238.959-04</w:t>
      </w:r>
      <w:r w:rsidR="00C044C3" w:rsidRPr="00F85F3D">
        <w:rPr>
          <w:rFonts w:ascii="Arial" w:hAnsi="Arial" w:cs="Arial"/>
        </w:rPr>
        <w:t>, residente</w:t>
      </w:r>
      <w:r w:rsidR="00FA2693" w:rsidRPr="00F85F3D">
        <w:rPr>
          <w:rFonts w:ascii="Arial" w:hAnsi="Arial" w:cs="Arial"/>
        </w:rPr>
        <w:t xml:space="preserve">s na Rua Antônio </w:t>
      </w:r>
      <w:proofErr w:type="spellStart"/>
      <w:r w:rsidR="00FA2693" w:rsidRPr="00F85F3D">
        <w:rPr>
          <w:rFonts w:ascii="Arial" w:hAnsi="Arial" w:cs="Arial"/>
        </w:rPr>
        <w:t>Costenaro</w:t>
      </w:r>
      <w:proofErr w:type="spellEnd"/>
      <w:r w:rsidR="00FA2693" w:rsidRPr="00F85F3D">
        <w:rPr>
          <w:rFonts w:ascii="Arial" w:hAnsi="Arial" w:cs="Arial"/>
        </w:rPr>
        <w:t xml:space="preserve"> Filho, nº </w:t>
      </w:r>
      <w:r w:rsidR="0050095E">
        <w:rPr>
          <w:rFonts w:ascii="Arial" w:hAnsi="Arial" w:cs="Arial"/>
        </w:rPr>
        <w:t>1000</w:t>
      </w:r>
      <w:r w:rsidR="00FA2693" w:rsidRPr="00F85F3D">
        <w:rPr>
          <w:rFonts w:ascii="Arial" w:hAnsi="Arial" w:cs="Arial"/>
        </w:rPr>
        <w:t>, Bairro São José,</w:t>
      </w:r>
      <w:r w:rsidR="00C044C3" w:rsidRPr="00F85F3D">
        <w:rPr>
          <w:rFonts w:ascii="Arial" w:hAnsi="Arial" w:cs="Arial"/>
        </w:rPr>
        <w:t xml:space="preserve"> </w:t>
      </w:r>
      <w:r w:rsidR="00FA2693" w:rsidRPr="00F85F3D">
        <w:rPr>
          <w:rFonts w:ascii="Arial" w:hAnsi="Arial" w:cs="Arial"/>
        </w:rPr>
        <w:t>Município</w:t>
      </w:r>
      <w:r w:rsidR="00C044C3" w:rsidRPr="00F85F3D">
        <w:rPr>
          <w:rFonts w:ascii="Arial" w:hAnsi="Arial" w:cs="Arial"/>
        </w:rPr>
        <w:t xml:space="preserve"> de </w:t>
      </w:r>
      <w:r w:rsidR="00FA2693" w:rsidRPr="00F85F3D">
        <w:rPr>
          <w:rFonts w:ascii="Arial" w:hAnsi="Arial" w:cs="Arial"/>
        </w:rPr>
        <w:t>Pinheiro Preto</w:t>
      </w:r>
      <w:r w:rsidR="00C044C3" w:rsidRPr="00F85F3D">
        <w:rPr>
          <w:rFonts w:ascii="Arial" w:hAnsi="Arial" w:cs="Arial"/>
        </w:rPr>
        <w:t xml:space="preserve"> – SC</w:t>
      </w:r>
      <w:r w:rsidR="00C711EC" w:rsidRPr="00F85F3D">
        <w:rPr>
          <w:rFonts w:ascii="Arial" w:hAnsi="Arial" w:cs="Arial"/>
        </w:rPr>
        <w:t xml:space="preserve">, </w:t>
      </w:r>
      <w:r w:rsidR="00E00A3A" w:rsidRPr="00F85F3D">
        <w:rPr>
          <w:rFonts w:ascii="Arial" w:hAnsi="Arial" w:cs="Arial"/>
        </w:rPr>
        <w:t xml:space="preserve">com área superficial de </w:t>
      </w:r>
      <w:r w:rsidR="0050095E">
        <w:rPr>
          <w:rFonts w:ascii="Arial" w:hAnsi="Arial" w:cs="Arial"/>
        </w:rPr>
        <w:t>11.966,50</w:t>
      </w:r>
      <w:r w:rsidR="00C044C3" w:rsidRPr="0050095E">
        <w:rPr>
          <w:rFonts w:ascii="Arial" w:hAnsi="Arial" w:cs="Arial"/>
        </w:rPr>
        <w:t>m²</w:t>
      </w:r>
      <w:r w:rsidR="00C044C3" w:rsidRPr="00F85F3D">
        <w:rPr>
          <w:rFonts w:ascii="Arial" w:hAnsi="Arial" w:cs="Arial"/>
        </w:rPr>
        <w:t xml:space="preserve">, </w:t>
      </w:r>
      <w:r w:rsidRPr="00F85F3D">
        <w:rPr>
          <w:rFonts w:ascii="Arial" w:hAnsi="Arial" w:cs="Arial"/>
        </w:rPr>
        <w:t xml:space="preserve">registrado no Cartório de Registro de Imóveis da Comarca de Tangará, Estado de Santa Catarina, matrícula nº </w:t>
      </w:r>
      <w:r w:rsidR="0050095E">
        <w:rPr>
          <w:rFonts w:ascii="Arial" w:hAnsi="Arial" w:cs="Arial"/>
        </w:rPr>
        <w:t>4.659</w:t>
      </w:r>
      <w:r w:rsidR="00606E89" w:rsidRPr="00F85F3D">
        <w:rPr>
          <w:rFonts w:ascii="Arial" w:hAnsi="Arial" w:cs="Arial"/>
        </w:rPr>
        <w:t>,</w:t>
      </w:r>
      <w:r w:rsidR="00E00A3A" w:rsidRPr="00F85F3D">
        <w:rPr>
          <w:rFonts w:ascii="Arial" w:hAnsi="Arial" w:cs="Arial"/>
        </w:rPr>
        <w:t xml:space="preserve"> </w:t>
      </w:r>
      <w:r w:rsidRPr="00F85F3D">
        <w:rPr>
          <w:rFonts w:ascii="Arial" w:hAnsi="Arial" w:cs="Arial"/>
        </w:rPr>
        <w:t>terreno este situado</w:t>
      </w:r>
      <w:r w:rsidR="00414074" w:rsidRPr="00F85F3D">
        <w:rPr>
          <w:rFonts w:ascii="Arial" w:hAnsi="Arial" w:cs="Arial"/>
        </w:rPr>
        <w:t xml:space="preserve"> na</w:t>
      </w:r>
      <w:r w:rsidR="00C044C3" w:rsidRPr="00F85F3D">
        <w:rPr>
          <w:rFonts w:ascii="Arial" w:hAnsi="Arial" w:cs="Arial"/>
        </w:rPr>
        <w:t xml:space="preserve"> </w:t>
      </w:r>
      <w:r w:rsidR="0050095E" w:rsidRPr="00F85F3D">
        <w:rPr>
          <w:rFonts w:ascii="Arial" w:hAnsi="Arial" w:cs="Arial"/>
        </w:rPr>
        <w:t xml:space="preserve">Rua Antônio </w:t>
      </w:r>
      <w:proofErr w:type="spellStart"/>
      <w:r w:rsidR="0050095E" w:rsidRPr="00F85F3D">
        <w:rPr>
          <w:rFonts w:ascii="Arial" w:hAnsi="Arial" w:cs="Arial"/>
        </w:rPr>
        <w:t>Costenaro</w:t>
      </w:r>
      <w:proofErr w:type="spellEnd"/>
      <w:r w:rsidR="0050095E" w:rsidRPr="00F85F3D">
        <w:rPr>
          <w:rFonts w:ascii="Arial" w:hAnsi="Arial" w:cs="Arial"/>
        </w:rPr>
        <w:t xml:space="preserve"> Filho</w:t>
      </w:r>
      <w:r w:rsidRPr="00F85F3D">
        <w:rPr>
          <w:rFonts w:ascii="Arial" w:hAnsi="Arial" w:cs="Arial"/>
        </w:rPr>
        <w:t xml:space="preserve">, </w:t>
      </w:r>
      <w:r w:rsidR="00414074" w:rsidRPr="00F85F3D">
        <w:rPr>
          <w:rFonts w:ascii="Arial" w:hAnsi="Arial" w:cs="Arial"/>
        </w:rPr>
        <w:t xml:space="preserve">Bairro </w:t>
      </w:r>
      <w:r w:rsidR="00FA2693" w:rsidRPr="00F85F3D">
        <w:rPr>
          <w:rFonts w:ascii="Arial" w:hAnsi="Arial" w:cs="Arial"/>
        </w:rPr>
        <w:t>São José</w:t>
      </w:r>
      <w:r w:rsidRPr="00F85F3D">
        <w:rPr>
          <w:rFonts w:ascii="Arial" w:hAnsi="Arial" w:cs="Arial"/>
        </w:rPr>
        <w:t xml:space="preserve">, Município de Pinheiro </w:t>
      </w:r>
      <w:proofErr w:type="spellStart"/>
      <w:r w:rsidRPr="00F85F3D">
        <w:rPr>
          <w:rFonts w:ascii="Arial" w:hAnsi="Arial" w:cs="Arial"/>
        </w:rPr>
        <w:t>Preto</w:t>
      </w:r>
      <w:r w:rsidR="000526CF" w:rsidRPr="00F85F3D">
        <w:rPr>
          <w:rFonts w:ascii="Arial" w:hAnsi="Arial" w:cs="Arial"/>
        </w:rPr>
        <w:t>-SC</w:t>
      </w:r>
      <w:proofErr w:type="spellEnd"/>
      <w:r w:rsidRPr="00F85F3D">
        <w:rPr>
          <w:rFonts w:ascii="Arial" w:hAnsi="Arial" w:cs="Arial"/>
        </w:rPr>
        <w:t xml:space="preserve">, </w:t>
      </w:r>
      <w:r w:rsidR="002F252F" w:rsidRPr="00F85F3D">
        <w:rPr>
          <w:rFonts w:ascii="Arial" w:hAnsi="Arial" w:cs="Arial"/>
        </w:rPr>
        <w:t>de acordo com</w:t>
      </w:r>
      <w:r w:rsidR="00414074" w:rsidRPr="00F85F3D">
        <w:rPr>
          <w:rFonts w:ascii="Arial" w:hAnsi="Arial" w:cs="Arial"/>
        </w:rPr>
        <w:t xml:space="preserve"> o</w:t>
      </w:r>
      <w:r w:rsidR="0052328E" w:rsidRPr="00F85F3D">
        <w:rPr>
          <w:rFonts w:ascii="Arial" w:hAnsi="Arial" w:cs="Arial"/>
        </w:rPr>
        <w:t xml:space="preserve"> Processo Administrativo n° </w:t>
      </w:r>
      <w:r w:rsidR="002D70FF" w:rsidRPr="00F85F3D">
        <w:rPr>
          <w:rFonts w:ascii="Arial" w:hAnsi="Arial" w:cs="Arial"/>
        </w:rPr>
        <w:t>0</w:t>
      </w:r>
      <w:r w:rsidR="0050095E">
        <w:rPr>
          <w:rFonts w:ascii="Arial" w:hAnsi="Arial" w:cs="Arial"/>
        </w:rPr>
        <w:t>6</w:t>
      </w:r>
      <w:r w:rsidRPr="00F85F3D">
        <w:rPr>
          <w:rFonts w:ascii="Arial" w:hAnsi="Arial" w:cs="Arial"/>
        </w:rPr>
        <w:t>/201</w:t>
      </w:r>
      <w:r w:rsidR="00C044C3" w:rsidRPr="00F85F3D">
        <w:rPr>
          <w:rFonts w:ascii="Arial" w:hAnsi="Arial" w:cs="Arial"/>
        </w:rPr>
        <w:t>7</w:t>
      </w:r>
      <w:r w:rsidRPr="00F85F3D">
        <w:rPr>
          <w:rFonts w:ascii="Arial" w:hAnsi="Arial" w:cs="Arial"/>
        </w:rPr>
        <w:t xml:space="preserve">, registrado à fl. </w:t>
      </w:r>
      <w:r w:rsidR="00FA2693" w:rsidRPr="00F85F3D">
        <w:rPr>
          <w:rFonts w:ascii="Arial" w:hAnsi="Arial" w:cs="Arial"/>
        </w:rPr>
        <w:t>10</w:t>
      </w:r>
      <w:r w:rsidRPr="00F85F3D">
        <w:rPr>
          <w:rFonts w:ascii="Arial" w:hAnsi="Arial" w:cs="Arial"/>
        </w:rPr>
        <w:t>, do livro 14</w:t>
      </w:r>
      <w:r w:rsidR="00414074" w:rsidRPr="00F85F3D">
        <w:rPr>
          <w:rFonts w:ascii="Arial" w:hAnsi="Arial" w:cs="Arial"/>
        </w:rPr>
        <w:t>.</w:t>
      </w:r>
    </w:p>
    <w:p w:rsidR="00E00A3A" w:rsidRPr="00F85F3D" w:rsidRDefault="00E00A3A" w:rsidP="00936054">
      <w:pPr>
        <w:spacing w:line="276" w:lineRule="auto"/>
        <w:rPr>
          <w:rFonts w:ascii="Arial" w:hAnsi="Arial" w:cs="Arial"/>
          <w:b/>
          <w:bCs/>
        </w:rPr>
      </w:pPr>
    </w:p>
    <w:p w:rsidR="00875EEC" w:rsidRPr="00F85F3D" w:rsidRDefault="00875EEC" w:rsidP="00936054">
      <w:pPr>
        <w:spacing w:line="276" w:lineRule="auto"/>
        <w:rPr>
          <w:rFonts w:ascii="Arial" w:hAnsi="Arial" w:cs="Arial"/>
        </w:rPr>
      </w:pPr>
      <w:r w:rsidRPr="00F85F3D">
        <w:rPr>
          <w:rFonts w:ascii="Arial" w:hAnsi="Arial" w:cs="Arial"/>
          <w:b/>
        </w:rPr>
        <w:t xml:space="preserve">Art. 2º </w:t>
      </w:r>
      <w:r w:rsidR="00C711EC" w:rsidRPr="00F85F3D">
        <w:rPr>
          <w:rFonts w:ascii="Arial" w:hAnsi="Arial" w:cs="Arial"/>
        </w:rPr>
        <w:t>Relação d</w:t>
      </w:r>
      <w:r w:rsidRPr="00F85F3D">
        <w:rPr>
          <w:rFonts w:ascii="Arial" w:hAnsi="Arial" w:cs="Arial"/>
        </w:rPr>
        <w:t>as Áreas</w:t>
      </w:r>
      <w:r w:rsidR="00464F20" w:rsidRPr="00F85F3D">
        <w:rPr>
          <w:rFonts w:ascii="Arial" w:hAnsi="Arial" w:cs="Arial"/>
        </w:rPr>
        <w:t xml:space="preserve"> do presente desmembramento</w:t>
      </w:r>
      <w:r w:rsidR="00936054" w:rsidRPr="00F85F3D">
        <w:rPr>
          <w:rFonts w:ascii="Arial" w:hAnsi="Arial" w:cs="Arial"/>
        </w:rPr>
        <w:t>:</w:t>
      </w:r>
    </w:p>
    <w:p w:rsidR="00936054" w:rsidRPr="00F85F3D" w:rsidRDefault="00936054" w:rsidP="00936054">
      <w:pPr>
        <w:spacing w:line="276" w:lineRule="auto"/>
        <w:rPr>
          <w:rFonts w:ascii="Arial" w:hAnsi="Arial" w:cs="Arial"/>
        </w:rPr>
      </w:pPr>
    </w:p>
    <w:p w:rsidR="00074640" w:rsidRPr="00D26361" w:rsidRDefault="00074640" w:rsidP="00936054">
      <w:pPr>
        <w:spacing w:line="276" w:lineRule="auto"/>
        <w:rPr>
          <w:rFonts w:ascii="Arial" w:hAnsi="Arial" w:cs="Arial"/>
        </w:rPr>
      </w:pPr>
      <w:r w:rsidRPr="00D26361">
        <w:rPr>
          <w:rFonts w:ascii="Arial" w:hAnsi="Arial" w:cs="Arial"/>
        </w:rPr>
        <w:t xml:space="preserve">Área total da Matrícula </w:t>
      </w:r>
      <w:r w:rsidR="0050095E" w:rsidRPr="00D26361">
        <w:rPr>
          <w:rFonts w:ascii="Arial" w:hAnsi="Arial" w:cs="Arial"/>
        </w:rPr>
        <w:t>4.659</w:t>
      </w:r>
      <w:r w:rsidR="0050095E" w:rsidRPr="00D26361">
        <w:rPr>
          <w:rFonts w:ascii="Arial" w:hAnsi="Arial" w:cs="Arial"/>
        </w:rPr>
        <w:t xml:space="preserve"> </w:t>
      </w:r>
      <w:r w:rsidR="00C044C3" w:rsidRPr="00D26361">
        <w:rPr>
          <w:rFonts w:ascii="Arial" w:hAnsi="Arial" w:cs="Arial"/>
        </w:rPr>
        <w:t xml:space="preserve">– </w:t>
      </w:r>
      <w:r w:rsidR="0050095E" w:rsidRPr="00B720F7">
        <w:rPr>
          <w:rFonts w:ascii="Arial" w:hAnsi="Arial" w:cs="Arial"/>
          <w:b/>
        </w:rPr>
        <w:t>11.966,50m²</w:t>
      </w:r>
    </w:p>
    <w:p w:rsidR="00F85F3D" w:rsidRPr="00D26361" w:rsidRDefault="00F85F3D" w:rsidP="00936054">
      <w:pPr>
        <w:spacing w:line="276" w:lineRule="auto"/>
        <w:rPr>
          <w:rFonts w:ascii="Arial" w:hAnsi="Arial" w:cs="Arial"/>
        </w:rPr>
      </w:pPr>
      <w:r w:rsidRPr="00D26361">
        <w:rPr>
          <w:rFonts w:ascii="Arial" w:hAnsi="Arial" w:cs="Arial"/>
        </w:rPr>
        <w:t xml:space="preserve">Área 01 Remanescente -   </w:t>
      </w:r>
      <w:r w:rsidR="0050095E" w:rsidRPr="00D26361">
        <w:rPr>
          <w:rFonts w:ascii="Arial" w:hAnsi="Arial" w:cs="Arial"/>
          <w:b/>
          <w:bCs/>
        </w:rPr>
        <w:t>10.876,82 m²</w:t>
      </w:r>
    </w:p>
    <w:p w:rsidR="00074640" w:rsidRPr="00D26361" w:rsidRDefault="00074640" w:rsidP="00936054">
      <w:pPr>
        <w:spacing w:line="276" w:lineRule="auto"/>
        <w:rPr>
          <w:rFonts w:ascii="Arial" w:hAnsi="Arial" w:cs="Arial"/>
          <w:b/>
          <w:bCs/>
        </w:rPr>
      </w:pPr>
      <w:r w:rsidRPr="00D26361">
        <w:rPr>
          <w:rFonts w:ascii="Arial" w:hAnsi="Arial" w:cs="Arial"/>
        </w:rPr>
        <w:t>Área</w:t>
      </w:r>
      <w:r w:rsidR="00F85F3D" w:rsidRPr="00D26361">
        <w:rPr>
          <w:rFonts w:ascii="Arial" w:hAnsi="Arial" w:cs="Arial"/>
        </w:rPr>
        <w:t xml:space="preserve"> 02</w:t>
      </w:r>
      <w:r w:rsidRPr="00D26361">
        <w:rPr>
          <w:rFonts w:ascii="Arial" w:hAnsi="Arial" w:cs="Arial"/>
        </w:rPr>
        <w:t xml:space="preserve"> à Desmembrar -  </w:t>
      </w:r>
      <w:r w:rsidR="0050095E" w:rsidRPr="00D26361">
        <w:rPr>
          <w:rFonts w:ascii="Arial" w:hAnsi="Arial" w:cs="Arial"/>
          <w:b/>
          <w:bCs/>
        </w:rPr>
        <w:t>364,19m²</w:t>
      </w:r>
    </w:p>
    <w:p w:rsidR="0050095E" w:rsidRPr="00D26361" w:rsidRDefault="0050095E" w:rsidP="0050095E">
      <w:pPr>
        <w:spacing w:line="276" w:lineRule="auto"/>
        <w:rPr>
          <w:rFonts w:ascii="Arial" w:hAnsi="Arial" w:cs="Arial"/>
        </w:rPr>
      </w:pPr>
      <w:r w:rsidRPr="00D26361">
        <w:rPr>
          <w:rFonts w:ascii="Arial" w:hAnsi="Arial" w:cs="Arial"/>
        </w:rPr>
        <w:t>Área 0</w:t>
      </w:r>
      <w:r w:rsidR="00D26361" w:rsidRPr="00D26361">
        <w:rPr>
          <w:rFonts w:ascii="Arial" w:hAnsi="Arial" w:cs="Arial"/>
        </w:rPr>
        <w:t>3</w:t>
      </w:r>
      <w:r w:rsidRPr="00D26361">
        <w:rPr>
          <w:rFonts w:ascii="Arial" w:hAnsi="Arial" w:cs="Arial"/>
        </w:rPr>
        <w:t xml:space="preserve"> à Desmembrar -  </w:t>
      </w:r>
      <w:r w:rsidRPr="00D26361">
        <w:rPr>
          <w:rFonts w:ascii="Arial" w:hAnsi="Arial" w:cs="Arial"/>
          <w:b/>
          <w:bCs/>
        </w:rPr>
        <w:t>36</w:t>
      </w:r>
      <w:r w:rsidR="00D26361" w:rsidRPr="00D26361">
        <w:rPr>
          <w:rFonts w:ascii="Arial" w:hAnsi="Arial" w:cs="Arial"/>
          <w:b/>
          <w:bCs/>
        </w:rPr>
        <w:t>0,73</w:t>
      </w:r>
      <w:r w:rsidRPr="00D26361">
        <w:rPr>
          <w:rFonts w:ascii="Arial" w:hAnsi="Arial" w:cs="Arial"/>
          <w:b/>
          <w:bCs/>
        </w:rPr>
        <w:t>m²</w:t>
      </w:r>
    </w:p>
    <w:p w:rsidR="00D26361" w:rsidRPr="00D26361" w:rsidRDefault="00D26361" w:rsidP="00D26361">
      <w:pPr>
        <w:spacing w:line="276" w:lineRule="auto"/>
        <w:rPr>
          <w:rFonts w:ascii="Arial" w:hAnsi="Arial" w:cs="Arial"/>
        </w:rPr>
      </w:pPr>
      <w:r w:rsidRPr="00D26361">
        <w:rPr>
          <w:rFonts w:ascii="Arial" w:hAnsi="Arial" w:cs="Arial"/>
        </w:rPr>
        <w:t>Área 0</w:t>
      </w:r>
      <w:r w:rsidRPr="00D26361">
        <w:rPr>
          <w:rFonts w:ascii="Arial" w:hAnsi="Arial" w:cs="Arial"/>
        </w:rPr>
        <w:t>4</w:t>
      </w:r>
      <w:r w:rsidRPr="00D26361">
        <w:rPr>
          <w:rFonts w:ascii="Arial" w:hAnsi="Arial" w:cs="Arial"/>
        </w:rPr>
        <w:t xml:space="preserve"> à Desmembrar -  </w:t>
      </w:r>
      <w:r w:rsidRPr="00D26361">
        <w:rPr>
          <w:rFonts w:ascii="Arial" w:hAnsi="Arial" w:cs="Arial"/>
          <w:b/>
          <w:bCs/>
        </w:rPr>
        <w:t>364,</w:t>
      </w:r>
      <w:r w:rsidRPr="00D26361">
        <w:rPr>
          <w:rFonts w:ascii="Arial" w:hAnsi="Arial" w:cs="Arial"/>
          <w:b/>
          <w:bCs/>
        </w:rPr>
        <w:t>76</w:t>
      </w:r>
      <w:r w:rsidRPr="00D26361">
        <w:rPr>
          <w:rFonts w:ascii="Arial" w:hAnsi="Arial" w:cs="Arial"/>
          <w:b/>
          <w:bCs/>
        </w:rPr>
        <w:t>m²</w:t>
      </w:r>
    </w:p>
    <w:p w:rsidR="0050095E" w:rsidRPr="00F85F3D" w:rsidRDefault="0050095E" w:rsidP="00936054">
      <w:pPr>
        <w:spacing w:line="276" w:lineRule="auto"/>
        <w:rPr>
          <w:rFonts w:ascii="Arial" w:hAnsi="Arial" w:cs="Arial"/>
        </w:rPr>
      </w:pPr>
    </w:p>
    <w:p w:rsidR="00F72A1C" w:rsidRPr="00F85F3D" w:rsidRDefault="00F72A1C" w:rsidP="00936054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771B6B" w:rsidRPr="00F85F3D" w:rsidRDefault="00875EEC" w:rsidP="00936054">
      <w:pPr>
        <w:spacing w:line="276" w:lineRule="auto"/>
        <w:ind w:right="-779"/>
        <w:jc w:val="both"/>
        <w:rPr>
          <w:rFonts w:ascii="Arial" w:hAnsi="Arial" w:cs="Arial"/>
          <w:b/>
          <w:bCs/>
        </w:rPr>
      </w:pPr>
      <w:r w:rsidRPr="00F85F3D">
        <w:rPr>
          <w:rFonts w:ascii="Arial" w:hAnsi="Arial" w:cs="Arial"/>
          <w:b/>
        </w:rPr>
        <w:t>Art. 3º</w:t>
      </w:r>
      <w:r w:rsidRPr="00F85F3D">
        <w:rPr>
          <w:rFonts w:ascii="Arial" w:hAnsi="Arial" w:cs="Arial"/>
          <w:b/>
          <w:bCs/>
        </w:rPr>
        <w:t xml:space="preserve"> </w:t>
      </w:r>
      <w:r w:rsidR="00EA0336" w:rsidRPr="00F85F3D">
        <w:rPr>
          <w:rFonts w:ascii="Arial" w:hAnsi="Arial" w:cs="Arial"/>
          <w:bCs/>
        </w:rPr>
        <w:t>O</w:t>
      </w:r>
      <w:r w:rsidR="00AA0D31" w:rsidRPr="00F85F3D">
        <w:rPr>
          <w:rFonts w:ascii="Arial" w:hAnsi="Arial" w:cs="Arial"/>
          <w:bCs/>
        </w:rPr>
        <w:t xml:space="preserve"> desmembramento</w:t>
      </w:r>
      <w:r w:rsidR="00F82211" w:rsidRPr="00F85F3D">
        <w:rPr>
          <w:rFonts w:ascii="Arial" w:hAnsi="Arial" w:cs="Arial"/>
          <w:bCs/>
        </w:rPr>
        <w:t xml:space="preserve"> </w:t>
      </w:r>
      <w:r w:rsidR="00EA0336" w:rsidRPr="00F85F3D">
        <w:rPr>
          <w:rFonts w:ascii="Arial" w:hAnsi="Arial" w:cs="Arial"/>
          <w:bCs/>
        </w:rPr>
        <w:t>ratificado</w:t>
      </w:r>
      <w:r w:rsidR="00F82211" w:rsidRPr="00F85F3D">
        <w:rPr>
          <w:rFonts w:ascii="Arial" w:hAnsi="Arial" w:cs="Arial"/>
          <w:bCs/>
        </w:rPr>
        <w:t xml:space="preserve"> segue</w:t>
      </w:r>
      <w:r w:rsidR="00AA0D31" w:rsidRPr="00F85F3D">
        <w:rPr>
          <w:rFonts w:ascii="Arial" w:hAnsi="Arial" w:cs="Arial"/>
          <w:bCs/>
        </w:rPr>
        <w:t xml:space="preserve"> </w:t>
      </w:r>
      <w:r w:rsidR="00F72A1C" w:rsidRPr="00F85F3D">
        <w:rPr>
          <w:rFonts w:ascii="Arial" w:hAnsi="Arial" w:cs="Arial"/>
          <w:bCs/>
        </w:rPr>
        <w:t>c</w:t>
      </w:r>
      <w:r w:rsidR="00AA0D31" w:rsidRPr="00F85F3D">
        <w:rPr>
          <w:rFonts w:ascii="Arial" w:hAnsi="Arial" w:cs="Arial"/>
          <w:bCs/>
        </w:rPr>
        <w:t>om os</w:t>
      </w:r>
      <w:r w:rsidR="001637D8" w:rsidRPr="00F85F3D">
        <w:rPr>
          <w:rFonts w:ascii="Arial" w:hAnsi="Arial" w:cs="Arial"/>
          <w:bCs/>
        </w:rPr>
        <w:t xml:space="preserve"> seguintes</w:t>
      </w:r>
      <w:r w:rsidRPr="00F85F3D">
        <w:rPr>
          <w:rFonts w:ascii="Arial" w:hAnsi="Arial" w:cs="Arial"/>
          <w:bCs/>
        </w:rPr>
        <w:t xml:space="preserve"> limites</w:t>
      </w:r>
      <w:r w:rsidR="00C711EC" w:rsidRPr="00F85F3D">
        <w:rPr>
          <w:rFonts w:ascii="Arial" w:hAnsi="Arial" w:cs="Arial"/>
          <w:bCs/>
        </w:rPr>
        <w:t>, características</w:t>
      </w:r>
      <w:r w:rsidRPr="00F85F3D">
        <w:rPr>
          <w:rFonts w:ascii="Arial" w:hAnsi="Arial" w:cs="Arial"/>
          <w:bCs/>
        </w:rPr>
        <w:t xml:space="preserve"> e confrontações</w:t>
      </w:r>
      <w:r w:rsidR="00C711EC" w:rsidRPr="00F85F3D">
        <w:rPr>
          <w:rFonts w:ascii="Arial" w:hAnsi="Arial" w:cs="Arial"/>
          <w:bCs/>
        </w:rPr>
        <w:t>:</w:t>
      </w:r>
    </w:p>
    <w:p w:rsidR="003F7614" w:rsidRPr="00F85F3D" w:rsidRDefault="003F7614" w:rsidP="00F85F3D">
      <w:pPr>
        <w:spacing w:line="276" w:lineRule="auto"/>
        <w:rPr>
          <w:rFonts w:ascii="Arial" w:hAnsi="Arial" w:cs="Arial"/>
          <w:b/>
        </w:rPr>
      </w:pPr>
    </w:p>
    <w:p w:rsidR="00D26361" w:rsidRDefault="005D03AB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rPr>
          <w:rFonts w:cs="Arial"/>
          <w:b/>
          <w:bCs/>
          <w:color w:val="000000"/>
          <w:sz w:val="28"/>
          <w:szCs w:val="28"/>
          <w:u w:val="single"/>
        </w:rPr>
      </w:pPr>
      <w:r>
        <w:rPr>
          <w:rFonts w:cs="Arial"/>
          <w:b/>
          <w:bCs/>
          <w:color w:val="000000"/>
          <w:sz w:val="28"/>
          <w:szCs w:val="28"/>
          <w:u w:val="single"/>
        </w:rPr>
        <w:t xml:space="preserve">I - </w:t>
      </w:r>
      <w:r w:rsidR="00D26361" w:rsidRPr="00BA25D2">
        <w:rPr>
          <w:rFonts w:cs="Arial"/>
          <w:b/>
          <w:bCs/>
          <w:color w:val="000000"/>
          <w:sz w:val="28"/>
          <w:szCs w:val="28"/>
          <w:u w:val="single"/>
        </w:rPr>
        <w:t>DESCRIÇÃO</w:t>
      </w:r>
      <w:r w:rsidR="00D26361">
        <w:rPr>
          <w:rFonts w:cs="Arial"/>
          <w:b/>
          <w:bCs/>
          <w:color w:val="000000"/>
          <w:sz w:val="28"/>
          <w:szCs w:val="28"/>
          <w:u w:val="single"/>
        </w:rPr>
        <w:t xml:space="preserve"> DO PERIMETRO DA MATRICULA 4.659</w:t>
      </w:r>
      <w:r>
        <w:rPr>
          <w:rFonts w:cs="Arial"/>
          <w:b/>
          <w:bCs/>
          <w:color w:val="000000"/>
          <w:sz w:val="28"/>
          <w:szCs w:val="28"/>
          <w:u w:val="single"/>
        </w:rPr>
        <w:t xml:space="preserve"> </w:t>
      </w:r>
      <w:r w:rsidR="00D26361">
        <w:rPr>
          <w:rFonts w:cs="Arial"/>
          <w:b/>
          <w:bCs/>
          <w:color w:val="000000"/>
          <w:sz w:val="28"/>
          <w:szCs w:val="28"/>
          <w:u w:val="single"/>
        </w:rPr>
        <w:t>AREA: 11.966,50 m²</w:t>
      </w:r>
    </w:p>
    <w:p w:rsidR="00D26361" w:rsidRPr="00BA25D2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right="1020"/>
        <w:rPr>
          <w:rFonts w:cs="Arial"/>
          <w:b/>
          <w:bCs/>
          <w:color w:val="000000"/>
          <w:sz w:val="28"/>
          <w:szCs w:val="28"/>
          <w:u w:val="single"/>
        </w:rPr>
      </w:pPr>
    </w:p>
    <w:p w:rsidR="00D26361" w:rsidRPr="00290F11" w:rsidRDefault="00D26361" w:rsidP="005D03AB">
      <w:pPr>
        <w:spacing w:line="360" w:lineRule="auto"/>
        <w:jc w:val="both"/>
      </w:pPr>
      <w:r w:rsidRPr="00290F11">
        <w:t>Com início no vértice (0</w:t>
      </w:r>
      <w:r>
        <w:t>1</w:t>
      </w:r>
      <w:r w:rsidRPr="00290F11">
        <w:t xml:space="preserve">), extrema com </w:t>
      </w:r>
      <w:proofErr w:type="spellStart"/>
      <w:r>
        <w:rPr>
          <w:rFonts w:cs="Arial"/>
        </w:rPr>
        <w:t>Antonio</w:t>
      </w:r>
      <w:proofErr w:type="spellEnd"/>
      <w:r>
        <w:rPr>
          <w:rFonts w:cs="Arial"/>
        </w:rPr>
        <w:t xml:space="preserve"> Zanella</w:t>
      </w:r>
      <w:r w:rsidRPr="00290F11">
        <w:t xml:space="preserve">, com </w:t>
      </w:r>
      <w:r w:rsidR="005D03AB" w:rsidRPr="00290F11">
        <w:t>distância</w:t>
      </w:r>
      <w:r w:rsidRPr="00290F11">
        <w:t xml:space="preserve"> de </w:t>
      </w:r>
      <w:r>
        <w:t>51,02 metros e azimute de 94°42'07", até o vértice (02</w:t>
      </w:r>
      <w:r w:rsidRPr="00290F11">
        <w:t>)</w:t>
      </w:r>
      <w:r>
        <w:t>. Estando no vértice (02</w:t>
      </w:r>
      <w:r w:rsidRPr="00290F11">
        <w:t xml:space="preserve">), extrema com </w:t>
      </w:r>
      <w:proofErr w:type="spellStart"/>
      <w:r>
        <w:rPr>
          <w:rFonts w:cs="Arial"/>
        </w:rPr>
        <w:t>Antonio</w:t>
      </w:r>
      <w:proofErr w:type="spellEnd"/>
      <w:r>
        <w:rPr>
          <w:rFonts w:cs="Arial"/>
        </w:rPr>
        <w:t xml:space="preserve"> Zanella</w:t>
      </w:r>
      <w:r w:rsidRPr="00290F11">
        <w:t xml:space="preserve">, com </w:t>
      </w:r>
      <w:r w:rsidR="005D03AB" w:rsidRPr="00290F11">
        <w:t>distância</w:t>
      </w:r>
      <w:r w:rsidRPr="00290F11">
        <w:t xml:space="preserve"> de </w:t>
      </w:r>
      <w:r>
        <w:t>157.58 metros lineares e azimute de 89°04'50", até o vértice (03). Estando no vértice (03</w:t>
      </w:r>
      <w:r w:rsidRPr="00290F11">
        <w:t xml:space="preserve">), extrema com </w:t>
      </w:r>
      <w:r>
        <w:rPr>
          <w:rFonts w:cs="Arial"/>
        </w:rPr>
        <w:t>a Prefeitura Municipal de Pinheiro Preto</w:t>
      </w:r>
      <w:r w:rsidRPr="00290F11">
        <w:t xml:space="preserve">, com distância de </w:t>
      </w:r>
      <w:r>
        <w:t>79,10</w:t>
      </w:r>
      <w:r w:rsidRPr="00290F11">
        <w:t xml:space="preserve"> metros lineares e azimute de </w:t>
      </w:r>
      <w:r>
        <w:t>178°35'28</w:t>
      </w:r>
      <w:r w:rsidRPr="00290F11">
        <w:t>" até o</w:t>
      </w:r>
      <w:r>
        <w:t xml:space="preserve"> vértice (04). Estando no vértice (04</w:t>
      </w:r>
      <w:r w:rsidRPr="00290F11">
        <w:t xml:space="preserve">), extrema com </w:t>
      </w:r>
      <w:r>
        <w:rPr>
          <w:rFonts w:cs="Arial"/>
        </w:rPr>
        <w:t xml:space="preserve">a Rua </w:t>
      </w:r>
      <w:proofErr w:type="spellStart"/>
      <w:r>
        <w:rPr>
          <w:rFonts w:cs="Arial"/>
        </w:rPr>
        <w:t>Antonio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Costenaro</w:t>
      </w:r>
      <w:proofErr w:type="spellEnd"/>
      <w:r>
        <w:rPr>
          <w:rFonts w:cs="Arial"/>
        </w:rPr>
        <w:t xml:space="preserve"> Filho</w:t>
      </w:r>
      <w:r w:rsidRPr="00290F11">
        <w:t xml:space="preserve">, com distância de </w:t>
      </w:r>
      <w:r>
        <w:t>50.23 metros e azimute de 269°14'22" até o vértice (05</w:t>
      </w:r>
      <w:r w:rsidRPr="00290F11">
        <w:t xml:space="preserve">). </w:t>
      </w:r>
      <w:r>
        <w:t>Estando no vértice (05</w:t>
      </w:r>
      <w:r w:rsidRPr="00290F11">
        <w:t xml:space="preserve">), extrema com </w:t>
      </w:r>
      <w:r>
        <w:rPr>
          <w:rFonts w:cs="Arial"/>
        </w:rPr>
        <w:t xml:space="preserve">a Rua </w:t>
      </w:r>
      <w:proofErr w:type="spellStart"/>
      <w:r>
        <w:rPr>
          <w:rFonts w:cs="Arial"/>
        </w:rPr>
        <w:t>Antonio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Costenaro</w:t>
      </w:r>
      <w:proofErr w:type="spellEnd"/>
      <w:r>
        <w:rPr>
          <w:rFonts w:cs="Arial"/>
        </w:rPr>
        <w:t xml:space="preserve"> Filho</w:t>
      </w:r>
      <w:r w:rsidRPr="00290F11">
        <w:t xml:space="preserve">, com distância de </w:t>
      </w:r>
      <w:r>
        <w:t>25,27 metros e azimute de 278°27'42" até o vértice (06</w:t>
      </w:r>
      <w:r w:rsidRPr="00290F11">
        <w:t>).</w:t>
      </w:r>
      <w:r>
        <w:t xml:space="preserve"> Estando no vértice (06</w:t>
      </w:r>
      <w:r w:rsidRPr="00290F11">
        <w:t xml:space="preserve">), extrema com </w:t>
      </w:r>
      <w:r>
        <w:rPr>
          <w:rFonts w:cs="Arial"/>
        </w:rPr>
        <w:t xml:space="preserve">a Rua </w:t>
      </w:r>
      <w:proofErr w:type="spellStart"/>
      <w:r>
        <w:rPr>
          <w:rFonts w:cs="Arial"/>
        </w:rPr>
        <w:t>Antonio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Costenaro</w:t>
      </w:r>
      <w:proofErr w:type="spellEnd"/>
      <w:r>
        <w:rPr>
          <w:rFonts w:cs="Arial"/>
        </w:rPr>
        <w:t xml:space="preserve"> Filho</w:t>
      </w:r>
      <w:r w:rsidRPr="00290F11">
        <w:t xml:space="preserve">, com distância de </w:t>
      </w:r>
      <w:r>
        <w:t>136,60 metros e azimute de 286°40'15" até o vértice (07</w:t>
      </w:r>
      <w:r w:rsidRPr="00290F11">
        <w:t>).</w:t>
      </w:r>
      <w:r>
        <w:t xml:space="preserve"> Estando no vértice (07</w:t>
      </w:r>
      <w:r w:rsidRPr="00290F11">
        <w:t xml:space="preserve">), extrema com </w:t>
      </w:r>
      <w:r>
        <w:rPr>
          <w:rFonts w:cs="Arial"/>
        </w:rPr>
        <w:t xml:space="preserve">Donato Candido </w:t>
      </w:r>
      <w:proofErr w:type="spellStart"/>
      <w:r>
        <w:rPr>
          <w:rFonts w:cs="Arial"/>
        </w:rPr>
        <w:t>Vieceli</w:t>
      </w:r>
      <w:proofErr w:type="spellEnd"/>
      <w:r w:rsidRPr="00290F11">
        <w:t xml:space="preserve">, com distância de </w:t>
      </w:r>
      <w:r>
        <w:t>25.02 metros e azimute de 354°08'27" até o vértice (01</w:t>
      </w:r>
      <w:r w:rsidRPr="00290F11">
        <w:t>)</w:t>
      </w:r>
      <w:r>
        <w:t xml:space="preserve"> </w:t>
      </w:r>
      <w:r w:rsidRPr="00290F11">
        <w:t>encerando o perímetro.</w:t>
      </w:r>
    </w:p>
    <w:p w:rsidR="00D26361" w:rsidRPr="00202506" w:rsidRDefault="00D26361" w:rsidP="005D03AB">
      <w:pPr>
        <w:rPr>
          <w:rFonts w:cs="Arial"/>
          <w:b/>
          <w:bCs/>
        </w:rPr>
      </w:pPr>
      <w:r w:rsidRPr="00202506">
        <w:rPr>
          <w:rFonts w:cs="Arial"/>
          <w:bCs/>
        </w:rPr>
        <w:t xml:space="preserve">DA ÁREA - </w:t>
      </w:r>
      <w:r w:rsidRPr="00202506">
        <w:rPr>
          <w:rFonts w:cs="Arial"/>
          <w:b/>
          <w:bCs/>
        </w:rPr>
        <w:t xml:space="preserve">O perímetro com </w:t>
      </w:r>
      <w:r>
        <w:rPr>
          <w:rFonts w:cs="Arial"/>
          <w:b/>
        </w:rPr>
        <w:t>539,85</w:t>
      </w:r>
      <w:r w:rsidRPr="00202506">
        <w:rPr>
          <w:rFonts w:cs="Arial"/>
          <w:b/>
        </w:rPr>
        <w:t xml:space="preserve"> m/l</w:t>
      </w:r>
      <w:r w:rsidRPr="00202506">
        <w:rPr>
          <w:rFonts w:cs="Arial"/>
          <w:b/>
          <w:bCs/>
        </w:rPr>
        <w:t xml:space="preserve"> encerra a área de </w:t>
      </w:r>
      <w:r>
        <w:rPr>
          <w:rFonts w:cs="Arial"/>
          <w:b/>
          <w:bCs/>
        </w:rPr>
        <w:t xml:space="preserve">11.966,50 </w:t>
      </w:r>
      <w:r w:rsidRPr="00202506">
        <w:rPr>
          <w:rFonts w:cs="Arial"/>
          <w:b/>
          <w:bCs/>
        </w:rPr>
        <w:t xml:space="preserve">m² </w:t>
      </w:r>
    </w:p>
    <w:p w:rsid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D26361" w:rsidRPr="009B305C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Norte: </w:t>
      </w:r>
      <w:r>
        <w:rPr>
          <w:rFonts w:ascii="Arial" w:hAnsi="Arial" w:cs="Arial"/>
          <w:sz w:val="24"/>
          <w:szCs w:val="24"/>
        </w:rPr>
        <w:t>208,60 m c</w:t>
      </w:r>
      <w:r w:rsidRPr="000B29E5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 xml:space="preserve">Rua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Costenaro</w:t>
      </w:r>
      <w:proofErr w:type="spellEnd"/>
      <w:r>
        <w:rPr>
          <w:rFonts w:ascii="Arial" w:hAnsi="Arial" w:cs="Arial"/>
          <w:sz w:val="24"/>
          <w:szCs w:val="24"/>
        </w:rPr>
        <w:t xml:space="preserve"> Filho; </w:t>
      </w:r>
    </w:p>
    <w:p w:rsid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Sul: </w:t>
      </w:r>
      <w:r>
        <w:rPr>
          <w:rFonts w:ascii="Arial" w:hAnsi="Arial" w:cs="Arial"/>
          <w:sz w:val="24"/>
          <w:szCs w:val="24"/>
        </w:rPr>
        <w:t xml:space="preserve">212,10 </w:t>
      </w:r>
      <w:r w:rsidRPr="0000738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Zanella;</w:t>
      </w:r>
    </w:p>
    <w:p w:rsid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Leste: </w:t>
      </w:r>
      <w:r>
        <w:rPr>
          <w:rFonts w:ascii="Arial" w:hAnsi="Arial" w:cs="Arial"/>
          <w:sz w:val="24"/>
          <w:szCs w:val="24"/>
        </w:rPr>
        <w:t xml:space="preserve">79,10 </w:t>
      </w:r>
      <w:r w:rsidRPr="001F6AD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6C71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Prefeitura Municipal de </w:t>
      </w:r>
      <w:r w:rsidR="005D03AB">
        <w:rPr>
          <w:rFonts w:ascii="Arial" w:hAnsi="Arial" w:cs="Arial"/>
          <w:sz w:val="24"/>
          <w:szCs w:val="24"/>
        </w:rPr>
        <w:t>Pinheiro Preto</w:t>
      </w:r>
      <w:r>
        <w:rPr>
          <w:rFonts w:ascii="Arial" w:hAnsi="Arial" w:cs="Arial"/>
          <w:sz w:val="24"/>
          <w:szCs w:val="24"/>
        </w:rPr>
        <w:t>;</w:t>
      </w:r>
    </w:p>
    <w:p w:rsid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Oeste: </w:t>
      </w:r>
      <w:r>
        <w:rPr>
          <w:rFonts w:ascii="Arial" w:hAnsi="Arial" w:cs="Arial"/>
          <w:sz w:val="24"/>
          <w:szCs w:val="24"/>
        </w:rPr>
        <w:t xml:space="preserve">25,02 </w:t>
      </w:r>
      <w:r w:rsidRPr="00226C7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Donato Candido </w:t>
      </w:r>
      <w:proofErr w:type="spellStart"/>
      <w:r>
        <w:rPr>
          <w:rFonts w:ascii="Arial" w:hAnsi="Arial" w:cs="Arial"/>
          <w:sz w:val="24"/>
          <w:szCs w:val="24"/>
        </w:rPr>
        <w:t>Vieceli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26361" w:rsidRDefault="00D26361" w:rsidP="00D26361">
      <w:pPr>
        <w:spacing w:line="360" w:lineRule="auto"/>
        <w:rPr>
          <w:rFonts w:cs="Arial"/>
          <w:bCs/>
        </w:rPr>
      </w:pPr>
    </w:p>
    <w:p w:rsidR="00D26361" w:rsidRDefault="00D26361" w:rsidP="00D26361">
      <w:pPr>
        <w:spacing w:line="360" w:lineRule="auto"/>
        <w:rPr>
          <w:rFonts w:cs="Arial"/>
          <w:bCs/>
        </w:rPr>
      </w:pPr>
    </w:p>
    <w:p w:rsidR="005D03AB" w:rsidRDefault="005D03AB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II - </w:t>
      </w:r>
      <w:r w:rsidR="00D26361" w:rsidRPr="00D26361">
        <w:rPr>
          <w:rFonts w:ascii="Arial" w:hAnsi="Arial" w:cs="Arial"/>
          <w:b/>
          <w:bCs/>
          <w:color w:val="000000"/>
          <w:u w:val="single"/>
        </w:rPr>
        <w:t xml:space="preserve">DESCRIÇÃO DO PERIMETRO, ÁREA 01 </w:t>
      </w:r>
      <w:r>
        <w:rPr>
          <w:rFonts w:ascii="Arial" w:hAnsi="Arial" w:cs="Arial"/>
          <w:b/>
          <w:bCs/>
          <w:color w:val="000000"/>
          <w:u w:val="single"/>
        </w:rPr>
        <w:t>–</w:t>
      </w:r>
      <w:r w:rsidR="00D26361" w:rsidRPr="00D26361">
        <w:rPr>
          <w:rFonts w:ascii="Arial" w:hAnsi="Arial" w:cs="Arial"/>
          <w:b/>
          <w:bCs/>
          <w:color w:val="000000"/>
          <w:u w:val="single"/>
        </w:rPr>
        <w:t xml:space="preserve"> REMANESCENTE</w:t>
      </w:r>
    </w:p>
    <w:p w:rsidR="00D26361" w:rsidRPr="00D26361" w:rsidRDefault="00D26361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 w:rsidRPr="00D26361">
        <w:rPr>
          <w:rFonts w:ascii="Arial" w:hAnsi="Arial" w:cs="Arial"/>
          <w:b/>
          <w:bCs/>
          <w:color w:val="000000"/>
          <w:u w:val="single"/>
        </w:rPr>
        <w:t>AREA: 10.876,82 m²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5D03AB" w:rsidRDefault="00D26361" w:rsidP="005D03AB">
      <w:pPr>
        <w:spacing w:line="360" w:lineRule="auto"/>
        <w:jc w:val="both"/>
        <w:rPr>
          <w:rFonts w:ascii="Arial" w:hAnsi="Arial" w:cs="Arial"/>
        </w:rPr>
      </w:pPr>
      <w:r w:rsidRPr="00D26361">
        <w:rPr>
          <w:rFonts w:ascii="Arial" w:hAnsi="Arial" w:cs="Arial"/>
        </w:rPr>
        <w:t xml:space="preserve">Com início no vértice (01), extrema com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Zanella,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51,02 metros e azimute de 94°42'07", até o vértice (02). Estando no vértice (02), extrema com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Zanella,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157.58 metros lineares e azimute de 89°04'50", até o vértice (03). Estando no vértice (03), extrema com a Prefeitura Municipal de Pinheiro Preto, com distância de 48.97 metros lineares e azimute de 178°35'28" até o vértice (14). Estando no vértice (14), extrema com a Área 04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distância de 11,77 metros lineares e azimute de 270°00'00" até o vértice (13). Estando no vértice (13), extrema com a Área 03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distância de 12,00 metros lineares e azimute de 270°00'00" até o vértice (12). Estando no vértice (12), extrema com a Área 02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distância de 12,00 metros lineares e azimute de 270°00'00" até o vértice (11). Estando no vértice (11), extrema com a Área 02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distância de 30.57 metros lineares e azimute de 180°00'00" até o vértice (10). Estando no vértice (10), extrema com a Rua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</w:t>
      </w:r>
      <w:proofErr w:type="spellStart"/>
      <w:r w:rsidRPr="00D26361">
        <w:rPr>
          <w:rFonts w:ascii="Arial" w:hAnsi="Arial" w:cs="Arial"/>
        </w:rPr>
        <w:t>Costenaro</w:t>
      </w:r>
      <w:proofErr w:type="spellEnd"/>
      <w:r w:rsidRPr="00D26361">
        <w:rPr>
          <w:rFonts w:ascii="Arial" w:hAnsi="Arial" w:cs="Arial"/>
        </w:rPr>
        <w:t xml:space="preserve"> Filho, com distância de 13.72 metros e azimute de 269°06'17" até o vértice (05). Estando no vértice (05), extrema com a Rua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</w:t>
      </w:r>
      <w:proofErr w:type="spellStart"/>
      <w:r w:rsidRPr="00D26361">
        <w:rPr>
          <w:rFonts w:ascii="Arial" w:hAnsi="Arial" w:cs="Arial"/>
        </w:rPr>
        <w:t>Costenaro</w:t>
      </w:r>
      <w:proofErr w:type="spellEnd"/>
      <w:r w:rsidRPr="00D26361">
        <w:rPr>
          <w:rFonts w:ascii="Arial" w:hAnsi="Arial" w:cs="Arial"/>
        </w:rPr>
        <w:t xml:space="preserve"> Filho, com distância de 25,27 metros e azimute de 278°27'42" até o vértice (06). Estando no vértice (06), extrema com a Rua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</w:t>
      </w:r>
      <w:proofErr w:type="spellStart"/>
      <w:r w:rsidRPr="00D26361">
        <w:rPr>
          <w:rFonts w:ascii="Arial" w:hAnsi="Arial" w:cs="Arial"/>
        </w:rPr>
        <w:t>Costenaro</w:t>
      </w:r>
      <w:proofErr w:type="spellEnd"/>
      <w:r w:rsidRPr="00D26361">
        <w:rPr>
          <w:rFonts w:ascii="Arial" w:hAnsi="Arial" w:cs="Arial"/>
        </w:rPr>
        <w:t xml:space="preserve"> Filho, com distância de 136,60 metros e azimute de 286°40'15" até o vértice (07). Estando no vértice (07), extrema com Donato Candido </w:t>
      </w:r>
      <w:proofErr w:type="spellStart"/>
      <w:r w:rsidRPr="00D26361">
        <w:rPr>
          <w:rFonts w:ascii="Arial" w:hAnsi="Arial" w:cs="Arial"/>
        </w:rPr>
        <w:t>Vieceli</w:t>
      </w:r>
      <w:proofErr w:type="spellEnd"/>
      <w:r w:rsidRPr="00D26361">
        <w:rPr>
          <w:rFonts w:ascii="Arial" w:hAnsi="Arial" w:cs="Arial"/>
        </w:rPr>
        <w:t>, com distância de 25.02 metros e azimute de 354°08'27" até o vértice (01) encerando o perímetro.</w:t>
      </w:r>
    </w:p>
    <w:p w:rsidR="00D26361" w:rsidRPr="00D26361" w:rsidRDefault="00D26361" w:rsidP="00D26361">
      <w:pPr>
        <w:jc w:val="both"/>
        <w:rPr>
          <w:rFonts w:ascii="Arial" w:hAnsi="Arial" w:cs="Arial"/>
          <w:b/>
          <w:bCs/>
        </w:rPr>
      </w:pPr>
      <w:r w:rsidRPr="00D26361">
        <w:rPr>
          <w:rFonts w:ascii="Arial" w:hAnsi="Arial" w:cs="Arial"/>
          <w:bCs/>
        </w:rPr>
        <w:t xml:space="preserve">DA ÁREA - </w:t>
      </w:r>
      <w:r w:rsidRPr="00D26361">
        <w:rPr>
          <w:rFonts w:ascii="Arial" w:hAnsi="Arial" w:cs="Arial"/>
          <w:b/>
          <w:bCs/>
        </w:rPr>
        <w:t xml:space="preserve">O perímetro com </w:t>
      </w:r>
      <w:r w:rsidRPr="00D26361">
        <w:rPr>
          <w:rFonts w:ascii="Arial" w:hAnsi="Arial" w:cs="Arial"/>
          <w:b/>
        </w:rPr>
        <w:t>539,54 m/l</w:t>
      </w:r>
      <w:r w:rsidRPr="00D26361">
        <w:rPr>
          <w:rFonts w:ascii="Arial" w:hAnsi="Arial" w:cs="Arial"/>
          <w:b/>
          <w:bCs/>
        </w:rPr>
        <w:t xml:space="preserve"> encerra a área de 10.876,82 m² 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Norte: </w:t>
      </w:r>
      <w:r w:rsidRPr="00D26361">
        <w:rPr>
          <w:rFonts w:ascii="Arial" w:hAnsi="Arial" w:cs="Arial"/>
          <w:sz w:val="24"/>
          <w:szCs w:val="24"/>
        </w:rPr>
        <w:t xml:space="preserve">212,10 m com </w:t>
      </w:r>
      <w:proofErr w:type="spellStart"/>
      <w:r w:rsidRPr="00D26361">
        <w:rPr>
          <w:rFonts w:ascii="Arial" w:hAnsi="Arial" w:cs="Arial"/>
          <w:sz w:val="24"/>
          <w:szCs w:val="24"/>
        </w:rPr>
        <w:t>Antonio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Zanella;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Sul: </w:t>
      </w:r>
      <w:r w:rsidRPr="00D26361">
        <w:rPr>
          <w:rFonts w:ascii="Arial" w:hAnsi="Arial" w:cs="Arial"/>
          <w:sz w:val="24"/>
          <w:szCs w:val="24"/>
        </w:rPr>
        <w:t xml:space="preserve">Em dois Planos, o primeiro 175,59 m com Rua </w:t>
      </w:r>
      <w:proofErr w:type="spellStart"/>
      <w:r w:rsidRPr="00D26361">
        <w:rPr>
          <w:rFonts w:ascii="Arial" w:hAnsi="Arial" w:cs="Arial"/>
          <w:sz w:val="24"/>
          <w:szCs w:val="24"/>
        </w:rPr>
        <w:t>Antonio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61">
        <w:rPr>
          <w:rFonts w:ascii="Arial" w:hAnsi="Arial" w:cs="Arial"/>
          <w:sz w:val="24"/>
          <w:szCs w:val="24"/>
        </w:rPr>
        <w:t>Costenaro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Filho e Segundo com 35,77 m com Áreas 02,03 e </w:t>
      </w:r>
      <w:proofErr w:type="gramStart"/>
      <w:r w:rsidRPr="00D26361">
        <w:rPr>
          <w:rFonts w:ascii="Arial" w:hAnsi="Arial" w:cs="Arial"/>
          <w:sz w:val="24"/>
          <w:szCs w:val="24"/>
        </w:rPr>
        <w:t>04 Á Desmembrar</w:t>
      </w:r>
      <w:proofErr w:type="gramEnd"/>
      <w:r w:rsidRPr="00D26361">
        <w:rPr>
          <w:rFonts w:ascii="Arial" w:hAnsi="Arial" w:cs="Arial"/>
          <w:sz w:val="24"/>
          <w:szCs w:val="24"/>
        </w:rPr>
        <w:t>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Leste: </w:t>
      </w:r>
      <w:r w:rsidRPr="00D26361">
        <w:rPr>
          <w:rFonts w:ascii="Arial" w:hAnsi="Arial" w:cs="Arial"/>
          <w:sz w:val="24"/>
          <w:szCs w:val="24"/>
        </w:rPr>
        <w:t>Em dois Planos, o primeiro 48,51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>com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 xml:space="preserve">Prefeitura Municipal de Pinheiro Preto e Segundo com 30,57 m com Área 02 - </w:t>
      </w:r>
      <w:proofErr w:type="gramStart"/>
      <w:r w:rsidRPr="00D26361">
        <w:rPr>
          <w:rFonts w:ascii="Arial" w:hAnsi="Arial" w:cs="Arial"/>
          <w:sz w:val="24"/>
          <w:szCs w:val="24"/>
        </w:rPr>
        <w:t>Á Desmembrar</w:t>
      </w:r>
      <w:proofErr w:type="gramEnd"/>
      <w:r w:rsidRPr="00D26361">
        <w:rPr>
          <w:rFonts w:ascii="Arial" w:hAnsi="Arial" w:cs="Arial"/>
          <w:b/>
          <w:sz w:val="24"/>
          <w:szCs w:val="24"/>
        </w:rPr>
        <w:t>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Oeste: </w:t>
      </w:r>
      <w:r w:rsidRPr="00D26361">
        <w:rPr>
          <w:rFonts w:ascii="Arial" w:hAnsi="Arial" w:cs="Arial"/>
          <w:sz w:val="24"/>
          <w:szCs w:val="24"/>
        </w:rPr>
        <w:t>25,02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 xml:space="preserve">com Donato Candido </w:t>
      </w:r>
      <w:proofErr w:type="spellStart"/>
      <w:r w:rsidRPr="00D26361">
        <w:rPr>
          <w:rFonts w:ascii="Arial" w:hAnsi="Arial" w:cs="Arial"/>
          <w:sz w:val="24"/>
          <w:szCs w:val="24"/>
        </w:rPr>
        <w:t>Vieceli</w:t>
      </w:r>
      <w:proofErr w:type="spellEnd"/>
      <w:r w:rsidRPr="00D26361">
        <w:rPr>
          <w:rFonts w:ascii="Arial" w:hAnsi="Arial" w:cs="Arial"/>
          <w:sz w:val="24"/>
          <w:szCs w:val="24"/>
        </w:rPr>
        <w:t>.</w:t>
      </w:r>
    </w:p>
    <w:p w:rsidR="00D26361" w:rsidRPr="00D26361" w:rsidRDefault="00D26361" w:rsidP="00D26361">
      <w:pPr>
        <w:spacing w:line="360" w:lineRule="auto"/>
        <w:jc w:val="both"/>
        <w:rPr>
          <w:rFonts w:ascii="Arial" w:hAnsi="Arial" w:cs="Arial"/>
          <w:bCs/>
        </w:rPr>
      </w:pPr>
    </w:p>
    <w:p w:rsidR="00D26361" w:rsidRPr="00D26361" w:rsidRDefault="00D26361" w:rsidP="00D26361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D26361" w:rsidRPr="00D26361" w:rsidRDefault="005D03AB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III - </w:t>
      </w:r>
      <w:r w:rsidR="00D26361" w:rsidRPr="00D26361">
        <w:rPr>
          <w:rFonts w:ascii="Arial" w:hAnsi="Arial" w:cs="Arial"/>
          <w:b/>
          <w:bCs/>
          <w:color w:val="000000"/>
          <w:u w:val="single"/>
        </w:rPr>
        <w:t>DESCRIÇÃO DO PERIMETRO, ÁREA 02 – Á DESMEMBRAR</w:t>
      </w:r>
    </w:p>
    <w:p w:rsidR="00D26361" w:rsidRPr="00D26361" w:rsidRDefault="00D26361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 w:rsidRPr="00D26361">
        <w:rPr>
          <w:rFonts w:ascii="Arial" w:hAnsi="Arial" w:cs="Arial"/>
          <w:b/>
          <w:bCs/>
          <w:color w:val="000000"/>
          <w:u w:val="single"/>
        </w:rPr>
        <w:t>AREA: 364,19 m²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5D03AB">
      <w:pPr>
        <w:spacing w:line="360" w:lineRule="auto"/>
        <w:jc w:val="both"/>
        <w:rPr>
          <w:rFonts w:ascii="Arial" w:hAnsi="Arial" w:cs="Arial"/>
        </w:rPr>
      </w:pPr>
      <w:r w:rsidRPr="00D26361">
        <w:rPr>
          <w:rFonts w:ascii="Arial" w:hAnsi="Arial" w:cs="Arial"/>
        </w:rPr>
        <w:t xml:space="preserve">Com início no vértice (09), extrema com a Rua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</w:t>
      </w:r>
      <w:proofErr w:type="spellStart"/>
      <w:r w:rsidRPr="00D26361">
        <w:rPr>
          <w:rFonts w:ascii="Arial" w:hAnsi="Arial" w:cs="Arial"/>
        </w:rPr>
        <w:t>Costenaro</w:t>
      </w:r>
      <w:proofErr w:type="spellEnd"/>
      <w:r w:rsidRPr="00D26361">
        <w:rPr>
          <w:rFonts w:ascii="Arial" w:hAnsi="Arial" w:cs="Arial"/>
        </w:rPr>
        <w:t xml:space="preserve"> Filho,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12,00 metros e azimute de 267°52'24", até o vértice (10). Estando no vértice (10), extrema com a Área 01 - Remanescente,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30,57 metros e azimute de 00°00'00", até o vértice (11). Estando no vértice (11), extrema com a Área 01 - Remanescente, com distância de 12.00 metros lineares e azimute de 90°00'00" até o vértice (12). Estando no vértice (12), extrema com a Área 03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distância de 30.12 metros lineares e azimute de 180°00'00" até o vértice (09). </w:t>
      </w:r>
      <w:r w:rsidR="005D03AB" w:rsidRPr="00D26361">
        <w:rPr>
          <w:rFonts w:ascii="Arial" w:hAnsi="Arial" w:cs="Arial"/>
        </w:rPr>
        <w:t>Encerando</w:t>
      </w:r>
      <w:r w:rsidRPr="00D26361">
        <w:rPr>
          <w:rFonts w:ascii="Arial" w:hAnsi="Arial" w:cs="Arial"/>
        </w:rPr>
        <w:t xml:space="preserve"> o perímetro.</w:t>
      </w:r>
    </w:p>
    <w:p w:rsidR="00D26361" w:rsidRPr="00D26361" w:rsidRDefault="00D26361" w:rsidP="00D26361">
      <w:pPr>
        <w:jc w:val="both"/>
        <w:rPr>
          <w:rFonts w:ascii="Arial" w:hAnsi="Arial" w:cs="Arial"/>
          <w:b/>
          <w:bCs/>
        </w:rPr>
      </w:pPr>
      <w:r w:rsidRPr="00D26361">
        <w:rPr>
          <w:rFonts w:ascii="Arial" w:hAnsi="Arial" w:cs="Arial"/>
          <w:bCs/>
        </w:rPr>
        <w:t xml:space="preserve">DA ÁREA - </w:t>
      </w:r>
      <w:r w:rsidRPr="00D26361">
        <w:rPr>
          <w:rFonts w:ascii="Arial" w:hAnsi="Arial" w:cs="Arial"/>
          <w:b/>
          <w:bCs/>
        </w:rPr>
        <w:t xml:space="preserve">O perímetro com </w:t>
      </w:r>
      <w:r w:rsidRPr="00D26361">
        <w:rPr>
          <w:rFonts w:ascii="Arial" w:hAnsi="Arial" w:cs="Arial"/>
          <w:b/>
        </w:rPr>
        <w:t>84,70 m/l</w:t>
      </w:r>
      <w:r w:rsidRPr="00D26361">
        <w:rPr>
          <w:rFonts w:ascii="Arial" w:hAnsi="Arial" w:cs="Arial"/>
          <w:b/>
          <w:bCs/>
        </w:rPr>
        <w:t xml:space="preserve"> encerra a área de 364,19m² 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Norte: </w:t>
      </w:r>
      <w:r w:rsidRPr="00D26361">
        <w:rPr>
          <w:rFonts w:ascii="Arial" w:hAnsi="Arial" w:cs="Arial"/>
          <w:sz w:val="24"/>
          <w:szCs w:val="24"/>
        </w:rPr>
        <w:t xml:space="preserve">12,00 m com a Área 01 - Remanescente; 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Sul: </w:t>
      </w:r>
      <w:r w:rsidRPr="00D26361">
        <w:rPr>
          <w:rFonts w:ascii="Arial" w:hAnsi="Arial" w:cs="Arial"/>
          <w:sz w:val="24"/>
          <w:szCs w:val="24"/>
        </w:rPr>
        <w:t xml:space="preserve">12,00 m com a Rua </w:t>
      </w:r>
      <w:proofErr w:type="spellStart"/>
      <w:r w:rsidRPr="00D26361">
        <w:rPr>
          <w:rFonts w:ascii="Arial" w:hAnsi="Arial" w:cs="Arial"/>
          <w:sz w:val="24"/>
          <w:szCs w:val="24"/>
        </w:rPr>
        <w:t>Antonio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61">
        <w:rPr>
          <w:rFonts w:ascii="Arial" w:hAnsi="Arial" w:cs="Arial"/>
          <w:sz w:val="24"/>
          <w:szCs w:val="24"/>
        </w:rPr>
        <w:t>Costenaro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Filho;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Leste: </w:t>
      </w:r>
      <w:r w:rsidRPr="00D26361">
        <w:rPr>
          <w:rFonts w:ascii="Arial" w:hAnsi="Arial" w:cs="Arial"/>
          <w:sz w:val="24"/>
          <w:szCs w:val="24"/>
        </w:rPr>
        <w:t>30,12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 xml:space="preserve">com a Área 03 – </w:t>
      </w:r>
      <w:proofErr w:type="gramStart"/>
      <w:r w:rsidRPr="00D26361">
        <w:rPr>
          <w:rFonts w:ascii="Arial" w:hAnsi="Arial" w:cs="Arial"/>
          <w:sz w:val="24"/>
          <w:szCs w:val="24"/>
        </w:rPr>
        <w:t>Á Desmembrar</w:t>
      </w:r>
      <w:proofErr w:type="gramEnd"/>
      <w:r w:rsidRPr="00D26361">
        <w:rPr>
          <w:rFonts w:ascii="Arial" w:hAnsi="Arial" w:cs="Arial"/>
          <w:sz w:val="24"/>
          <w:szCs w:val="24"/>
        </w:rPr>
        <w:t>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Oeste: </w:t>
      </w:r>
      <w:r w:rsidRPr="00D26361">
        <w:rPr>
          <w:rFonts w:ascii="Arial" w:hAnsi="Arial" w:cs="Arial"/>
          <w:sz w:val="24"/>
          <w:szCs w:val="24"/>
        </w:rPr>
        <w:t>30,57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>com a Área 01 - Remanescente.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26361" w:rsidRPr="00D26361" w:rsidRDefault="005D03AB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IV - </w:t>
      </w:r>
      <w:r w:rsidR="00D26361" w:rsidRPr="00D26361">
        <w:rPr>
          <w:rFonts w:ascii="Arial" w:hAnsi="Arial" w:cs="Arial"/>
          <w:b/>
          <w:bCs/>
          <w:color w:val="000000"/>
          <w:u w:val="single"/>
        </w:rPr>
        <w:t>DESCRIÇÃO DO PERIMETRO, ÁREA 03 – Á DESMEMBRAR</w:t>
      </w:r>
    </w:p>
    <w:p w:rsidR="00D26361" w:rsidRPr="00D26361" w:rsidRDefault="00D26361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 w:rsidRPr="00D26361">
        <w:rPr>
          <w:rFonts w:ascii="Arial" w:hAnsi="Arial" w:cs="Arial"/>
          <w:b/>
          <w:bCs/>
          <w:color w:val="000000"/>
          <w:u w:val="single"/>
        </w:rPr>
        <w:t>AREA: 360,73m²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5D03AB">
      <w:pPr>
        <w:spacing w:line="360" w:lineRule="auto"/>
        <w:jc w:val="both"/>
        <w:rPr>
          <w:rFonts w:ascii="Arial" w:hAnsi="Arial" w:cs="Arial"/>
        </w:rPr>
      </w:pPr>
      <w:r w:rsidRPr="00D26361">
        <w:rPr>
          <w:rFonts w:ascii="Arial" w:hAnsi="Arial" w:cs="Arial"/>
        </w:rPr>
        <w:t xml:space="preserve">Com início no vértice (08), extrema com a Rua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</w:t>
      </w:r>
      <w:proofErr w:type="spellStart"/>
      <w:r w:rsidRPr="00D26361">
        <w:rPr>
          <w:rFonts w:ascii="Arial" w:hAnsi="Arial" w:cs="Arial"/>
        </w:rPr>
        <w:t>Costenaro</w:t>
      </w:r>
      <w:proofErr w:type="spellEnd"/>
      <w:r w:rsidRPr="00D26361">
        <w:rPr>
          <w:rFonts w:ascii="Arial" w:hAnsi="Arial" w:cs="Arial"/>
        </w:rPr>
        <w:t xml:space="preserve"> Filho,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12,00 metros e azimute de 269°26'01", até o vértice (09). Estando no vértice (09), extrema com a Área 02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30,12 metros e azimute de 00°00'00", até o vértice (12). Estando no vértice (12), extrema com a Área 01 - Remanescente, com distância de 12.00 metros lineares e azimute de 90°00'00" até o vértice (13). Estando no vértice (13), extrema com a Área 04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distância de 30,00 metros lineares e azimute de 180°00'00" até o vértice (08). </w:t>
      </w:r>
      <w:r w:rsidR="005D03AB" w:rsidRPr="00D26361">
        <w:rPr>
          <w:rFonts w:ascii="Arial" w:hAnsi="Arial" w:cs="Arial"/>
        </w:rPr>
        <w:t>Encerando</w:t>
      </w:r>
      <w:r w:rsidRPr="00D26361">
        <w:rPr>
          <w:rFonts w:ascii="Arial" w:hAnsi="Arial" w:cs="Arial"/>
        </w:rPr>
        <w:t xml:space="preserve"> o perímetro.</w:t>
      </w:r>
    </w:p>
    <w:p w:rsidR="00D26361" w:rsidRPr="00D26361" w:rsidRDefault="00D26361" w:rsidP="00D26361">
      <w:pPr>
        <w:jc w:val="both"/>
        <w:rPr>
          <w:rFonts w:ascii="Arial" w:hAnsi="Arial" w:cs="Arial"/>
          <w:b/>
          <w:bCs/>
        </w:rPr>
      </w:pPr>
      <w:r w:rsidRPr="00D26361">
        <w:rPr>
          <w:rFonts w:ascii="Arial" w:hAnsi="Arial" w:cs="Arial"/>
          <w:bCs/>
        </w:rPr>
        <w:t xml:space="preserve">DA ÁREA - </w:t>
      </w:r>
      <w:r w:rsidRPr="00D26361">
        <w:rPr>
          <w:rFonts w:ascii="Arial" w:hAnsi="Arial" w:cs="Arial"/>
          <w:b/>
          <w:bCs/>
        </w:rPr>
        <w:t xml:space="preserve">O perímetro com </w:t>
      </w:r>
      <w:r w:rsidRPr="00D26361">
        <w:rPr>
          <w:rFonts w:ascii="Arial" w:hAnsi="Arial" w:cs="Arial"/>
          <w:b/>
        </w:rPr>
        <w:t>84,12 m/l</w:t>
      </w:r>
      <w:r w:rsidRPr="00D26361">
        <w:rPr>
          <w:rFonts w:ascii="Arial" w:hAnsi="Arial" w:cs="Arial"/>
          <w:b/>
          <w:bCs/>
        </w:rPr>
        <w:t xml:space="preserve"> encerra a área de 360,73m² 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Norte: </w:t>
      </w:r>
      <w:r w:rsidRPr="00D26361">
        <w:rPr>
          <w:rFonts w:ascii="Arial" w:hAnsi="Arial" w:cs="Arial"/>
          <w:sz w:val="24"/>
          <w:szCs w:val="24"/>
        </w:rPr>
        <w:t xml:space="preserve">12,00 m com a Área 01 - Remanescente; 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Sul: </w:t>
      </w:r>
      <w:r w:rsidRPr="00D26361">
        <w:rPr>
          <w:rFonts w:ascii="Arial" w:hAnsi="Arial" w:cs="Arial"/>
          <w:sz w:val="24"/>
          <w:szCs w:val="24"/>
        </w:rPr>
        <w:t xml:space="preserve">12,00 m com a Rua </w:t>
      </w:r>
      <w:proofErr w:type="spellStart"/>
      <w:r w:rsidRPr="00D26361">
        <w:rPr>
          <w:rFonts w:ascii="Arial" w:hAnsi="Arial" w:cs="Arial"/>
          <w:sz w:val="24"/>
          <w:szCs w:val="24"/>
        </w:rPr>
        <w:t>Antonio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61">
        <w:rPr>
          <w:rFonts w:ascii="Arial" w:hAnsi="Arial" w:cs="Arial"/>
          <w:sz w:val="24"/>
          <w:szCs w:val="24"/>
        </w:rPr>
        <w:t>Costenaro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Filho;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Leste: </w:t>
      </w:r>
      <w:r w:rsidRPr="00D26361">
        <w:rPr>
          <w:rFonts w:ascii="Arial" w:hAnsi="Arial" w:cs="Arial"/>
          <w:sz w:val="24"/>
          <w:szCs w:val="24"/>
        </w:rPr>
        <w:t>30,00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 xml:space="preserve">com a Área 04 – </w:t>
      </w:r>
      <w:proofErr w:type="gramStart"/>
      <w:r w:rsidRPr="00D26361">
        <w:rPr>
          <w:rFonts w:ascii="Arial" w:hAnsi="Arial" w:cs="Arial"/>
          <w:sz w:val="24"/>
          <w:szCs w:val="24"/>
        </w:rPr>
        <w:t>Á Desmembrar</w:t>
      </w:r>
      <w:proofErr w:type="gramEnd"/>
      <w:r w:rsidRPr="00D26361">
        <w:rPr>
          <w:rFonts w:ascii="Arial" w:hAnsi="Arial" w:cs="Arial"/>
          <w:sz w:val="24"/>
          <w:szCs w:val="24"/>
        </w:rPr>
        <w:t>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Oeste: </w:t>
      </w:r>
      <w:r w:rsidRPr="00D26361">
        <w:rPr>
          <w:rFonts w:ascii="Arial" w:hAnsi="Arial" w:cs="Arial"/>
          <w:sz w:val="24"/>
          <w:szCs w:val="24"/>
        </w:rPr>
        <w:t>30,12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 xml:space="preserve">com a Área 02 – </w:t>
      </w:r>
      <w:proofErr w:type="gramStart"/>
      <w:r w:rsidRPr="00D26361">
        <w:rPr>
          <w:rFonts w:ascii="Arial" w:hAnsi="Arial" w:cs="Arial"/>
          <w:sz w:val="24"/>
          <w:szCs w:val="24"/>
        </w:rPr>
        <w:t>Á Desmembrar</w:t>
      </w:r>
      <w:proofErr w:type="gramEnd"/>
      <w:r w:rsidRPr="00D26361">
        <w:rPr>
          <w:rFonts w:ascii="Arial" w:hAnsi="Arial" w:cs="Arial"/>
          <w:sz w:val="24"/>
          <w:szCs w:val="24"/>
        </w:rPr>
        <w:t>.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D26361" w:rsidRPr="00D26361" w:rsidRDefault="005D03AB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V - </w:t>
      </w:r>
      <w:r w:rsidR="00D26361" w:rsidRPr="00D26361">
        <w:rPr>
          <w:rFonts w:ascii="Arial" w:hAnsi="Arial" w:cs="Arial"/>
          <w:b/>
          <w:bCs/>
          <w:color w:val="000000"/>
          <w:u w:val="single"/>
        </w:rPr>
        <w:t>DESCRIÇÃO DO PERIMETRO, ÁREA 04 – Á DESMEMBRAR</w:t>
      </w:r>
    </w:p>
    <w:p w:rsidR="00D26361" w:rsidRPr="00D26361" w:rsidRDefault="00D26361" w:rsidP="005D03AB">
      <w:pPr>
        <w:tabs>
          <w:tab w:val="left" w:pos="1980"/>
          <w:tab w:val="left" w:pos="5850"/>
        </w:tabs>
        <w:autoSpaceDE w:val="0"/>
        <w:autoSpaceDN w:val="0"/>
        <w:adjustRightInd w:val="0"/>
        <w:spacing w:line="276" w:lineRule="auto"/>
        <w:ind w:right="1020"/>
        <w:jc w:val="both"/>
        <w:rPr>
          <w:rFonts w:ascii="Arial" w:hAnsi="Arial" w:cs="Arial"/>
          <w:b/>
          <w:bCs/>
          <w:color w:val="000000"/>
          <w:u w:val="single"/>
        </w:rPr>
      </w:pPr>
      <w:r w:rsidRPr="00D26361">
        <w:rPr>
          <w:rFonts w:ascii="Arial" w:hAnsi="Arial" w:cs="Arial"/>
          <w:b/>
          <w:bCs/>
          <w:color w:val="000000"/>
          <w:u w:val="single"/>
        </w:rPr>
        <w:t>AREA: 364,76 m²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ind w:left="960" w:right="102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26361" w:rsidRPr="00D26361" w:rsidRDefault="00D26361" w:rsidP="005D03AB">
      <w:pPr>
        <w:spacing w:line="360" w:lineRule="auto"/>
        <w:jc w:val="both"/>
        <w:rPr>
          <w:rFonts w:ascii="Arial" w:hAnsi="Arial" w:cs="Arial"/>
        </w:rPr>
      </w:pPr>
      <w:r w:rsidRPr="00D26361">
        <w:rPr>
          <w:rFonts w:ascii="Arial" w:hAnsi="Arial" w:cs="Arial"/>
        </w:rPr>
        <w:t xml:space="preserve">Com início no vértice (04), extrema com a Rua </w:t>
      </w:r>
      <w:proofErr w:type="spellStart"/>
      <w:r w:rsidRPr="00D26361">
        <w:rPr>
          <w:rFonts w:ascii="Arial" w:hAnsi="Arial" w:cs="Arial"/>
        </w:rPr>
        <w:t>Antonio</w:t>
      </w:r>
      <w:proofErr w:type="spellEnd"/>
      <w:r w:rsidRPr="00D26361">
        <w:rPr>
          <w:rFonts w:ascii="Arial" w:hAnsi="Arial" w:cs="Arial"/>
        </w:rPr>
        <w:t xml:space="preserve"> </w:t>
      </w:r>
      <w:proofErr w:type="spellStart"/>
      <w:r w:rsidRPr="00D26361">
        <w:rPr>
          <w:rFonts w:ascii="Arial" w:hAnsi="Arial" w:cs="Arial"/>
        </w:rPr>
        <w:t>Costenaro</w:t>
      </w:r>
      <w:proofErr w:type="spellEnd"/>
      <w:r w:rsidRPr="00D26361">
        <w:rPr>
          <w:rFonts w:ascii="Arial" w:hAnsi="Arial" w:cs="Arial"/>
        </w:rPr>
        <w:t xml:space="preserve"> Filho,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12,51 metros e azimute de 270°30'45", até o vértice (08). Estando no vértice (08), extrema com a Área 03 – </w:t>
      </w:r>
      <w:proofErr w:type="gramStart"/>
      <w:r w:rsidRPr="00D26361">
        <w:rPr>
          <w:rFonts w:ascii="Arial" w:hAnsi="Arial" w:cs="Arial"/>
        </w:rPr>
        <w:t>Á Desmembrar</w:t>
      </w:r>
      <w:proofErr w:type="gramEnd"/>
      <w:r w:rsidRPr="00D26361">
        <w:rPr>
          <w:rFonts w:ascii="Arial" w:hAnsi="Arial" w:cs="Arial"/>
        </w:rPr>
        <w:t xml:space="preserve">, com </w:t>
      </w:r>
      <w:r w:rsidR="005D03AB" w:rsidRPr="00D26361">
        <w:rPr>
          <w:rFonts w:ascii="Arial" w:hAnsi="Arial" w:cs="Arial"/>
        </w:rPr>
        <w:t>distância</w:t>
      </w:r>
      <w:r w:rsidRPr="00D26361">
        <w:rPr>
          <w:rFonts w:ascii="Arial" w:hAnsi="Arial" w:cs="Arial"/>
        </w:rPr>
        <w:t xml:space="preserve"> de 30,00 metros e azimute de 00°00'00", até o vértice (13). Estando no vértice (13), extrema com a Área 01 - Remanescente, com distância de 11,77 metros lineares e azimute de 90°00'00" até o vértice (14). Estando no vértice (14), extrema com a Prefeitura Municipal de Pinheiro Preto, com distância de 30,13 metros lineares e azimute de 178°35'28" até o vértice (04). </w:t>
      </w:r>
      <w:r w:rsidR="005D03AB" w:rsidRPr="00D26361">
        <w:rPr>
          <w:rFonts w:ascii="Arial" w:hAnsi="Arial" w:cs="Arial"/>
        </w:rPr>
        <w:t>Encerando</w:t>
      </w:r>
      <w:r w:rsidRPr="00D26361">
        <w:rPr>
          <w:rFonts w:ascii="Arial" w:hAnsi="Arial" w:cs="Arial"/>
        </w:rPr>
        <w:t xml:space="preserve"> o perímetro.</w:t>
      </w:r>
    </w:p>
    <w:p w:rsidR="00D26361" w:rsidRPr="00D26361" w:rsidRDefault="00D26361" w:rsidP="00D26361">
      <w:pPr>
        <w:jc w:val="both"/>
        <w:rPr>
          <w:rFonts w:ascii="Arial" w:hAnsi="Arial" w:cs="Arial"/>
          <w:b/>
          <w:bCs/>
        </w:rPr>
      </w:pPr>
      <w:r w:rsidRPr="00D26361">
        <w:rPr>
          <w:rFonts w:ascii="Arial" w:hAnsi="Arial" w:cs="Arial"/>
          <w:bCs/>
        </w:rPr>
        <w:t xml:space="preserve">DA ÁREA - </w:t>
      </w:r>
      <w:r w:rsidRPr="00D26361">
        <w:rPr>
          <w:rFonts w:ascii="Arial" w:hAnsi="Arial" w:cs="Arial"/>
          <w:b/>
          <w:bCs/>
        </w:rPr>
        <w:t xml:space="preserve">O perímetro com </w:t>
      </w:r>
      <w:r w:rsidRPr="00D26361">
        <w:rPr>
          <w:rFonts w:ascii="Arial" w:hAnsi="Arial" w:cs="Arial"/>
          <w:b/>
        </w:rPr>
        <w:t>84,39 m/l</w:t>
      </w:r>
      <w:r w:rsidRPr="00D26361">
        <w:rPr>
          <w:rFonts w:ascii="Arial" w:hAnsi="Arial" w:cs="Arial"/>
          <w:b/>
          <w:bCs/>
        </w:rPr>
        <w:t xml:space="preserve"> encerra a área de 364,76 m² </w:t>
      </w: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tabs>
          <w:tab w:val="left" w:pos="1980"/>
          <w:tab w:val="left" w:pos="585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Norte: </w:t>
      </w:r>
      <w:r w:rsidRPr="00D26361">
        <w:rPr>
          <w:rFonts w:ascii="Arial" w:hAnsi="Arial" w:cs="Arial"/>
          <w:sz w:val="24"/>
          <w:szCs w:val="24"/>
        </w:rPr>
        <w:t xml:space="preserve">11,77 m com a Área 01 - Remanescente; 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Sul: </w:t>
      </w:r>
      <w:r w:rsidRPr="00D26361">
        <w:rPr>
          <w:rFonts w:ascii="Arial" w:hAnsi="Arial" w:cs="Arial"/>
          <w:sz w:val="24"/>
          <w:szCs w:val="24"/>
        </w:rPr>
        <w:t xml:space="preserve">12,51 m com a Rua </w:t>
      </w:r>
      <w:proofErr w:type="spellStart"/>
      <w:r w:rsidRPr="00D26361">
        <w:rPr>
          <w:rFonts w:ascii="Arial" w:hAnsi="Arial" w:cs="Arial"/>
          <w:sz w:val="24"/>
          <w:szCs w:val="24"/>
        </w:rPr>
        <w:t>Antonio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361">
        <w:rPr>
          <w:rFonts w:ascii="Arial" w:hAnsi="Arial" w:cs="Arial"/>
          <w:sz w:val="24"/>
          <w:szCs w:val="24"/>
        </w:rPr>
        <w:t>Costenaro</w:t>
      </w:r>
      <w:proofErr w:type="spellEnd"/>
      <w:r w:rsidRPr="00D26361">
        <w:rPr>
          <w:rFonts w:ascii="Arial" w:hAnsi="Arial" w:cs="Arial"/>
          <w:sz w:val="24"/>
          <w:szCs w:val="24"/>
        </w:rPr>
        <w:t xml:space="preserve"> Filho;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Leste: </w:t>
      </w:r>
      <w:r w:rsidRPr="00D26361">
        <w:rPr>
          <w:rFonts w:ascii="Arial" w:hAnsi="Arial" w:cs="Arial"/>
          <w:sz w:val="24"/>
          <w:szCs w:val="24"/>
        </w:rPr>
        <w:t>30,13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>com a Prefeitura Municipal de Pinheiro Preto;</w:t>
      </w:r>
    </w:p>
    <w:p w:rsidR="00D26361" w:rsidRPr="00D26361" w:rsidRDefault="00D26361" w:rsidP="00D26361">
      <w:pPr>
        <w:pStyle w:val="SemEspaamento"/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26361">
        <w:rPr>
          <w:rFonts w:ascii="Arial" w:hAnsi="Arial" w:cs="Arial"/>
          <w:b/>
          <w:sz w:val="24"/>
          <w:szCs w:val="24"/>
        </w:rPr>
        <w:t xml:space="preserve">Oeste: </w:t>
      </w:r>
      <w:r w:rsidRPr="00D26361">
        <w:rPr>
          <w:rFonts w:ascii="Arial" w:hAnsi="Arial" w:cs="Arial"/>
          <w:sz w:val="24"/>
          <w:szCs w:val="24"/>
        </w:rPr>
        <w:t>30,00 m</w:t>
      </w:r>
      <w:r w:rsidRPr="00D26361">
        <w:rPr>
          <w:rFonts w:ascii="Arial" w:hAnsi="Arial" w:cs="Arial"/>
          <w:b/>
          <w:sz w:val="24"/>
          <w:szCs w:val="24"/>
        </w:rPr>
        <w:t xml:space="preserve"> </w:t>
      </w:r>
      <w:r w:rsidRPr="00D26361">
        <w:rPr>
          <w:rFonts w:ascii="Arial" w:hAnsi="Arial" w:cs="Arial"/>
          <w:sz w:val="24"/>
          <w:szCs w:val="24"/>
        </w:rPr>
        <w:t xml:space="preserve">com a Área 03 – </w:t>
      </w:r>
      <w:proofErr w:type="gramStart"/>
      <w:r w:rsidRPr="00D26361">
        <w:rPr>
          <w:rFonts w:ascii="Arial" w:hAnsi="Arial" w:cs="Arial"/>
          <w:sz w:val="24"/>
          <w:szCs w:val="24"/>
        </w:rPr>
        <w:t>Á Desmembrar</w:t>
      </w:r>
      <w:proofErr w:type="gramEnd"/>
      <w:r w:rsidRPr="00D26361">
        <w:rPr>
          <w:rFonts w:ascii="Arial" w:hAnsi="Arial" w:cs="Arial"/>
          <w:sz w:val="24"/>
          <w:szCs w:val="24"/>
        </w:rPr>
        <w:t>.</w:t>
      </w:r>
    </w:p>
    <w:p w:rsidR="003C5968" w:rsidRPr="00F85F3D" w:rsidRDefault="003C5968" w:rsidP="00936054">
      <w:pPr>
        <w:spacing w:line="276" w:lineRule="auto"/>
        <w:jc w:val="both"/>
        <w:rPr>
          <w:rFonts w:ascii="Arial" w:hAnsi="Arial" w:cs="Arial"/>
          <w:i/>
          <w:iCs/>
        </w:rPr>
      </w:pPr>
    </w:p>
    <w:p w:rsidR="00FE3FBD" w:rsidRPr="00F85F3D" w:rsidRDefault="00F85F3D" w:rsidP="00936054">
      <w:pPr>
        <w:spacing w:line="276" w:lineRule="auto"/>
        <w:jc w:val="both"/>
        <w:rPr>
          <w:rFonts w:ascii="Arial" w:hAnsi="Arial" w:cs="Arial"/>
          <w:snapToGrid w:val="0"/>
        </w:rPr>
      </w:pPr>
      <w:r w:rsidRPr="00F85F3D">
        <w:rPr>
          <w:rFonts w:ascii="Arial" w:hAnsi="Arial" w:cs="Arial"/>
          <w:b/>
        </w:rPr>
        <w:t>Art. 4º</w:t>
      </w:r>
      <w:r w:rsidRPr="00F85F3D">
        <w:rPr>
          <w:rFonts w:ascii="Arial" w:hAnsi="Arial" w:cs="Arial"/>
        </w:rPr>
        <w:t xml:space="preserve"> </w:t>
      </w:r>
      <w:r w:rsidR="00FE5DBA" w:rsidRPr="00F85F3D">
        <w:rPr>
          <w:rFonts w:ascii="Arial" w:hAnsi="Arial" w:cs="Arial"/>
        </w:rPr>
        <w:t>Fazem parte deste Decreto, memorial descritivo e plantas</w:t>
      </w:r>
      <w:r w:rsidR="00936054" w:rsidRPr="00F85F3D">
        <w:rPr>
          <w:rFonts w:ascii="Arial" w:hAnsi="Arial" w:cs="Arial"/>
        </w:rPr>
        <w:t xml:space="preserve"> </w:t>
      </w:r>
      <w:r w:rsidR="00FE5DBA" w:rsidRPr="00F85F3D">
        <w:rPr>
          <w:rFonts w:ascii="Arial" w:hAnsi="Arial" w:cs="Arial"/>
        </w:rPr>
        <w:t>em anexo.</w:t>
      </w:r>
      <w:r w:rsidR="00FB2E32" w:rsidRPr="00F85F3D">
        <w:rPr>
          <w:rFonts w:ascii="Arial" w:hAnsi="Arial" w:cs="Arial"/>
          <w:snapToGrid w:val="0"/>
        </w:rPr>
        <w:tab/>
      </w:r>
    </w:p>
    <w:p w:rsidR="00936054" w:rsidRPr="00F85F3D" w:rsidRDefault="00936054" w:rsidP="00936054">
      <w:pPr>
        <w:spacing w:line="276" w:lineRule="auto"/>
        <w:jc w:val="both"/>
        <w:rPr>
          <w:rFonts w:ascii="Arial" w:hAnsi="Arial" w:cs="Arial"/>
        </w:rPr>
      </w:pPr>
    </w:p>
    <w:p w:rsidR="002C2EAE" w:rsidRPr="00F85F3D" w:rsidRDefault="008867D1" w:rsidP="00936054">
      <w:pPr>
        <w:spacing w:line="276" w:lineRule="auto"/>
        <w:jc w:val="both"/>
        <w:rPr>
          <w:rFonts w:ascii="Arial" w:hAnsi="Arial" w:cs="Arial"/>
        </w:rPr>
      </w:pPr>
      <w:r w:rsidRPr="00F85F3D">
        <w:rPr>
          <w:rFonts w:ascii="Arial" w:hAnsi="Arial" w:cs="Arial"/>
          <w:b/>
        </w:rPr>
        <w:t xml:space="preserve">Art. </w:t>
      </w:r>
      <w:r w:rsidR="00F85F3D" w:rsidRPr="00F85F3D">
        <w:rPr>
          <w:rFonts w:ascii="Arial" w:hAnsi="Arial" w:cs="Arial"/>
          <w:b/>
        </w:rPr>
        <w:t>5</w:t>
      </w:r>
      <w:r w:rsidR="002C2EAE" w:rsidRPr="00F85F3D">
        <w:rPr>
          <w:rFonts w:ascii="Arial" w:hAnsi="Arial" w:cs="Arial"/>
          <w:b/>
        </w:rPr>
        <w:t xml:space="preserve">º </w:t>
      </w:r>
      <w:r w:rsidR="002C2EAE" w:rsidRPr="00F85F3D">
        <w:rPr>
          <w:rFonts w:ascii="Arial" w:hAnsi="Arial" w:cs="Arial"/>
        </w:rPr>
        <w:t>Fica o Oficial do Cartório de Registro de Imóveis da Coma</w:t>
      </w:r>
      <w:r w:rsidR="00BC66AB" w:rsidRPr="00F85F3D">
        <w:rPr>
          <w:rFonts w:ascii="Arial" w:hAnsi="Arial" w:cs="Arial"/>
        </w:rPr>
        <w:t>rca de Tangará</w:t>
      </w:r>
      <w:r w:rsidR="004B69D3">
        <w:rPr>
          <w:rFonts w:ascii="Arial" w:hAnsi="Arial" w:cs="Arial"/>
        </w:rPr>
        <w:t>,</w:t>
      </w:r>
      <w:r w:rsidR="00BC66AB" w:rsidRPr="00F85F3D">
        <w:rPr>
          <w:rFonts w:ascii="Arial" w:hAnsi="Arial" w:cs="Arial"/>
        </w:rPr>
        <w:t xml:space="preserve"> </w:t>
      </w:r>
      <w:r w:rsidR="002C2EAE" w:rsidRPr="00F85F3D">
        <w:rPr>
          <w:rFonts w:ascii="Arial" w:hAnsi="Arial" w:cs="Arial"/>
        </w:rPr>
        <w:t>autorizado a efetuar o registro da área fracionada.</w:t>
      </w:r>
    </w:p>
    <w:p w:rsidR="00936054" w:rsidRPr="00F85F3D" w:rsidRDefault="00936054" w:rsidP="00936054">
      <w:pPr>
        <w:spacing w:line="276" w:lineRule="auto"/>
        <w:jc w:val="both"/>
        <w:rPr>
          <w:rFonts w:ascii="Arial" w:hAnsi="Arial" w:cs="Arial"/>
        </w:rPr>
      </w:pPr>
    </w:p>
    <w:p w:rsidR="005C2143" w:rsidRPr="00F85F3D" w:rsidRDefault="008867D1" w:rsidP="00936054">
      <w:pPr>
        <w:spacing w:line="276" w:lineRule="auto"/>
        <w:jc w:val="both"/>
        <w:rPr>
          <w:rFonts w:ascii="Arial" w:hAnsi="Arial" w:cs="Arial"/>
        </w:rPr>
      </w:pPr>
      <w:r w:rsidRPr="00F85F3D">
        <w:rPr>
          <w:rFonts w:ascii="Arial" w:hAnsi="Arial" w:cs="Arial"/>
          <w:b/>
        </w:rPr>
        <w:t xml:space="preserve">Art. </w:t>
      </w:r>
      <w:r w:rsidR="00F85F3D" w:rsidRPr="00F85F3D">
        <w:rPr>
          <w:rFonts w:ascii="Arial" w:hAnsi="Arial" w:cs="Arial"/>
          <w:b/>
        </w:rPr>
        <w:t>6</w:t>
      </w:r>
      <w:r w:rsidR="002C2EAE" w:rsidRPr="00F85F3D">
        <w:rPr>
          <w:rFonts w:ascii="Arial" w:hAnsi="Arial" w:cs="Arial"/>
          <w:b/>
        </w:rPr>
        <w:t>º</w:t>
      </w:r>
      <w:r w:rsidR="002C2EAE" w:rsidRPr="00F85F3D">
        <w:rPr>
          <w:rFonts w:ascii="Arial" w:hAnsi="Arial" w:cs="Arial"/>
        </w:rPr>
        <w:t xml:space="preserve"> </w:t>
      </w:r>
      <w:r w:rsidR="005C2143" w:rsidRPr="00F85F3D">
        <w:rPr>
          <w:rFonts w:ascii="Arial" w:hAnsi="Arial" w:cs="Arial"/>
        </w:rPr>
        <w:t>Este Decreto entra em vigor na data de sua publicação.</w:t>
      </w:r>
    </w:p>
    <w:p w:rsidR="00B2429C" w:rsidRPr="00F85F3D" w:rsidRDefault="00B2429C" w:rsidP="00936054">
      <w:pPr>
        <w:spacing w:line="276" w:lineRule="auto"/>
        <w:jc w:val="both"/>
        <w:rPr>
          <w:rFonts w:ascii="Arial" w:hAnsi="Arial" w:cs="Arial"/>
        </w:rPr>
      </w:pPr>
    </w:p>
    <w:p w:rsidR="002C2EAE" w:rsidRPr="00F85F3D" w:rsidRDefault="002C2EAE" w:rsidP="00936054">
      <w:pPr>
        <w:spacing w:line="276" w:lineRule="auto"/>
        <w:jc w:val="center"/>
        <w:rPr>
          <w:rFonts w:ascii="Arial" w:hAnsi="Arial" w:cs="Arial"/>
        </w:rPr>
      </w:pPr>
      <w:r w:rsidRPr="00F85F3D">
        <w:rPr>
          <w:rFonts w:ascii="Arial" w:hAnsi="Arial" w:cs="Arial"/>
        </w:rPr>
        <w:t xml:space="preserve">Centro Administrativo de Pinheiro </w:t>
      </w:r>
      <w:proofErr w:type="spellStart"/>
      <w:r w:rsidRPr="00F85F3D">
        <w:rPr>
          <w:rFonts w:ascii="Arial" w:hAnsi="Arial" w:cs="Arial"/>
        </w:rPr>
        <w:t>Preto-SC</w:t>
      </w:r>
      <w:proofErr w:type="spellEnd"/>
      <w:r w:rsidRPr="00F85F3D">
        <w:rPr>
          <w:rFonts w:ascii="Arial" w:hAnsi="Arial" w:cs="Arial"/>
        </w:rPr>
        <w:t xml:space="preserve">, </w:t>
      </w:r>
      <w:r w:rsidR="00473255">
        <w:rPr>
          <w:rFonts w:ascii="Arial" w:hAnsi="Arial" w:cs="Arial"/>
        </w:rPr>
        <w:t>2</w:t>
      </w:r>
      <w:r w:rsidR="005D03AB">
        <w:rPr>
          <w:rFonts w:ascii="Arial" w:hAnsi="Arial" w:cs="Arial"/>
        </w:rPr>
        <w:t>3</w:t>
      </w:r>
      <w:r w:rsidRPr="00F85F3D">
        <w:rPr>
          <w:rFonts w:ascii="Arial" w:hAnsi="Arial" w:cs="Arial"/>
        </w:rPr>
        <w:t xml:space="preserve"> de </w:t>
      </w:r>
      <w:r w:rsidR="005D03AB">
        <w:rPr>
          <w:rFonts w:ascii="Arial" w:hAnsi="Arial" w:cs="Arial"/>
        </w:rPr>
        <w:t>outu</w:t>
      </w:r>
      <w:r w:rsidR="004B69D3">
        <w:rPr>
          <w:rFonts w:ascii="Arial" w:hAnsi="Arial" w:cs="Arial"/>
        </w:rPr>
        <w:t>bro</w:t>
      </w:r>
      <w:r w:rsidR="00771B6B" w:rsidRPr="00F85F3D">
        <w:rPr>
          <w:rFonts w:ascii="Arial" w:hAnsi="Arial" w:cs="Arial"/>
        </w:rPr>
        <w:t xml:space="preserve"> de 201</w:t>
      </w:r>
      <w:r w:rsidR="00F82211" w:rsidRPr="00F85F3D">
        <w:rPr>
          <w:rFonts w:ascii="Arial" w:hAnsi="Arial" w:cs="Arial"/>
        </w:rPr>
        <w:t>7</w:t>
      </w:r>
      <w:r w:rsidRPr="00F85F3D">
        <w:rPr>
          <w:rFonts w:ascii="Arial" w:hAnsi="Arial" w:cs="Arial"/>
        </w:rPr>
        <w:t xml:space="preserve">. </w:t>
      </w:r>
    </w:p>
    <w:p w:rsidR="002C2EAE" w:rsidRPr="00F85F3D" w:rsidRDefault="002C2EAE" w:rsidP="00936054">
      <w:pPr>
        <w:spacing w:line="276" w:lineRule="auto"/>
        <w:rPr>
          <w:rFonts w:ascii="Arial" w:hAnsi="Arial" w:cs="Arial"/>
        </w:rPr>
      </w:pPr>
    </w:p>
    <w:p w:rsidR="002C2EAE" w:rsidRPr="00F85F3D" w:rsidRDefault="002C2EAE" w:rsidP="002006B9">
      <w:pPr>
        <w:spacing w:line="276" w:lineRule="auto"/>
        <w:rPr>
          <w:rFonts w:ascii="Arial" w:hAnsi="Arial" w:cs="Arial"/>
          <w:b/>
        </w:rPr>
      </w:pPr>
    </w:p>
    <w:p w:rsidR="002C2EAE" w:rsidRPr="00F85F3D" w:rsidRDefault="00F82211" w:rsidP="00936054">
      <w:pPr>
        <w:spacing w:line="276" w:lineRule="auto"/>
        <w:jc w:val="center"/>
        <w:rPr>
          <w:rFonts w:ascii="Arial" w:hAnsi="Arial" w:cs="Arial"/>
          <w:b/>
        </w:rPr>
      </w:pPr>
      <w:r w:rsidRPr="00F85F3D">
        <w:rPr>
          <w:rFonts w:ascii="Arial" w:hAnsi="Arial" w:cs="Arial"/>
          <w:b/>
        </w:rPr>
        <w:t>PEDRO RABUSKE</w:t>
      </w:r>
    </w:p>
    <w:p w:rsidR="00877260" w:rsidRPr="00F85F3D" w:rsidRDefault="002C2EAE" w:rsidP="00936054">
      <w:pPr>
        <w:spacing w:line="276" w:lineRule="auto"/>
        <w:jc w:val="center"/>
        <w:rPr>
          <w:rFonts w:ascii="Arial" w:hAnsi="Arial" w:cs="Arial"/>
        </w:rPr>
      </w:pPr>
      <w:r w:rsidRPr="00F85F3D">
        <w:rPr>
          <w:rFonts w:ascii="Arial" w:hAnsi="Arial" w:cs="Arial"/>
        </w:rPr>
        <w:t>Prefeito Municipal</w:t>
      </w:r>
    </w:p>
    <w:sectPr w:rsidR="00877260" w:rsidRPr="00F85F3D" w:rsidSect="00CB4374">
      <w:headerReference w:type="default" r:id="rId7"/>
      <w:footerReference w:type="default" r:id="rId8"/>
      <w:pgSz w:w="11906" w:h="16838"/>
      <w:pgMar w:top="2552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06" w:rsidRDefault="00A26D06" w:rsidP="006D16FA">
      <w:r>
        <w:separator/>
      </w:r>
    </w:p>
  </w:endnote>
  <w:endnote w:type="continuationSeparator" w:id="0">
    <w:p w:rsidR="00A26D06" w:rsidRDefault="00A26D06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895701"/>
      <w:docPartObj>
        <w:docPartGallery w:val="Page Numbers (Bottom of Page)"/>
        <w:docPartUnique/>
      </w:docPartObj>
    </w:sdtPr>
    <w:sdtEndPr/>
    <w:sdtContent>
      <w:sdt>
        <w:sdtPr>
          <w:id w:val="-1468267172"/>
          <w:docPartObj>
            <w:docPartGallery w:val="Page Numbers (Top of Page)"/>
            <w:docPartUnique/>
          </w:docPartObj>
        </w:sdtPr>
        <w:sdtEndPr/>
        <w:sdtContent>
          <w:p w:rsidR="00FE3AB3" w:rsidRDefault="00FE3A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4C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4C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16FA" w:rsidRDefault="006D16FA" w:rsidP="006D16FA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06" w:rsidRDefault="00A26D06" w:rsidP="006D16FA">
      <w:r>
        <w:separator/>
      </w:r>
    </w:p>
  </w:footnote>
  <w:footnote w:type="continuationSeparator" w:id="0">
    <w:p w:rsidR="00A26D06" w:rsidRDefault="00A26D06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6D16FA" w:rsidP="006D16FA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B27CFD"/>
    <w:multiLevelType w:val="hybridMultilevel"/>
    <w:tmpl w:val="75C8E95A"/>
    <w:lvl w:ilvl="0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3263D"/>
    <w:rsid w:val="00034350"/>
    <w:rsid w:val="000526CF"/>
    <w:rsid w:val="00063F2D"/>
    <w:rsid w:val="00074640"/>
    <w:rsid w:val="00091D69"/>
    <w:rsid w:val="000973EA"/>
    <w:rsid w:val="000A24C4"/>
    <w:rsid w:val="000F1965"/>
    <w:rsid w:val="001429B2"/>
    <w:rsid w:val="001637D8"/>
    <w:rsid w:val="001B2372"/>
    <w:rsid w:val="001C7268"/>
    <w:rsid w:val="001E2BC8"/>
    <w:rsid w:val="001F0EF2"/>
    <w:rsid w:val="001F3D6E"/>
    <w:rsid w:val="002006B9"/>
    <w:rsid w:val="00205945"/>
    <w:rsid w:val="00212EA3"/>
    <w:rsid w:val="0027259E"/>
    <w:rsid w:val="002C21F0"/>
    <w:rsid w:val="002C2EAE"/>
    <w:rsid w:val="002D70FF"/>
    <w:rsid w:val="002E41BD"/>
    <w:rsid w:val="002E6E83"/>
    <w:rsid w:val="002F252F"/>
    <w:rsid w:val="003126DC"/>
    <w:rsid w:val="0038194B"/>
    <w:rsid w:val="003A00D2"/>
    <w:rsid w:val="003C5968"/>
    <w:rsid w:val="003F7614"/>
    <w:rsid w:val="00414074"/>
    <w:rsid w:val="004628B3"/>
    <w:rsid w:val="00464F20"/>
    <w:rsid w:val="00473255"/>
    <w:rsid w:val="00497C5D"/>
    <w:rsid w:val="004B69D3"/>
    <w:rsid w:val="004C029A"/>
    <w:rsid w:val="004C2D4B"/>
    <w:rsid w:val="004E3532"/>
    <w:rsid w:val="0050095E"/>
    <w:rsid w:val="005125AF"/>
    <w:rsid w:val="0052328E"/>
    <w:rsid w:val="00565AE1"/>
    <w:rsid w:val="005702A1"/>
    <w:rsid w:val="00585E71"/>
    <w:rsid w:val="005C2143"/>
    <w:rsid w:val="005D03AB"/>
    <w:rsid w:val="00606E89"/>
    <w:rsid w:val="006411F6"/>
    <w:rsid w:val="006776D2"/>
    <w:rsid w:val="00682E35"/>
    <w:rsid w:val="006A042E"/>
    <w:rsid w:val="006D16FA"/>
    <w:rsid w:val="006D3D91"/>
    <w:rsid w:val="0073258F"/>
    <w:rsid w:val="007369B9"/>
    <w:rsid w:val="00771B6B"/>
    <w:rsid w:val="00784FA8"/>
    <w:rsid w:val="00786F25"/>
    <w:rsid w:val="00791733"/>
    <w:rsid w:val="007C3017"/>
    <w:rsid w:val="007C5E34"/>
    <w:rsid w:val="008355AC"/>
    <w:rsid w:val="00844619"/>
    <w:rsid w:val="00875EEC"/>
    <w:rsid w:val="008763FE"/>
    <w:rsid w:val="00877260"/>
    <w:rsid w:val="008833FB"/>
    <w:rsid w:val="008867D1"/>
    <w:rsid w:val="008A392D"/>
    <w:rsid w:val="008F2546"/>
    <w:rsid w:val="009277D6"/>
    <w:rsid w:val="00935A1C"/>
    <w:rsid w:val="00936054"/>
    <w:rsid w:val="00943440"/>
    <w:rsid w:val="009647EC"/>
    <w:rsid w:val="00982FBB"/>
    <w:rsid w:val="009A4BD7"/>
    <w:rsid w:val="009B4403"/>
    <w:rsid w:val="009D198F"/>
    <w:rsid w:val="00A171A1"/>
    <w:rsid w:val="00A26D06"/>
    <w:rsid w:val="00A87E7F"/>
    <w:rsid w:val="00AA0D31"/>
    <w:rsid w:val="00AF0B4C"/>
    <w:rsid w:val="00B2429C"/>
    <w:rsid w:val="00B256DF"/>
    <w:rsid w:val="00B3694B"/>
    <w:rsid w:val="00B720F7"/>
    <w:rsid w:val="00B7354A"/>
    <w:rsid w:val="00B829FE"/>
    <w:rsid w:val="00B96E91"/>
    <w:rsid w:val="00BC3B6B"/>
    <w:rsid w:val="00BC66AB"/>
    <w:rsid w:val="00C044C3"/>
    <w:rsid w:val="00C10280"/>
    <w:rsid w:val="00C711EC"/>
    <w:rsid w:val="00C81C53"/>
    <w:rsid w:val="00C9023B"/>
    <w:rsid w:val="00C97DC8"/>
    <w:rsid w:val="00CB4374"/>
    <w:rsid w:val="00D107D3"/>
    <w:rsid w:val="00D12C3A"/>
    <w:rsid w:val="00D22D5F"/>
    <w:rsid w:val="00D2377E"/>
    <w:rsid w:val="00D24F61"/>
    <w:rsid w:val="00D26361"/>
    <w:rsid w:val="00D54E95"/>
    <w:rsid w:val="00D86129"/>
    <w:rsid w:val="00DE27A4"/>
    <w:rsid w:val="00E00A3A"/>
    <w:rsid w:val="00E139A7"/>
    <w:rsid w:val="00E97D22"/>
    <w:rsid w:val="00EA0336"/>
    <w:rsid w:val="00EB0E7A"/>
    <w:rsid w:val="00F10A27"/>
    <w:rsid w:val="00F72A1C"/>
    <w:rsid w:val="00F82211"/>
    <w:rsid w:val="00F85F3D"/>
    <w:rsid w:val="00FA2693"/>
    <w:rsid w:val="00FB2E32"/>
    <w:rsid w:val="00FC76C8"/>
    <w:rsid w:val="00FD1A60"/>
    <w:rsid w:val="00FE0C77"/>
    <w:rsid w:val="00FE3AB3"/>
    <w:rsid w:val="00FE3FBD"/>
    <w:rsid w:val="00FE5DBA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00A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5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2C2EAE"/>
    <w:pPr>
      <w:keepNext/>
      <w:jc w:val="center"/>
      <w:outlineLvl w:val="6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16FA"/>
  </w:style>
  <w:style w:type="paragraph" w:styleId="Rodap">
    <w:name w:val="footer"/>
    <w:basedOn w:val="Normal"/>
    <w:link w:val="RodapChar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6D16FA"/>
  </w:style>
  <w:style w:type="paragraph" w:styleId="Textodebalo">
    <w:name w:val="Balloon Text"/>
    <w:basedOn w:val="Normal"/>
    <w:link w:val="TextodebaloChar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rsid w:val="002C2EA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52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00A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FE3AB3"/>
  </w:style>
  <w:style w:type="paragraph" w:styleId="SemEspaamento">
    <w:name w:val="No Spacing"/>
    <w:uiPriority w:val="1"/>
    <w:qFormat/>
    <w:rsid w:val="000746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0">
    <w:name w:val="[Normal]"/>
    <w:rsid w:val="00C044C3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1252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Hadriel</cp:lastModifiedBy>
  <cp:revision>4</cp:revision>
  <cp:lastPrinted>2017-09-22T18:12:00Z</cp:lastPrinted>
  <dcterms:created xsi:type="dcterms:W3CDTF">2017-10-23T19:22:00Z</dcterms:created>
  <dcterms:modified xsi:type="dcterms:W3CDTF">2017-10-23T19:29:00Z</dcterms:modified>
</cp:coreProperties>
</file>