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D1" w:rsidRDefault="00BF38D1" w:rsidP="00BF38D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 N. 018/2016</w:t>
      </w:r>
    </w:p>
    <w:p w:rsidR="00BF38D1" w:rsidRPr="002A5BCA" w:rsidRDefault="00BF38D1" w:rsidP="00BF38D1">
      <w:pPr>
        <w:jc w:val="center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MODALIDADE </w:t>
      </w:r>
      <w:r>
        <w:rPr>
          <w:rFonts w:ascii="Arial" w:hAnsi="Arial" w:cs="Arial"/>
          <w:b/>
          <w:sz w:val="23"/>
          <w:szCs w:val="23"/>
        </w:rPr>
        <w:t>TOMADA DE PREÇOS</w:t>
      </w:r>
    </w:p>
    <w:p w:rsidR="00BF38D1" w:rsidRPr="002A5BCA" w:rsidRDefault="00BF38D1" w:rsidP="00BF38D1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r w:rsidRPr="002A5BCA">
        <w:rPr>
          <w:rFonts w:ascii="Arial" w:hAnsi="Arial" w:cs="Arial"/>
          <w:b/>
          <w:sz w:val="23"/>
          <w:szCs w:val="23"/>
        </w:rPr>
        <w:t>CONTRATO ADMINISTRATIVO N.º:</w:t>
      </w:r>
      <w:r>
        <w:rPr>
          <w:rFonts w:ascii="Arial" w:hAnsi="Arial" w:cs="Arial"/>
          <w:b/>
          <w:sz w:val="23"/>
          <w:szCs w:val="23"/>
        </w:rPr>
        <w:t>337/2016</w:t>
      </w:r>
      <w:bookmarkEnd w:id="0"/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CONTRATO EXECUÇÃO DE OBRA DE ENGENHARIA, REGIME DE EXECUÇÃO EMPREITADA POR PREÇO </w:t>
      </w:r>
      <w:r>
        <w:rPr>
          <w:rFonts w:ascii="Arial" w:hAnsi="Arial" w:cs="Arial"/>
          <w:b/>
          <w:sz w:val="23"/>
          <w:szCs w:val="23"/>
        </w:rPr>
        <w:t>GLOBAL</w:t>
      </w:r>
    </w:p>
    <w:p w:rsidR="00BF38D1" w:rsidRPr="002A5BCA" w:rsidRDefault="00BF38D1" w:rsidP="00BF38D1">
      <w:pPr>
        <w:jc w:val="center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Contrato de </w:t>
      </w:r>
      <w:r w:rsidRPr="002A5BCA">
        <w:rPr>
          <w:rFonts w:ascii="Arial" w:hAnsi="Arial" w:cs="Arial"/>
          <w:b/>
          <w:sz w:val="23"/>
          <w:szCs w:val="23"/>
        </w:rPr>
        <w:t>EXECUÇÃO DE OBRA DE ENGENHARIA</w:t>
      </w:r>
      <w:r w:rsidRPr="00326FBD">
        <w:rPr>
          <w:rFonts w:ascii="Arial" w:hAnsi="Arial" w:cs="Arial"/>
          <w:b/>
          <w:sz w:val="24"/>
          <w:szCs w:val="24"/>
        </w:rPr>
        <w:t xml:space="preserve">, </w:t>
      </w:r>
      <w:r w:rsidRPr="00E6053E">
        <w:rPr>
          <w:rFonts w:ascii="Arial" w:hAnsi="Arial" w:cs="Arial"/>
          <w:b/>
          <w:sz w:val="23"/>
          <w:szCs w:val="23"/>
        </w:rPr>
        <w:t xml:space="preserve">consistente na </w:t>
      </w:r>
      <w:r>
        <w:rPr>
          <w:rFonts w:ascii="Arial" w:hAnsi="Arial" w:cs="Arial"/>
          <w:b/>
          <w:sz w:val="23"/>
          <w:szCs w:val="23"/>
        </w:rPr>
        <w:t>construção de uma passarela metálica às margens da rodovia SC 135, altura do túnel de acesso ao Bairro Tranquilo Guzzi, no município de Pinheiro Preto,</w:t>
      </w:r>
      <w:r>
        <w:rPr>
          <w:rFonts w:ascii="Arial" w:hAnsi="Arial" w:cs="Arial"/>
          <w:b/>
          <w:sz w:val="24"/>
          <w:szCs w:val="24"/>
        </w:rPr>
        <w:t xml:space="preserve"> firmado pelo </w:t>
      </w:r>
      <w:r w:rsidRPr="00BC5AC7">
        <w:rPr>
          <w:rFonts w:ascii="Arial" w:hAnsi="Arial" w:cs="Arial"/>
          <w:sz w:val="24"/>
          <w:szCs w:val="24"/>
        </w:rPr>
        <w:t>Município de Pinheiro Preto 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CONSTRUTORA DON JUAN LTDA ME</w:t>
      </w:r>
      <w:r w:rsidRPr="002A5BCA">
        <w:rPr>
          <w:rFonts w:ascii="Arial" w:hAnsi="Arial" w:cs="Arial"/>
          <w:sz w:val="23"/>
          <w:szCs w:val="23"/>
        </w:rPr>
        <w:t xml:space="preserve">, autorizado através do Processo n. </w:t>
      </w:r>
      <w:r>
        <w:rPr>
          <w:rFonts w:ascii="Arial" w:hAnsi="Arial" w:cs="Arial"/>
          <w:sz w:val="23"/>
          <w:szCs w:val="23"/>
        </w:rPr>
        <w:t>231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 e Licitação n. </w:t>
      </w:r>
      <w:r>
        <w:rPr>
          <w:rFonts w:ascii="Arial" w:hAnsi="Arial" w:cs="Arial"/>
          <w:sz w:val="23"/>
          <w:szCs w:val="23"/>
        </w:rPr>
        <w:t>018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, modalidade </w:t>
      </w:r>
      <w:r>
        <w:rPr>
          <w:rFonts w:ascii="Arial" w:hAnsi="Arial" w:cs="Arial"/>
          <w:sz w:val="23"/>
          <w:szCs w:val="23"/>
        </w:rPr>
        <w:t>TOMADA DE PREÇOS</w:t>
      </w:r>
      <w:r w:rsidRPr="002A5BCA">
        <w:rPr>
          <w:rFonts w:ascii="Arial" w:hAnsi="Arial" w:cs="Arial"/>
          <w:sz w:val="23"/>
          <w:szCs w:val="23"/>
        </w:rPr>
        <w:t xml:space="preserve">, ficando as partes sujeitas, além do presente contrato, aos ditames do edital de licitação declinado e da Lei 8.666/93. 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CONTRATANTE:</w:t>
      </w:r>
      <w:r w:rsidRPr="002A5BCA">
        <w:rPr>
          <w:rFonts w:ascii="Arial" w:hAnsi="Arial" w:cs="Arial"/>
          <w:sz w:val="23"/>
          <w:szCs w:val="23"/>
        </w:rPr>
        <w:t xml:space="preserve"> MUNICÍPIO DE PINHEIRO PRETO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   CNPJ-MF nº. 82.827.148/0001-69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   Endereço: (sede): Avenida Mal. Costa e Silva, 111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   Centro, Pinheiro Preto -  SC.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</w:t>
      </w:r>
      <w:r w:rsidRPr="002A5BCA">
        <w:rPr>
          <w:rFonts w:ascii="Arial" w:hAnsi="Arial" w:cs="Arial"/>
          <w:sz w:val="23"/>
          <w:szCs w:val="23"/>
        </w:rPr>
        <w:t xml:space="preserve">Representada por:  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850ECB" w:rsidRDefault="00BF38D1" w:rsidP="00BF38D1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: CONSTRUTORA DON JUAN LTDA ME</w:t>
      </w:r>
    </w:p>
    <w:p w:rsidR="00BF38D1" w:rsidRPr="00850ECB" w:rsidRDefault="00BF38D1" w:rsidP="00BF38D1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CNPJ-MF n.º E OU CPF. </w:t>
      </w:r>
      <w:r>
        <w:rPr>
          <w:rFonts w:ascii="Arial" w:hAnsi="Arial" w:cs="Arial"/>
          <w:sz w:val="22"/>
          <w:szCs w:val="22"/>
        </w:rPr>
        <w:t>14.748.098/0001-74</w:t>
      </w:r>
    </w:p>
    <w:p w:rsidR="00BF38D1" w:rsidRPr="00850ECB" w:rsidRDefault="00BF38D1" w:rsidP="00BF38D1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Endereço: </w:t>
      </w:r>
      <w:r>
        <w:rPr>
          <w:rFonts w:ascii="Arial" w:hAnsi="Arial" w:cs="Arial"/>
          <w:sz w:val="22"/>
          <w:szCs w:val="22"/>
        </w:rPr>
        <w:t>Rua Severino Fuga, nº 140, sala 01, Vila Pedrini, Joaçaba SC</w:t>
      </w:r>
    </w:p>
    <w:p w:rsidR="00BF38D1" w:rsidRPr="00850ECB" w:rsidRDefault="00BF38D1" w:rsidP="00BF38D1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50ECB">
        <w:rPr>
          <w:rFonts w:ascii="Arial" w:hAnsi="Arial" w:cs="Arial"/>
          <w:sz w:val="22"/>
          <w:szCs w:val="22"/>
        </w:rPr>
        <w:t xml:space="preserve">Representada por: </w:t>
      </w:r>
      <w:r>
        <w:rPr>
          <w:rFonts w:ascii="Arial" w:hAnsi="Arial" w:cs="Arial"/>
          <w:sz w:val="22"/>
          <w:szCs w:val="22"/>
        </w:rPr>
        <w:t>JUAN BONELI DA SILVA</w:t>
      </w: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O presente contrato rege-se pela Lei nº 8.666/93 e pelas normas do Edital de Licitação nº </w:t>
      </w:r>
      <w:r>
        <w:rPr>
          <w:rFonts w:ascii="Arial" w:hAnsi="Arial" w:cs="Arial"/>
          <w:b/>
          <w:sz w:val="23"/>
          <w:szCs w:val="23"/>
        </w:rPr>
        <w:t>018</w:t>
      </w:r>
      <w:r w:rsidRPr="002A5BCA">
        <w:rPr>
          <w:rFonts w:ascii="Arial" w:hAnsi="Arial" w:cs="Arial"/>
          <w:b/>
          <w:sz w:val="23"/>
          <w:szCs w:val="23"/>
        </w:rPr>
        <w:t>/201</w:t>
      </w:r>
      <w:r>
        <w:rPr>
          <w:rFonts w:ascii="Arial" w:hAnsi="Arial" w:cs="Arial"/>
          <w:b/>
          <w:sz w:val="23"/>
          <w:szCs w:val="23"/>
        </w:rPr>
        <w:t>6</w:t>
      </w:r>
      <w:r w:rsidRPr="002A5BCA">
        <w:rPr>
          <w:rFonts w:ascii="Arial" w:hAnsi="Arial" w:cs="Arial"/>
          <w:b/>
          <w:sz w:val="23"/>
          <w:szCs w:val="23"/>
        </w:rPr>
        <w:t xml:space="preserve"> – MODALIDADE </w:t>
      </w:r>
      <w:r>
        <w:rPr>
          <w:rFonts w:ascii="Arial" w:hAnsi="Arial" w:cs="Arial"/>
          <w:b/>
          <w:sz w:val="23"/>
          <w:szCs w:val="23"/>
        </w:rPr>
        <w:t>TOMADA DE PREÇOS</w:t>
      </w:r>
      <w:r w:rsidRPr="002A5BCA">
        <w:rPr>
          <w:rFonts w:ascii="Arial" w:hAnsi="Arial" w:cs="Arial"/>
          <w:b/>
          <w:sz w:val="23"/>
          <w:szCs w:val="23"/>
        </w:rPr>
        <w:t xml:space="preserve">, e Portaria nº </w:t>
      </w:r>
      <w:r>
        <w:rPr>
          <w:rFonts w:ascii="Arial" w:hAnsi="Arial" w:cs="Arial"/>
          <w:b/>
          <w:sz w:val="23"/>
          <w:szCs w:val="23"/>
        </w:rPr>
        <w:t>512 de 04 de novembro de 2016.</w:t>
      </w: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CLÁUSULA PRIMEIRA - DO OBJETO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326FBD" w:rsidRDefault="00BF38D1" w:rsidP="00BF38D1">
      <w:pPr>
        <w:jc w:val="both"/>
        <w:rPr>
          <w:rFonts w:ascii="Arial" w:hAnsi="Arial" w:cs="Arial"/>
          <w:b/>
          <w:sz w:val="24"/>
          <w:szCs w:val="24"/>
        </w:rPr>
      </w:pPr>
      <w:r w:rsidRPr="002A5BCA">
        <w:rPr>
          <w:rFonts w:ascii="Arial" w:hAnsi="Arial" w:cs="Arial"/>
          <w:sz w:val="23"/>
          <w:szCs w:val="23"/>
        </w:rPr>
        <w:t xml:space="preserve">O presente contrato tem por objeto ACOMETER a contratada </w:t>
      </w:r>
      <w:r>
        <w:rPr>
          <w:rFonts w:ascii="Arial" w:hAnsi="Arial" w:cs="Arial"/>
          <w:sz w:val="23"/>
          <w:szCs w:val="23"/>
        </w:rPr>
        <w:t>a execução</w:t>
      </w:r>
      <w:r w:rsidRPr="00326FBD">
        <w:rPr>
          <w:rFonts w:ascii="Arial" w:hAnsi="Arial" w:cs="Arial"/>
          <w:b/>
          <w:sz w:val="24"/>
          <w:szCs w:val="24"/>
        </w:rPr>
        <w:t xml:space="preserve"> de obra de engenharia, </w:t>
      </w:r>
      <w:r w:rsidRPr="00E6053E">
        <w:rPr>
          <w:rFonts w:ascii="Arial" w:hAnsi="Arial" w:cs="Arial"/>
          <w:b/>
          <w:sz w:val="23"/>
          <w:szCs w:val="23"/>
        </w:rPr>
        <w:t xml:space="preserve">consistente na </w:t>
      </w:r>
      <w:r>
        <w:rPr>
          <w:rFonts w:ascii="Arial" w:hAnsi="Arial" w:cs="Arial"/>
          <w:b/>
          <w:sz w:val="23"/>
          <w:szCs w:val="23"/>
        </w:rPr>
        <w:t>construção de uma passarela metálica às margens da rodovia SC 135, altura do túnel de acesso ao Bairro Tranquilo Guzzi, no município de Pinheiro Preto</w:t>
      </w:r>
      <w:r>
        <w:rPr>
          <w:rFonts w:ascii="Arial" w:hAnsi="Arial" w:cs="Arial"/>
          <w:b/>
          <w:sz w:val="24"/>
          <w:szCs w:val="24"/>
        </w:rPr>
        <w:t xml:space="preserve">, na forma do </w:t>
      </w:r>
      <w:r w:rsidRPr="00326FBD">
        <w:rPr>
          <w:rFonts w:ascii="Arial" w:hAnsi="Arial" w:cs="Arial"/>
          <w:b/>
          <w:sz w:val="24"/>
          <w:szCs w:val="24"/>
        </w:rPr>
        <w:t>Projeto</w:t>
      </w:r>
      <w:r>
        <w:rPr>
          <w:rFonts w:ascii="Arial" w:hAnsi="Arial" w:cs="Arial"/>
          <w:b/>
          <w:sz w:val="24"/>
          <w:szCs w:val="24"/>
        </w:rPr>
        <w:t xml:space="preserve"> Básico</w:t>
      </w:r>
      <w:r w:rsidRPr="00326FBD">
        <w:rPr>
          <w:rFonts w:ascii="Arial" w:hAnsi="Arial" w:cs="Arial"/>
          <w:b/>
          <w:sz w:val="24"/>
          <w:szCs w:val="24"/>
        </w:rPr>
        <w:t xml:space="preserve"> aprovado através da Portaria nº </w:t>
      </w:r>
      <w:r>
        <w:rPr>
          <w:rFonts w:ascii="Arial" w:hAnsi="Arial" w:cs="Arial"/>
          <w:b/>
          <w:sz w:val="24"/>
          <w:szCs w:val="24"/>
        </w:rPr>
        <w:t>512</w:t>
      </w:r>
      <w:r w:rsidRPr="00326FBD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04</w:t>
      </w:r>
      <w:r w:rsidRPr="00326FB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novembro de 2016</w:t>
      </w:r>
      <w:r w:rsidRPr="00326FBD">
        <w:rPr>
          <w:rFonts w:ascii="Arial" w:hAnsi="Arial" w:cs="Arial"/>
          <w:b/>
          <w:sz w:val="24"/>
          <w:szCs w:val="24"/>
        </w:rPr>
        <w:t>, que passam a fazer parte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6FBD">
        <w:rPr>
          <w:rFonts w:ascii="Arial" w:hAnsi="Arial" w:cs="Arial"/>
          <w:b/>
          <w:sz w:val="24"/>
          <w:szCs w:val="24"/>
        </w:rPr>
        <w:t>integrante deste</w:t>
      </w:r>
      <w:r>
        <w:rPr>
          <w:rFonts w:ascii="Arial" w:hAnsi="Arial" w:cs="Arial"/>
          <w:b/>
          <w:sz w:val="24"/>
          <w:szCs w:val="24"/>
        </w:rPr>
        <w:t xml:space="preserve"> contrato</w:t>
      </w:r>
      <w:r w:rsidRPr="00326FBD">
        <w:rPr>
          <w:rFonts w:ascii="Arial" w:hAnsi="Arial" w:cs="Arial"/>
          <w:b/>
          <w:sz w:val="24"/>
          <w:szCs w:val="24"/>
        </w:rPr>
        <w:t xml:space="preserve"> independentemente de transcrição.</w:t>
      </w:r>
    </w:p>
    <w:p w:rsidR="00BF38D1" w:rsidRDefault="00BF38D1" w:rsidP="00BF38D1">
      <w:pPr>
        <w:jc w:val="both"/>
        <w:rPr>
          <w:rFonts w:ascii="Arial" w:hAnsi="Arial" w:cs="Arial"/>
          <w:sz w:val="24"/>
          <w:szCs w:val="24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8622A5">
        <w:rPr>
          <w:rFonts w:ascii="Arial" w:hAnsi="Arial" w:cs="Arial"/>
          <w:sz w:val="23"/>
          <w:szCs w:val="23"/>
        </w:rPr>
        <w:t xml:space="preserve">1.3 Passarela Metálica </w:t>
      </w:r>
      <w:r>
        <w:rPr>
          <w:rFonts w:ascii="Arial" w:hAnsi="Arial" w:cs="Arial"/>
          <w:sz w:val="23"/>
          <w:szCs w:val="23"/>
        </w:rPr>
        <w:t>com área de 36,60 m²</w:t>
      </w:r>
      <w:r w:rsidRPr="008622A5">
        <w:rPr>
          <w:rFonts w:ascii="Arial" w:hAnsi="Arial" w:cs="Arial"/>
          <w:sz w:val="23"/>
          <w:szCs w:val="23"/>
        </w:rPr>
        <w:t>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1.4 Obra localizada as margens da SC 135, altura do túnel de acesso ao bairro Tranquilo Guzzi.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1.5 Toda a instalação da estrutura deverá seguir as normas de segurança e rigorosamente com o projeto aprovado.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1.6 A fundação será composta de sapatas em concreto armado, dimensionados a partir da Sondagem geológica.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1.7 Todos os elementos metálicos deverão ser devidamente desengraxados e pintados com fundo anticorrosivo e posteriormente pintados com tinta epóxi na cor escolhida pela PMPP.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BC5AC7" w:rsidRDefault="00BF38D1" w:rsidP="00BF38D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V - </w:t>
      </w:r>
      <w:r w:rsidRPr="00BC5AC7">
        <w:rPr>
          <w:rFonts w:ascii="Arial" w:hAnsi="Arial" w:cs="Arial"/>
          <w:b/>
          <w:sz w:val="23"/>
          <w:szCs w:val="23"/>
          <w:u w:val="single"/>
        </w:rPr>
        <w:t>A obra de</w:t>
      </w:r>
      <w:r>
        <w:rPr>
          <w:rFonts w:ascii="Arial" w:hAnsi="Arial" w:cs="Arial"/>
          <w:b/>
          <w:sz w:val="23"/>
          <w:szCs w:val="23"/>
          <w:u w:val="single"/>
        </w:rPr>
        <w:t>verá ser executada no prazo de 1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 (</w:t>
      </w:r>
      <w:r>
        <w:rPr>
          <w:rFonts w:ascii="Arial" w:hAnsi="Arial" w:cs="Arial"/>
          <w:b/>
          <w:sz w:val="23"/>
          <w:szCs w:val="23"/>
          <w:u w:val="single"/>
        </w:rPr>
        <w:t>UM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) </w:t>
      </w:r>
      <w:r>
        <w:rPr>
          <w:rFonts w:ascii="Arial" w:hAnsi="Arial" w:cs="Arial"/>
          <w:b/>
          <w:sz w:val="23"/>
          <w:szCs w:val="23"/>
          <w:u w:val="single"/>
        </w:rPr>
        <w:t>mês, CONTADOS DA EMISSÃO DA ORDEM DE EXECUÇÃO.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9D2DFB" w:rsidRDefault="00BF38D1" w:rsidP="00BF3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3"/>
          <w:szCs w:val="23"/>
        </w:rPr>
        <w:t xml:space="preserve">VI -  </w:t>
      </w:r>
      <w:r w:rsidRPr="009D2DFB">
        <w:rPr>
          <w:rFonts w:ascii="Arial" w:hAnsi="Arial" w:cs="Arial"/>
          <w:b/>
          <w:sz w:val="23"/>
          <w:szCs w:val="23"/>
          <w:u w:val="single"/>
        </w:rPr>
        <w:t xml:space="preserve">A obra deverá ser executada pelo próprio licitante, vedada a sublocação, </w:t>
      </w:r>
      <w:r w:rsidRPr="009D2DFB">
        <w:rPr>
          <w:rFonts w:ascii="Arial" w:hAnsi="Arial" w:cs="Arial"/>
          <w:b/>
          <w:sz w:val="24"/>
          <w:szCs w:val="24"/>
          <w:u w:val="single"/>
        </w:rPr>
        <w:t xml:space="preserve">NO PRAZO DE </w:t>
      </w:r>
      <w:r>
        <w:rPr>
          <w:rFonts w:ascii="Arial" w:hAnsi="Arial" w:cs="Arial"/>
          <w:b/>
          <w:sz w:val="24"/>
          <w:szCs w:val="24"/>
          <w:u w:val="single"/>
        </w:rPr>
        <w:t>30 (TRINTA</w:t>
      </w:r>
      <w:r w:rsidRPr="009D2DFB">
        <w:rPr>
          <w:rFonts w:ascii="Arial" w:hAnsi="Arial" w:cs="Arial"/>
          <w:b/>
          <w:sz w:val="24"/>
          <w:szCs w:val="24"/>
          <w:u w:val="single"/>
        </w:rPr>
        <w:t xml:space="preserve"> DIAS), CONTADOS DA EMISSÃO DA ORDEM DE EXECUÇÃO</w:t>
      </w:r>
      <w:r w:rsidRPr="009D2DFB">
        <w:rPr>
          <w:rFonts w:ascii="Arial" w:hAnsi="Arial" w:cs="Arial"/>
          <w:sz w:val="24"/>
          <w:szCs w:val="24"/>
        </w:rPr>
        <w:t>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VII - As custas com as anotações de Responsabilidade Técnica (</w:t>
      </w:r>
      <w:proofErr w:type="spellStart"/>
      <w:r>
        <w:rPr>
          <w:rFonts w:ascii="Arial" w:hAnsi="Arial" w:cs="Arial"/>
          <w:sz w:val="23"/>
          <w:szCs w:val="23"/>
        </w:rPr>
        <w:t>ARTs</w:t>
      </w:r>
      <w:proofErr w:type="spellEnd"/>
      <w:r>
        <w:rPr>
          <w:rFonts w:ascii="Arial" w:hAnsi="Arial" w:cs="Arial"/>
          <w:sz w:val="23"/>
          <w:szCs w:val="23"/>
        </w:rPr>
        <w:t>) ou RRT exigidas serão de responsabilidade da licitante vencedora.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VIII - Deverá ser fornecido e mantido na obra o Diário de obra, contendo o mínimo de informações necessárias para o bom entendimento do mesmo, devendo ser apresentado cópia a cada medição.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IX - Caberá a contratada a instalação da obra dentro das normas gerais, sendo de sua responsabilidade manter atualizados, no canteiro de obras, alvará, certidões e licenças.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 - Qualquer alteração na execução da obra deverá ser solicitada por escrito e somente poderá ser executada com prévia autorização escrita do Município.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6F5D93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XI - </w:t>
      </w:r>
      <w:r w:rsidRPr="006F5D93">
        <w:rPr>
          <w:rFonts w:ascii="Arial" w:hAnsi="Arial" w:cs="Arial"/>
          <w:sz w:val="23"/>
          <w:szCs w:val="23"/>
        </w:rPr>
        <w:t xml:space="preserve">Todos os detalhes de serviços a serem executados constantes dos desenhos e não mencionados nos quantitativos e memorial descritivo, assim como todos os detalhes de execução de serviços mencionados nos quantitativos e memorial descritivo e que não constem nos desenhos serão interpretados como parte integrante da execução da obra. </w:t>
      </w:r>
    </w:p>
    <w:p w:rsidR="00BF38D1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XII - Todas as dúvidas quanto à técnica de execução, deverão ser sandas com a fiscalização do Município, por escrito.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623FA9">
        <w:rPr>
          <w:rFonts w:ascii="Arial" w:hAnsi="Arial" w:cs="Arial"/>
          <w:b/>
          <w:i/>
          <w:sz w:val="23"/>
          <w:szCs w:val="23"/>
          <w:u w:val="single"/>
        </w:rPr>
        <w:t>XIII - A contratada deverá fornecer o material e a mão-de-obra</w:t>
      </w:r>
      <w:r>
        <w:rPr>
          <w:rFonts w:ascii="Arial" w:hAnsi="Arial" w:cs="Arial"/>
          <w:b/>
          <w:i/>
          <w:sz w:val="23"/>
          <w:szCs w:val="23"/>
          <w:u w:val="single"/>
        </w:rPr>
        <w:t>.</w:t>
      </w:r>
    </w:p>
    <w:p w:rsidR="00BF38D1" w:rsidRPr="00774681" w:rsidRDefault="00BF38D1" w:rsidP="00BF38D1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XIV - A colocação de placas nas obras será de responsabilidade da CONTRATADA, no modelo fornecido pelo Município.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 -  A licitante deverá manter na obra o encarregado geral.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 -  A contratada deverá manter as mesmas condições de habilitação, e ainda comprovar: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a) o vínculo empregatício dos profissionais técnicos da contratada, através de cópia autenticada da </w:t>
      </w:r>
      <w:proofErr w:type="spellStart"/>
      <w:r>
        <w:rPr>
          <w:rFonts w:ascii="Arial" w:hAnsi="Arial" w:cs="Arial"/>
          <w:sz w:val="23"/>
          <w:szCs w:val="23"/>
        </w:rPr>
        <w:t>CTPs</w:t>
      </w:r>
      <w:proofErr w:type="spellEnd"/>
      <w:r>
        <w:rPr>
          <w:rFonts w:ascii="Arial" w:hAnsi="Arial" w:cs="Arial"/>
          <w:sz w:val="23"/>
          <w:szCs w:val="23"/>
        </w:rPr>
        <w:t xml:space="preserve"> e do Livro de Registro de Empregados ou contrato social na hipótese </w:t>
      </w:r>
      <w:proofErr w:type="gramStart"/>
      <w:r>
        <w:rPr>
          <w:rFonts w:ascii="Arial" w:hAnsi="Arial" w:cs="Arial"/>
          <w:sz w:val="23"/>
          <w:szCs w:val="23"/>
        </w:rPr>
        <w:t>do</w:t>
      </w:r>
      <w:proofErr w:type="gramEnd"/>
      <w:r>
        <w:rPr>
          <w:rFonts w:ascii="Arial" w:hAnsi="Arial" w:cs="Arial"/>
          <w:sz w:val="23"/>
          <w:szCs w:val="23"/>
        </w:rPr>
        <w:t xml:space="preserve"> sócio ser o profissional ou ainda cópia autenticada de contrato de prestação de serviços;</w:t>
      </w:r>
    </w:p>
    <w:p w:rsidR="00BF38D1" w:rsidRDefault="00BF38D1" w:rsidP="00BF38D1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XVII - antes do início de qualquer atividade construtiva deverá ser implantada sinalização provisória de alerta, indicando a existência de desvios e caminhos de serviço, de bloqueios e de uma faixa de circulação alternada.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XVIII - a sinalização seguirá basicamente o seguinte: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Placas fixas;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Placas móveis de advertência;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Dispositivos elétricos para sinalização noturna;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Bandeirolas operada manualmente e fitas de segurança.</w:t>
      </w:r>
    </w:p>
    <w:p w:rsidR="00BF38D1" w:rsidRPr="001C1E0E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8D77E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8D77EA">
        <w:rPr>
          <w:rFonts w:ascii="Arial" w:hAnsi="Arial" w:cs="Arial"/>
          <w:b/>
          <w:sz w:val="23"/>
          <w:szCs w:val="23"/>
        </w:rPr>
        <w:t>XIX – Como condição para que seja expedida Ordem de Execução, dentre outras previstas neste edital e contrato, a licitante vencedora deverá apresentar as respectivas LICENÇAS AMBIENTAIS e ou dispensa das mesmas, ART ou RRT</w:t>
      </w:r>
      <w:r w:rsidRPr="008D77EA">
        <w:rPr>
          <w:rFonts w:ascii="Arial" w:hAnsi="Arial" w:cs="Arial"/>
          <w:sz w:val="23"/>
          <w:szCs w:val="23"/>
        </w:rPr>
        <w:t>.</w:t>
      </w:r>
    </w:p>
    <w:p w:rsidR="00BF38D1" w:rsidRDefault="00BF38D1" w:rsidP="00BF38D1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 CLÁUSULA SEGUNDA - DA VIGÊNCIA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</w:t>
      </w:r>
      <w:r w:rsidRPr="002A5BCA">
        <w:rPr>
          <w:rFonts w:ascii="Arial" w:hAnsi="Arial" w:cs="Arial"/>
          <w:sz w:val="23"/>
          <w:szCs w:val="23"/>
        </w:rPr>
        <w:t xml:space="preserve">O presente </w:t>
      </w:r>
      <w:r>
        <w:rPr>
          <w:rFonts w:ascii="Arial" w:hAnsi="Arial" w:cs="Arial"/>
          <w:sz w:val="23"/>
          <w:szCs w:val="23"/>
        </w:rPr>
        <w:t>contrato vigorará pelo prazo de 2 (DOIS meses)</w:t>
      </w:r>
      <w:r w:rsidRPr="002A5BCA">
        <w:rPr>
          <w:rFonts w:ascii="Arial" w:hAnsi="Arial" w:cs="Arial"/>
          <w:sz w:val="23"/>
          <w:szCs w:val="23"/>
        </w:rPr>
        <w:t>, contados da data da assinatura, podendo sofrer acréscimos ou supressões de até 25% (vinte e cinco por cento), conforme dispõe o art. 65, §1º, da Lei 8.666/93.</w:t>
      </w:r>
    </w:p>
    <w:p w:rsidR="00BF38D1" w:rsidRDefault="00BF38D1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D90219" w:rsidRDefault="00D90219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D90219" w:rsidRDefault="00D90219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>
        <w:rPr>
          <w:rFonts w:ascii="Arial" w:hAnsi="Arial" w:cs="Arial"/>
          <w:b/>
          <w:sz w:val="23"/>
          <w:szCs w:val="23"/>
          <w:lang w:val="pt-BR"/>
        </w:rPr>
        <w:t>Inicio: 29/11/2016.</w:t>
      </w:r>
    </w:p>
    <w:p w:rsidR="00D90219" w:rsidRDefault="00D90219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>
        <w:rPr>
          <w:rFonts w:ascii="Arial" w:hAnsi="Arial" w:cs="Arial"/>
          <w:b/>
          <w:sz w:val="23"/>
          <w:szCs w:val="23"/>
          <w:lang w:val="pt-BR"/>
        </w:rPr>
        <w:t>Término: 29/01/2017.</w:t>
      </w:r>
    </w:p>
    <w:p w:rsidR="00D90219" w:rsidRDefault="00D90219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D90219" w:rsidRPr="002A5BCA" w:rsidRDefault="00D90219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BF38D1" w:rsidRDefault="00BF38D1" w:rsidP="00BF38D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BC5AC7">
        <w:rPr>
          <w:rFonts w:ascii="Arial" w:hAnsi="Arial" w:cs="Arial"/>
          <w:b/>
          <w:sz w:val="23"/>
          <w:szCs w:val="23"/>
        </w:rPr>
        <w:t xml:space="preserve">2.2 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A obra deverá ser executada no prazo de </w:t>
      </w:r>
      <w:r>
        <w:rPr>
          <w:rFonts w:ascii="Arial" w:hAnsi="Arial" w:cs="Arial"/>
          <w:b/>
          <w:sz w:val="23"/>
          <w:szCs w:val="23"/>
          <w:u w:val="single"/>
        </w:rPr>
        <w:t>1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 (</w:t>
      </w:r>
      <w:r>
        <w:rPr>
          <w:rFonts w:ascii="Arial" w:hAnsi="Arial" w:cs="Arial"/>
          <w:b/>
          <w:sz w:val="23"/>
          <w:szCs w:val="23"/>
          <w:u w:val="single"/>
        </w:rPr>
        <w:t>um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) </w:t>
      </w:r>
      <w:r>
        <w:rPr>
          <w:rFonts w:ascii="Arial" w:hAnsi="Arial" w:cs="Arial"/>
          <w:b/>
          <w:sz w:val="23"/>
          <w:szCs w:val="23"/>
          <w:u w:val="single"/>
        </w:rPr>
        <w:t>mês, cujo contrato vigorará de 29/11/2016 até 29/12/2016.</w:t>
      </w:r>
    </w:p>
    <w:p w:rsidR="00BF38D1" w:rsidRDefault="00BF38D1" w:rsidP="00BF38D1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BF38D1" w:rsidRPr="00BC5AC7" w:rsidRDefault="00BF38D1" w:rsidP="00BF38D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2.3 O contrato vigorará de 29/11/2016 até 29/01/2017.</w:t>
      </w:r>
    </w:p>
    <w:p w:rsidR="00BF38D1" w:rsidRDefault="00BF38D1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TERCEIRA - DOS VALORES E CONDIÇÕES DE PAGAMENTO</w:t>
      </w: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 xml:space="preserve">3.1 O valor do contrato é de </w:t>
      </w:r>
      <w:r w:rsidRPr="00D90219">
        <w:rPr>
          <w:rFonts w:ascii="Arial" w:hAnsi="Arial" w:cs="Arial"/>
          <w:b/>
          <w:sz w:val="23"/>
          <w:szCs w:val="23"/>
          <w:lang w:val="pt-BR"/>
        </w:rPr>
        <w:t>R$</w:t>
      </w:r>
      <w:r w:rsidR="00D90219" w:rsidRPr="00D90219">
        <w:rPr>
          <w:rFonts w:ascii="Arial" w:hAnsi="Arial" w:cs="Arial"/>
          <w:b/>
          <w:sz w:val="23"/>
          <w:szCs w:val="23"/>
          <w:lang w:val="pt-BR"/>
        </w:rPr>
        <w:t xml:space="preserve"> 38.107,90</w:t>
      </w:r>
      <w:r w:rsidR="00D90219">
        <w:rPr>
          <w:rFonts w:ascii="Arial" w:hAnsi="Arial" w:cs="Arial"/>
          <w:sz w:val="23"/>
          <w:szCs w:val="23"/>
          <w:lang w:val="pt-BR"/>
        </w:rPr>
        <w:t xml:space="preserve"> </w:t>
      </w:r>
      <w:r w:rsidRPr="002A5BCA">
        <w:rPr>
          <w:rFonts w:ascii="Arial" w:hAnsi="Arial" w:cs="Arial"/>
          <w:sz w:val="23"/>
          <w:szCs w:val="23"/>
          <w:lang w:val="pt-BR"/>
        </w:rPr>
        <w:t>(</w:t>
      </w:r>
      <w:r w:rsidR="00D90219">
        <w:rPr>
          <w:rFonts w:ascii="Arial" w:hAnsi="Arial" w:cs="Arial"/>
          <w:sz w:val="23"/>
          <w:szCs w:val="23"/>
          <w:lang w:val="pt-BR"/>
        </w:rPr>
        <w:t>trinta e oito mil, cento e sete reais e noventa centavos</w:t>
      </w:r>
      <w:r w:rsidRPr="002A5BCA">
        <w:rPr>
          <w:rFonts w:ascii="Arial" w:hAnsi="Arial" w:cs="Arial"/>
          <w:sz w:val="23"/>
          <w:szCs w:val="23"/>
          <w:lang w:val="pt-BR"/>
        </w:rPr>
        <w:t>) – Preço global, sendo:</w:t>
      </w: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 xml:space="preserve">R$ </w:t>
      </w:r>
      <w:r w:rsidR="00D90219">
        <w:rPr>
          <w:rFonts w:ascii="Arial" w:hAnsi="Arial" w:cs="Arial"/>
          <w:sz w:val="23"/>
          <w:szCs w:val="23"/>
          <w:lang w:val="pt-BR"/>
        </w:rPr>
        <w:t xml:space="preserve">10674,21 (dez mil, seiscentos e setenta e quatro reais e vinte e um centavo) referente </w:t>
      </w:r>
      <w:r w:rsidRPr="002A5BCA">
        <w:rPr>
          <w:rFonts w:ascii="Arial" w:hAnsi="Arial" w:cs="Arial"/>
          <w:sz w:val="23"/>
          <w:szCs w:val="23"/>
          <w:lang w:val="pt-BR"/>
        </w:rPr>
        <w:t>mão-de-obra e R$</w:t>
      </w:r>
      <w:r w:rsidR="00D90219">
        <w:rPr>
          <w:rFonts w:ascii="Arial" w:hAnsi="Arial" w:cs="Arial"/>
          <w:sz w:val="23"/>
          <w:szCs w:val="23"/>
          <w:lang w:val="pt-BR"/>
        </w:rPr>
        <w:t xml:space="preserve"> 27.433,69 (vinte e sete mil, quatrocentos e trinta e três reais e sessenta e nove centavos) referente material.</w:t>
      </w: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 xml:space="preserve">3.2 </w:t>
      </w:r>
      <w:proofErr w:type="gramStart"/>
      <w:r w:rsidRPr="002A5BCA">
        <w:rPr>
          <w:rFonts w:ascii="Arial" w:hAnsi="Arial" w:cs="Arial"/>
          <w:sz w:val="23"/>
          <w:szCs w:val="23"/>
          <w:lang w:val="pt-BR"/>
        </w:rPr>
        <w:t>O(</w:t>
      </w:r>
      <w:proofErr w:type="gramEnd"/>
      <w:r w:rsidRPr="002A5BCA">
        <w:rPr>
          <w:rFonts w:ascii="Arial" w:hAnsi="Arial" w:cs="Arial"/>
          <w:sz w:val="23"/>
          <w:szCs w:val="23"/>
          <w:lang w:val="pt-BR"/>
        </w:rPr>
        <w:t>s) faturamento(s) dar-se-ão na forma do cronograma físico-financeiro, do ANEXO ao presente contrato, após medição e autorização do Engenheiro responsável.</w:t>
      </w: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BF38D1" w:rsidRPr="002A5BCA" w:rsidRDefault="00BF38D1" w:rsidP="00BF38D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§ 1º</w:t>
      </w:r>
      <w:r w:rsidRPr="002A5BCA">
        <w:rPr>
          <w:rFonts w:ascii="Arial" w:hAnsi="Arial" w:cs="Arial"/>
          <w:sz w:val="23"/>
          <w:szCs w:val="23"/>
        </w:rPr>
        <w:t xml:space="preserve"> Os valores não sofrerão qualquer reajuste.</w:t>
      </w:r>
    </w:p>
    <w:p w:rsidR="00BF38D1" w:rsidRPr="002A5BCA" w:rsidRDefault="00BF38D1" w:rsidP="00BF38D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§ 2º</w:t>
      </w:r>
      <w:r w:rsidRPr="002A5BCA">
        <w:rPr>
          <w:rFonts w:ascii="Arial" w:hAnsi="Arial" w:cs="Arial"/>
          <w:sz w:val="23"/>
          <w:szCs w:val="23"/>
        </w:rPr>
        <w:t xml:space="preserve"> A última parcela do preço somente será paga após:</w:t>
      </w:r>
    </w:p>
    <w:p w:rsidR="00BF38D1" w:rsidRPr="002A5BCA" w:rsidRDefault="00BF38D1" w:rsidP="00BF38D1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3"/>
          <w:szCs w:val="23"/>
        </w:rPr>
      </w:pPr>
    </w:p>
    <w:p w:rsidR="00BF38D1" w:rsidRPr="002A5BCA" w:rsidRDefault="00BF38D1" w:rsidP="00BF38D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I -</w:t>
      </w:r>
      <w:r w:rsidRPr="002A5BCA">
        <w:rPr>
          <w:rFonts w:ascii="Arial" w:hAnsi="Arial" w:cs="Arial"/>
          <w:sz w:val="23"/>
          <w:szCs w:val="23"/>
        </w:rPr>
        <w:t xml:space="preserve"> Recebimento definitivo da obra, mediante autorização do Engenheiro Responsável</w:t>
      </w:r>
      <w:r>
        <w:rPr>
          <w:rFonts w:ascii="Arial" w:hAnsi="Arial" w:cs="Arial"/>
          <w:sz w:val="23"/>
          <w:szCs w:val="23"/>
        </w:rPr>
        <w:t xml:space="preserve"> e após o cumprimento de todas as obrigações pela contratada</w:t>
      </w:r>
      <w:r w:rsidRPr="002A5BCA">
        <w:rPr>
          <w:rFonts w:ascii="Arial" w:hAnsi="Arial" w:cs="Arial"/>
          <w:sz w:val="23"/>
          <w:szCs w:val="23"/>
        </w:rPr>
        <w:t>;</w:t>
      </w:r>
    </w:p>
    <w:p w:rsidR="00BF38D1" w:rsidRPr="002A5BCA" w:rsidRDefault="00BF38D1" w:rsidP="00BF38D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II – </w:t>
      </w:r>
      <w:r w:rsidRPr="002A5BCA">
        <w:rPr>
          <w:rFonts w:ascii="Arial" w:hAnsi="Arial" w:cs="Arial"/>
          <w:sz w:val="23"/>
          <w:szCs w:val="23"/>
        </w:rPr>
        <w:t>Entrega do comprovante de comprimento dos encargos sociais e trabalhistas dos empregados que trabalharam na obra.</w:t>
      </w:r>
    </w:p>
    <w:p w:rsidR="00BF38D1" w:rsidRDefault="00BF38D1" w:rsidP="00BF38D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pStyle w:val="Corpodetexto"/>
        <w:jc w:val="both"/>
        <w:rPr>
          <w:rFonts w:ascii="Arial" w:hAnsi="Arial" w:cs="Arial"/>
          <w:sz w:val="23"/>
          <w:szCs w:val="23"/>
        </w:rPr>
      </w:pPr>
      <w:proofErr w:type="gramStart"/>
      <w:r w:rsidRPr="003206C9">
        <w:rPr>
          <w:rFonts w:ascii="Arial" w:hAnsi="Arial" w:cs="Arial"/>
          <w:b/>
          <w:sz w:val="23"/>
          <w:szCs w:val="23"/>
        </w:rPr>
        <w:t>3.3</w:t>
      </w:r>
      <w:r w:rsidRPr="003206C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 w:rsidRPr="003206C9">
        <w:rPr>
          <w:rFonts w:ascii="Arial" w:hAnsi="Arial" w:cs="Arial"/>
          <w:sz w:val="23"/>
          <w:szCs w:val="23"/>
        </w:rPr>
        <w:t>No</w:t>
      </w:r>
      <w:proofErr w:type="gramEnd"/>
      <w:r w:rsidRPr="003206C9">
        <w:rPr>
          <w:rFonts w:ascii="Arial" w:hAnsi="Arial" w:cs="Arial"/>
          <w:sz w:val="23"/>
          <w:szCs w:val="23"/>
        </w:rPr>
        <w:t xml:space="preserve"> preço ajustado entre as partes estão inclusas todas as despesas que possam influir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necess</w:t>
      </w:r>
      <w:r>
        <w:rPr>
          <w:rFonts w:ascii="Arial" w:hAnsi="Arial" w:cs="Arial"/>
          <w:sz w:val="23"/>
          <w:szCs w:val="23"/>
        </w:rPr>
        <w:t>ários para execução da obra</w:t>
      </w:r>
      <w:r w:rsidRPr="003206C9">
        <w:rPr>
          <w:rFonts w:ascii="Arial" w:hAnsi="Arial" w:cs="Arial"/>
          <w:sz w:val="23"/>
          <w:szCs w:val="23"/>
        </w:rPr>
        <w:t>.</w:t>
      </w:r>
    </w:p>
    <w:p w:rsidR="00BF38D1" w:rsidRDefault="00BF38D1" w:rsidP="00BF38D1">
      <w:pPr>
        <w:pStyle w:val="Corpodetexto"/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3.4. Os pagamentos somente serão efetuados após a constatação do cumprimento das obrigações pela contratada, e mediante:</w:t>
      </w:r>
    </w:p>
    <w:p w:rsidR="00BF38D1" w:rsidRDefault="00BF38D1" w:rsidP="00BF38D1">
      <w:pPr>
        <w:pStyle w:val="Corpodetexto"/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aceitação dos serviços pelo Órgão;</w:t>
      </w:r>
    </w:p>
    <w:p w:rsidR="00BF38D1" w:rsidRDefault="00BF38D1" w:rsidP="00BF38D1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emissão do documento fiscal;</w:t>
      </w:r>
    </w:p>
    <w:p w:rsidR="00BF38D1" w:rsidRDefault="00BF38D1" w:rsidP="00BF38D1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cópias autenticadas das folhas de pagamento dos empregados e da GRPS;</w:t>
      </w:r>
    </w:p>
    <w:p w:rsidR="00BF38D1" w:rsidRDefault="00BF38D1" w:rsidP="00BF38D1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 retenção do ISS;</w:t>
      </w:r>
    </w:p>
    <w:p w:rsidR="00BF38D1" w:rsidRPr="003206C9" w:rsidRDefault="00BF38D1" w:rsidP="00BF38D1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apresentação das negativas fiscais – FGTS, </w:t>
      </w:r>
      <w:proofErr w:type="spellStart"/>
      <w:r>
        <w:rPr>
          <w:rFonts w:ascii="Arial" w:hAnsi="Arial" w:cs="Arial"/>
          <w:sz w:val="23"/>
          <w:szCs w:val="23"/>
        </w:rPr>
        <w:t>CNDs</w:t>
      </w:r>
      <w:proofErr w:type="spellEnd"/>
      <w:r>
        <w:rPr>
          <w:rFonts w:ascii="Arial" w:hAnsi="Arial" w:cs="Arial"/>
          <w:sz w:val="23"/>
          <w:szCs w:val="23"/>
        </w:rPr>
        <w:t>, INSS e CNDT.</w:t>
      </w:r>
    </w:p>
    <w:p w:rsidR="00BF38D1" w:rsidRPr="00EE0EE3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BF38D1" w:rsidRPr="00EE0EE3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EE0EE3">
        <w:rPr>
          <w:rFonts w:ascii="Arial" w:hAnsi="Arial" w:cs="Arial"/>
          <w:sz w:val="23"/>
          <w:szCs w:val="23"/>
          <w:lang w:val="pt-BR"/>
        </w:rPr>
        <w:t>3.5 Tratando-se de prestação de serviços, a contratada deverá cumprir todos os encargos e obrigações trabalhistas, sendo que o pagamento à contratada somente será efetivado mediante comprovação do pagamento dos salários, recolhimento do FGTS e de Contribuição Previdenciária dos trabalhadores.</w:t>
      </w:r>
    </w:p>
    <w:p w:rsidR="00BF38D1" w:rsidRPr="00B501EF" w:rsidRDefault="00BF38D1" w:rsidP="00BF38D1">
      <w:pPr>
        <w:pStyle w:val="Textopadro"/>
        <w:suppressAutoHyphens/>
        <w:jc w:val="both"/>
        <w:rPr>
          <w:rFonts w:ascii="Arial" w:hAnsi="Arial" w:cs="Arial"/>
          <w:color w:val="FF0000"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QUARTA - DA DOTAÇÃO ORÇAMENTÁRIA</w:t>
      </w:r>
    </w:p>
    <w:p w:rsidR="00BF38D1" w:rsidRPr="00F15E48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F15E48">
        <w:rPr>
          <w:rFonts w:ascii="Arial" w:hAnsi="Arial" w:cs="Arial"/>
          <w:sz w:val="23"/>
          <w:szCs w:val="23"/>
        </w:rPr>
        <w:t>A presente despesa correrá à conta da seguinte Dot</w:t>
      </w:r>
      <w:r>
        <w:rPr>
          <w:rFonts w:ascii="Arial" w:hAnsi="Arial" w:cs="Arial"/>
          <w:sz w:val="23"/>
          <w:szCs w:val="23"/>
        </w:rPr>
        <w:t>ação Orçamentária: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987E0A" w:rsidRDefault="00BF38D1" w:rsidP="00BF38D1">
      <w:pPr>
        <w:adjustRightInd w:val="0"/>
        <w:rPr>
          <w:rFonts w:ascii="Tahoma-Bold" w:hAnsi="Tahoma-Bold" w:cs="Tahoma-Bold"/>
          <w:bCs/>
          <w:sz w:val="22"/>
          <w:szCs w:val="24"/>
        </w:rPr>
      </w:pPr>
      <w:r w:rsidRPr="00987E0A">
        <w:rPr>
          <w:rFonts w:ascii="Tahoma-Bold" w:hAnsi="Tahoma-Bold" w:cs="Tahoma-Bold"/>
          <w:bCs/>
          <w:sz w:val="22"/>
          <w:szCs w:val="24"/>
        </w:rPr>
        <w:t>Unidade Gestora: 2 - Município de Pinheiro Preto</w:t>
      </w:r>
    </w:p>
    <w:p w:rsidR="00BF38D1" w:rsidRPr="00987E0A" w:rsidRDefault="00BF38D1" w:rsidP="00BF38D1">
      <w:pPr>
        <w:adjustRightInd w:val="0"/>
        <w:rPr>
          <w:rFonts w:ascii="Tahoma-Bold" w:hAnsi="Tahoma-Bold" w:cs="Tahoma-Bold"/>
          <w:bCs/>
          <w:sz w:val="22"/>
          <w:szCs w:val="24"/>
        </w:rPr>
      </w:pPr>
      <w:r w:rsidRPr="00987E0A">
        <w:rPr>
          <w:rFonts w:ascii="Tahoma-Bold" w:hAnsi="Tahoma-Bold" w:cs="Tahoma-Bold"/>
          <w:bCs/>
          <w:sz w:val="22"/>
          <w:szCs w:val="24"/>
        </w:rPr>
        <w:t>Órgão Orçamentário: 2000 - PODER EXECUTIVO</w:t>
      </w:r>
    </w:p>
    <w:p w:rsidR="00BF38D1" w:rsidRPr="00987E0A" w:rsidRDefault="00BF38D1" w:rsidP="00BF38D1">
      <w:pPr>
        <w:adjustRightInd w:val="0"/>
        <w:rPr>
          <w:rFonts w:ascii="Tahoma-Bold" w:hAnsi="Tahoma-Bold" w:cs="Tahoma-Bold"/>
          <w:bCs/>
          <w:sz w:val="22"/>
          <w:szCs w:val="24"/>
        </w:rPr>
      </w:pPr>
      <w:r w:rsidRPr="00987E0A">
        <w:rPr>
          <w:rFonts w:ascii="Tahoma-Bold" w:hAnsi="Tahoma-Bold" w:cs="Tahoma-Bold"/>
          <w:bCs/>
          <w:sz w:val="22"/>
          <w:szCs w:val="24"/>
        </w:rPr>
        <w:t>Unidade Orçamentária: 2006 - SECRET. DE TRANSPORTES E OBRAS</w:t>
      </w:r>
    </w:p>
    <w:p w:rsidR="00BF38D1" w:rsidRPr="00987E0A" w:rsidRDefault="00BF38D1" w:rsidP="00BF38D1">
      <w:pPr>
        <w:adjustRightInd w:val="0"/>
        <w:rPr>
          <w:rFonts w:ascii="Tahoma-Bold" w:hAnsi="Tahoma-Bold" w:cs="Tahoma-Bold"/>
          <w:bCs/>
          <w:sz w:val="22"/>
          <w:szCs w:val="24"/>
        </w:rPr>
      </w:pPr>
      <w:r w:rsidRPr="00987E0A">
        <w:rPr>
          <w:rFonts w:ascii="Tahoma-Bold" w:hAnsi="Tahoma-Bold" w:cs="Tahoma-Bold"/>
          <w:bCs/>
          <w:sz w:val="22"/>
          <w:szCs w:val="24"/>
        </w:rPr>
        <w:t>Função: 15 - Urbanismo</w:t>
      </w:r>
    </w:p>
    <w:p w:rsidR="00BF38D1" w:rsidRPr="00987E0A" w:rsidRDefault="00BF38D1" w:rsidP="00BF38D1">
      <w:pPr>
        <w:adjustRightInd w:val="0"/>
        <w:rPr>
          <w:rFonts w:ascii="Tahoma-Bold" w:hAnsi="Tahoma-Bold" w:cs="Tahoma-Bold"/>
          <w:bCs/>
          <w:sz w:val="22"/>
          <w:szCs w:val="24"/>
        </w:rPr>
      </w:pPr>
      <w:r w:rsidRPr="00987E0A">
        <w:rPr>
          <w:rFonts w:ascii="Tahoma-Bold" w:hAnsi="Tahoma-Bold" w:cs="Tahoma-Bold"/>
          <w:bCs/>
          <w:sz w:val="22"/>
          <w:szCs w:val="24"/>
        </w:rPr>
        <w:t>Subfunção: 451 - Infraestrutura Urbana</w:t>
      </w:r>
    </w:p>
    <w:p w:rsidR="00BF38D1" w:rsidRPr="00987E0A" w:rsidRDefault="00BF38D1" w:rsidP="00BF38D1">
      <w:pPr>
        <w:adjustRightInd w:val="0"/>
        <w:rPr>
          <w:rFonts w:ascii="Tahoma-Bold" w:hAnsi="Tahoma-Bold" w:cs="Tahoma-Bold"/>
          <w:bCs/>
          <w:sz w:val="22"/>
          <w:szCs w:val="24"/>
        </w:rPr>
      </w:pPr>
      <w:r w:rsidRPr="00987E0A">
        <w:rPr>
          <w:rFonts w:ascii="Tahoma-Bold" w:hAnsi="Tahoma-Bold" w:cs="Tahoma-Bold"/>
          <w:bCs/>
          <w:sz w:val="22"/>
          <w:szCs w:val="24"/>
        </w:rPr>
        <w:t>Programa: 14 - Urbanização De Vias</w:t>
      </w:r>
    </w:p>
    <w:p w:rsidR="00BF38D1" w:rsidRPr="00987E0A" w:rsidRDefault="00BF38D1" w:rsidP="00BF38D1">
      <w:pPr>
        <w:rPr>
          <w:rFonts w:ascii="Arial" w:hAnsi="Arial" w:cs="Arial"/>
          <w:color w:val="FF0000"/>
          <w:sz w:val="22"/>
          <w:szCs w:val="24"/>
        </w:rPr>
      </w:pPr>
      <w:r w:rsidRPr="00987E0A">
        <w:rPr>
          <w:rFonts w:ascii="Tahoma-Bold" w:hAnsi="Tahoma-Bold" w:cs="Tahoma-Bold"/>
          <w:bCs/>
          <w:sz w:val="22"/>
          <w:szCs w:val="24"/>
        </w:rPr>
        <w:t>Ação: 1.3 - OBRAS DE INFRAESTRUTURA URBANA</w:t>
      </w:r>
    </w:p>
    <w:p w:rsidR="00BF38D1" w:rsidRPr="00511A0B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QUINTA: REGIME DE EMPREITADA</w:t>
      </w: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A modalidade de REGIME DE EXECUÇÃO É DE </w:t>
      </w:r>
      <w:r w:rsidRPr="002A5BCA">
        <w:rPr>
          <w:rFonts w:ascii="Arial" w:hAnsi="Arial" w:cs="Arial"/>
          <w:b/>
          <w:sz w:val="23"/>
          <w:szCs w:val="23"/>
          <w:u w:val="single"/>
        </w:rPr>
        <w:t>EMPREITADA POR PREÇO GLOBAL.</w:t>
      </w:r>
    </w:p>
    <w:p w:rsidR="00BF38D1" w:rsidRDefault="00BF38D1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SEXTA:  DA OBRIGAÇÃO DA CONTRATANTE</w:t>
      </w: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proofErr w:type="gramStart"/>
      <w:r w:rsidRPr="002A5BCA">
        <w:rPr>
          <w:rFonts w:ascii="Arial" w:hAnsi="Arial" w:cs="Arial"/>
          <w:sz w:val="23"/>
          <w:szCs w:val="23"/>
          <w:lang w:val="pt-BR"/>
        </w:rPr>
        <w:t>a) Efetuar</w:t>
      </w:r>
      <w:proofErr w:type="gramEnd"/>
      <w:r w:rsidRPr="002A5BCA">
        <w:rPr>
          <w:rFonts w:ascii="Arial" w:hAnsi="Arial" w:cs="Arial"/>
          <w:sz w:val="23"/>
          <w:szCs w:val="23"/>
          <w:lang w:val="pt-BR"/>
        </w:rPr>
        <w:t xml:space="preserve"> o pagamento pela execução da obra;</w:t>
      </w: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proofErr w:type="gramStart"/>
      <w:r w:rsidRPr="002A5BCA">
        <w:rPr>
          <w:rFonts w:ascii="Arial" w:hAnsi="Arial" w:cs="Arial"/>
          <w:sz w:val="23"/>
          <w:szCs w:val="23"/>
          <w:lang w:val="pt-BR"/>
        </w:rPr>
        <w:t>b) Designar</w:t>
      </w:r>
      <w:proofErr w:type="gramEnd"/>
      <w:r w:rsidRPr="002A5BCA">
        <w:rPr>
          <w:rFonts w:ascii="Arial" w:hAnsi="Arial" w:cs="Arial"/>
          <w:sz w:val="23"/>
          <w:szCs w:val="23"/>
          <w:lang w:val="pt-BR"/>
        </w:rPr>
        <w:t xml:space="preserve"> engenheiro responsável para acompanhar e fiscalizar o desenvolvimento da obra.</w:t>
      </w: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SÉTIMA - DA OBRIGAÇÃO DA CONTRATADA</w:t>
      </w:r>
    </w:p>
    <w:p w:rsidR="00BF38D1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a) Execução da obra de acordo com o memorial descritivo e plantas, anexos do Edital Convocatório, partes integrantes deste.</w:t>
      </w: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proofErr w:type="gramStart"/>
      <w:r w:rsidRPr="002A5BCA">
        <w:rPr>
          <w:rFonts w:ascii="Arial" w:hAnsi="Arial" w:cs="Arial"/>
          <w:sz w:val="23"/>
          <w:szCs w:val="23"/>
          <w:lang w:val="pt-BR"/>
        </w:rPr>
        <w:t>b) Seguir</w:t>
      </w:r>
      <w:proofErr w:type="gramEnd"/>
      <w:r w:rsidRPr="002A5BCA">
        <w:rPr>
          <w:rFonts w:ascii="Arial" w:hAnsi="Arial" w:cs="Arial"/>
          <w:sz w:val="23"/>
          <w:szCs w:val="23"/>
          <w:lang w:val="pt-BR"/>
        </w:rPr>
        <w:t xml:space="preserve"> as orientações técnicas do Engenheiro Responsável designado pelo Município. </w:t>
      </w: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BF38D1" w:rsidRPr="002A5BCA" w:rsidRDefault="00BF38D1" w:rsidP="00BF38D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BF38D1" w:rsidRPr="002A5BCA" w:rsidRDefault="00BF38D1" w:rsidP="00BF38D1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d) </w:t>
      </w:r>
      <w:proofErr w:type="gramStart"/>
      <w:r w:rsidRPr="002A5BCA">
        <w:rPr>
          <w:rFonts w:ascii="Arial" w:hAnsi="Arial" w:cs="Arial"/>
          <w:sz w:val="23"/>
          <w:szCs w:val="23"/>
        </w:rPr>
        <w:t> Reparar</w:t>
      </w:r>
      <w:proofErr w:type="gramEnd"/>
      <w:r w:rsidRPr="002A5BCA">
        <w:rPr>
          <w:rFonts w:ascii="Arial" w:hAnsi="Arial" w:cs="Arial"/>
          <w:sz w:val="23"/>
          <w:szCs w:val="23"/>
        </w:rPr>
        <w:t>, corrigir, remover, reconstruir ou substituir, às suas expensas, no total ou em parte, o objeto do contrato em que se verificarem vícios, defeitos ou incorreções resultantes da execução ou de materiais empregados.</w:t>
      </w:r>
    </w:p>
    <w:p w:rsidR="00BF38D1" w:rsidRPr="002A5BCA" w:rsidRDefault="00BF38D1" w:rsidP="00BF38D1">
      <w:pPr>
        <w:pStyle w:val="NormalWeb"/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e) Responsabilizar-se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BF38D1" w:rsidRPr="002A5BCA" w:rsidRDefault="00BF38D1" w:rsidP="00BF38D1">
      <w:pPr>
        <w:pStyle w:val="NormalWeb"/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f) Responsabilizar-se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pelos encargos trabalhistas, previdenciários, fiscais e comerciais resultantes da execução do contrato. 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g) Não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transferir ou sublocar a outrem, no todo ou em parte, o presente Contrato, sob pena de rescisão contratual e aplicação de multa.</w:t>
      </w:r>
    </w:p>
    <w:p w:rsidR="00BF38D1" w:rsidRPr="002A5BCA" w:rsidRDefault="00BF38D1" w:rsidP="00BF38D1">
      <w:pPr>
        <w:pStyle w:val="Corpodetexto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pStyle w:val="Corpodetexto"/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h) Substituir</w:t>
      </w:r>
      <w:proofErr w:type="gramEnd"/>
      <w:r w:rsidRPr="002A5BCA">
        <w:rPr>
          <w:rFonts w:ascii="Arial" w:hAnsi="Arial" w:cs="Arial"/>
          <w:sz w:val="23"/>
          <w:szCs w:val="23"/>
        </w:rPr>
        <w:t>, sempre que exigido pela Contratante e independentemente de justificativa por parte desta, qualquer empregado, cuja atuação, permanência e/ou comportamento sejam julgados prejudiciais inconvenientes ou insatisfatórios à disciplina da repartição ou ao interesse público.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i) Fornecer</w:t>
      </w:r>
      <w:proofErr w:type="gramEnd"/>
      <w:r w:rsidRPr="002A5BCA">
        <w:rPr>
          <w:rFonts w:ascii="Arial" w:hAnsi="Arial" w:cs="Arial"/>
          <w:sz w:val="23"/>
          <w:szCs w:val="23"/>
        </w:rPr>
        <w:t>, mensalmente, o comprovante de pagamento dos empregados e comprovantes de recolhimento dos encargos sociais e trabalhistas.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j) Executar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a obra, obedecendo rigorosamente as especificações e as normas técnicas pertinentes.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l) Manter</w:t>
      </w:r>
      <w:proofErr w:type="gramEnd"/>
      <w:r w:rsidRPr="002A5BCA">
        <w:rPr>
          <w:rFonts w:ascii="Arial" w:hAnsi="Arial" w:cs="Arial"/>
          <w:sz w:val="23"/>
          <w:szCs w:val="23"/>
        </w:rPr>
        <w:t>, durante toda a execução do Contrato, compatibilidade com as obrigações assumidas, todas as condições de habilitação e qua</w:t>
      </w:r>
      <w:r>
        <w:rPr>
          <w:rFonts w:ascii="Arial" w:hAnsi="Arial" w:cs="Arial"/>
          <w:sz w:val="23"/>
          <w:szCs w:val="23"/>
        </w:rPr>
        <w:t>lificação exigidos na Licitação;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m) a pedra brita deverá ser dura, tenaz, isento de fragmentos moles ou alterados.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pStyle w:val="NormalWeb"/>
        <w:jc w:val="both"/>
        <w:rPr>
          <w:rFonts w:ascii="Arial" w:hAnsi="Arial" w:cs="Arial"/>
          <w:b/>
          <w:sz w:val="23"/>
          <w:szCs w:val="23"/>
        </w:rPr>
      </w:pPr>
      <w:r w:rsidRPr="0030270C">
        <w:rPr>
          <w:rFonts w:ascii="Arial" w:hAnsi="Arial" w:cs="Arial"/>
          <w:b/>
          <w:sz w:val="23"/>
          <w:szCs w:val="23"/>
        </w:rPr>
        <w:t>Parágrafo único.</w:t>
      </w:r>
      <w:r w:rsidRPr="002A5BCA">
        <w:rPr>
          <w:rFonts w:ascii="Arial" w:hAnsi="Arial" w:cs="Arial"/>
          <w:sz w:val="23"/>
          <w:szCs w:val="23"/>
        </w:rPr>
        <w:t xml:space="preserve">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                                                        </w:t>
      </w:r>
    </w:p>
    <w:p w:rsidR="00BF38D1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CLÁUSULA OITAVA:  PENALIDADES E DA RESCISÃO</w:t>
      </w: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8.1 DAS PENALIDADES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lastRenderedPageBreak/>
        <w:t>8.1.1 Decorridos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  Ressalvados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os casos de força maior ou caso fortuito, devidamente comprovados, serão aplicadas as seguintes penalidades à CONTRATADA, no caso de inadimplência contratual: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8.1.2.1  Multa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de R$ 500,00 por dia de atraso, limitado a </w:t>
      </w:r>
      <w:r>
        <w:rPr>
          <w:rFonts w:ascii="Arial" w:hAnsi="Arial" w:cs="Arial"/>
          <w:sz w:val="23"/>
          <w:szCs w:val="23"/>
        </w:rPr>
        <w:t>1</w:t>
      </w:r>
      <w:r w:rsidRPr="002A5BCA">
        <w:rPr>
          <w:rFonts w:ascii="Arial" w:hAnsi="Arial" w:cs="Arial"/>
          <w:sz w:val="23"/>
          <w:szCs w:val="23"/>
        </w:rPr>
        <w:t>0% do valor do contrato;</w:t>
      </w:r>
    </w:p>
    <w:p w:rsidR="00BF38D1" w:rsidRPr="002A5BCA" w:rsidRDefault="00BF38D1" w:rsidP="00BF38D1">
      <w:pPr>
        <w:ind w:left="851"/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8.1.2.2  Em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caso de tolerância, após os primeiros 10 (dez) dias de atraso, e não rescindindo o Contrato, se este atraso for repetido, O MUNICÍPIO aplicará multa em dobro.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8.1.2.3  Advertência</w:t>
      </w:r>
      <w:proofErr w:type="gramEnd"/>
      <w:r w:rsidRPr="002A5BCA">
        <w:rPr>
          <w:rFonts w:ascii="Arial" w:hAnsi="Arial" w:cs="Arial"/>
          <w:sz w:val="23"/>
          <w:szCs w:val="23"/>
        </w:rPr>
        <w:t>;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8.1.2.4  Suspensão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do direito de licitar</w:t>
      </w:r>
      <w:r>
        <w:rPr>
          <w:rFonts w:ascii="Arial" w:hAnsi="Arial" w:cs="Arial"/>
          <w:sz w:val="23"/>
          <w:szCs w:val="23"/>
        </w:rPr>
        <w:t xml:space="preserve"> junto ao Município;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8.1.2.5 Declaração de inidoneidade para licitar ou contratar com a Administração Pública Municipal, enquanto perdurarem os motivos da punição;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8.1.3 As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multas pecuniárias aqui estabelecidas serão recolhidas na Tesouraria Município</w:t>
      </w:r>
      <w:r>
        <w:rPr>
          <w:rFonts w:ascii="Arial" w:hAnsi="Arial" w:cs="Arial"/>
          <w:sz w:val="23"/>
          <w:szCs w:val="23"/>
        </w:rPr>
        <w:t>.</w:t>
      </w:r>
    </w:p>
    <w:p w:rsidR="00BF38D1" w:rsidRPr="00E6053E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8.2 RESCISÃO DO CONTRATO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8.2.1  O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 Contrato poderá ser rescindido a critério da Contratante, sem que à Contratada caiba qualquer indenização ou reclamação, nos seguintes casos: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8.2.1.1  Inobservância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das especificações  acordadas e/ou rejeição do material na inspeção e recebimento.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8.2.1.2  Inadimplência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8.2.1.3 Falência, liquidação judicial ou extrajudicial, concordata preventiva da fornecedora, requeridas, homologadas ou decretadas.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único</w:t>
      </w:r>
      <w:r w:rsidRPr="002A5BCA">
        <w:rPr>
          <w:rFonts w:ascii="Arial" w:hAnsi="Arial" w:cs="Arial"/>
          <w:sz w:val="23"/>
          <w:szCs w:val="23"/>
        </w:rPr>
        <w:t>. A Contratada reconhece os direitos da Administração, em caso de rescisão administrativa, de que trata o Art. 77 da Lei 8.666/93.</w:t>
      </w:r>
    </w:p>
    <w:p w:rsidR="00BF38D1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Pr="00FF6BC1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  <w:r w:rsidRPr="00FF6BC1">
        <w:rPr>
          <w:rFonts w:ascii="Arial" w:hAnsi="Arial" w:cs="Arial"/>
          <w:b/>
          <w:sz w:val="23"/>
          <w:szCs w:val="23"/>
        </w:rPr>
        <w:t>CLÁUSULA NONA: GARANTIAS</w:t>
      </w:r>
    </w:p>
    <w:p w:rsidR="00BF38D1" w:rsidRPr="00FF6BC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FF6BC1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FF6BC1">
        <w:rPr>
          <w:rFonts w:ascii="Arial" w:hAnsi="Arial" w:cs="Arial"/>
          <w:sz w:val="23"/>
          <w:szCs w:val="23"/>
        </w:rPr>
        <w:t>A CONTRATADA responde pelos vícios dos serviços e por quaisquer danos que venha a causar, inclusive perante terceiros.</w:t>
      </w:r>
    </w:p>
    <w:p w:rsidR="00BF38D1" w:rsidRPr="00FF6BC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>DÉCIMA</w:t>
      </w:r>
      <w:r w:rsidRPr="002A5BCA">
        <w:rPr>
          <w:rFonts w:ascii="Arial" w:hAnsi="Arial" w:cs="Arial"/>
          <w:b/>
          <w:sz w:val="23"/>
          <w:szCs w:val="23"/>
        </w:rPr>
        <w:t xml:space="preserve">: </w:t>
      </w:r>
      <w:r>
        <w:rPr>
          <w:rFonts w:ascii="Arial" w:hAnsi="Arial" w:cs="Arial"/>
          <w:b/>
          <w:sz w:val="23"/>
          <w:szCs w:val="23"/>
        </w:rPr>
        <w:t>DA FISCALIZAÇÃO</w:t>
      </w:r>
    </w:p>
    <w:p w:rsidR="00BF38D1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Pr="00FF6BC1" w:rsidRDefault="00BF38D1" w:rsidP="00BF38D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proofErr w:type="gramStart"/>
      <w:r>
        <w:rPr>
          <w:rFonts w:ascii="Arial" w:hAnsi="Arial" w:cs="Arial"/>
          <w:b/>
          <w:sz w:val="23"/>
          <w:szCs w:val="23"/>
          <w:u w:val="single"/>
        </w:rPr>
        <w:t>10.1  Para</w:t>
      </w:r>
      <w:proofErr w:type="gramEnd"/>
      <w:r w:rsidRPr="00FF6BC1">
        <w:rPr>
          <w:rFonts w:ascii="Arial" w:hAnsi="Arial" w:cs="Arial"/>
          <w:b/>
          <w:sz w:val="23"/>
          <w:szCs w:val="23"/>
          <w:u w:val="single"/>
        </w:rPr>
        <w:t xml:space="preserve"> cumprimento do disposto no art. 67, §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FF6BC1">
        <w:rPr>
          <w:rFonts w:ascii="Arial" w:hAnsi="Arial" w:cs="Arial"/>
          <w:b/>
          <w:sz w:val="23"/>
          <w:szCs w:val="23"/>
          <w:u w:val="single"/>
        </w:rPr>
        <w:t>1º e 2º da Lei 8.666/93, será designado servidor para acompanhamento e fiscalização da execução do contrato.</w:t>
      </w:r>
    </w:p>
    <w:p w:rsidR="00BF38D1" w:rsidRPr="00D27A29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D27A29">
        <w:rPr>
          <w:rFonts w:ascii="Arial" w:hAnsi="Arial" w:cs="Arial"/>
          <w:sz w:val="23"/>
          <w:szCs w:val="23"/>
        </w:rPr>
        <w:lastRenderedPageBreak/>
        <w:t>10.2 O representante anotará em registro próprio todas as ocorrências relacionadas a execução do contrato.</w:t>
      </w:r>
    </w:p>
    <w:p w:rsidR="00BF38D1" w:rsidRPr="00D27A29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DÉCIMA PRIMEIRA:</w:t>
      </w:r>
      <w:r w:rsidRPr="002A5BCA">
        <w:rPr>
          <w:rFonts w:ascii="Arial" w:hAnsi="Arial" w:cs="Arial"/>
          <w:b/>
          <w:sz w:val="23"/>
          <w:szCs w:val="23"/>
        </w:rPr>
        <w:t xml:space="preserve"> DISPOSIÇÕES FINAIS</w:t>
      </w: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10</w:t>
      </w:r>
      <w:r w:rsidRPr="002A5BCA">
        <w:rPr>
          <w:rFonts w:ascii="Arial" w:hAnsi="Arial" w:cs="Arial"/>
          <w:b/>
          <w:sz w:val="23"/>
          <w:szCs w:val="23"/>
        </w:rPr>
        <w:t>.1 A CONTRATADA fica obrigada a aceitar, nas mesmas condições contratuais, os acréscimos ou supressões que se fizerem necessárias até 25% (vinte e cinco por cento).</w:t>
      </w: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Pr="002A5BCA">
        <w:rPr>
          <w:rFonts w:ascii="Arial" w:hAnsi="Arial" w:cs="Arial"/>
          <w:sz w:val="23"/>
          <w:szCs w:val="23"/>
        </w:rPr>
        <w:t xml:space="preserve">.2. Fica o presente contrato vinculado ao Edital de Licitação nº </w:t>
      </w:r>
      <w:r>
        <w:rPr>
          <w:rFonts w:ascii="Arial" w:hAnsi="Arial" w:cs="Arial"/>
          <w:sz w:val="23"/>
          <w:szCs w:val="23"/>
        </w:rPr>
        <w:t>018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, modalidade </w:t>
      </w:r>
      <w:r>
        <w:rPr>
          <w:rFonts w:ascii="Arial" w:hAnsi="Arial" w:cs="Arial"/>
          <w:sz w:val="23"/>
          <w:szCs w:val="23"/>
        </w:rPr>
        <w:t xml:space="preserve">TOMADA DE PREÇOS, incluídos os anexos, partes integrantes deste contrato independentemente de transcrição. 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Pr="002A5BCA">
        <w:rPr>
          <w:rFonts w:ascii="Arial" w:hAnsi="Arial" w:cs="Arial"/>
          <w:sz w:val="23"/>
          <w:szCs w:val="23"/>
        </w:rPr>
        <w:t>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10.4</w:t>
      </w:r>
      <w:r w:rsidRPr="002A5BCA">
        <w:rPr>
          <w:rFonts w:ascii="Arial" w:hAnsi="Arial" w:cs="Arial"/>
          <w:sz w:val="23"/>
          <w:szCs w:val="23"/>
        </w:rPr>
        <w:t xml:space="preserve"> Os valores devidos acerca de encargos previdenciários, bem como o</w:t>
      </w:r>
      <w:r>
        <w:rPr>
          <w:rFonts w:ascii="Arial" w:hAnsi="Arial" w:cs="Arial"/>
          <w:sz w:val="23"/>
          <w:szCs w:val="23"/>
        </w:rPr>
        <w:t xml:space="preserve"> </w:t>
      </w:r>
      <w:r w:rsidRPr="002A5BCA">
        <w:rPr>
          <w:rFonts w:ascii="Arial" w:hAnsi="Arial" w:cs="Arial"/>
          <w:sz w:val="23"/>
          <w:szCs w:val="23"/>
        </w:rPr>
        <w:t>(s) tributo</w:t>
      </w:r>
      <w:r>
        <w:rPr>
          <w:rFonts w:ascii="Arial" w:hAnsi="Arial" w:cs="Arial"/>
          <w:sz w:val="23"/>
          <w:szCs w:val="23"/>
        </w:rPr>
        <w:t xml:space="preserve"> </w:t>
      </w:r>
      <w:r w:rsidRPr="002A5BCA">
        <w:rPr>
          <w:rFonts w:ascii="Arial" w:hAnsi="Arial" w:cs="Arial"/>
          <w:sz w:val="23"/>
          <w:szCs w:val="23"/>
        </w:rPr>
        <w:t xml:space="preserve">(s) </w:t>
      </w:r>
      <w:proofErr w:type="gramStart"/>
      <w:r w:rsidRPr="002A5BCA">
        <w:rPr>
          <w:rFonts w:ascii="Arial" w:hAnsi="Arial" w:cs="Arial"/>
          <w:sz w:val="23"/>
          <w:szCs w:val="23"/>
        </w:rPr>
        <w:t>incidente(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s), serão retidos quando do pagamento do preço. </w:t>
      </w: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10.5</w:t>
      </w:r>
      <w:r w:rsidRPr="002A5BCA">
        <w:rPr>
          <w:rFonts w:ascii="Arial" w:hAnsi="Arial" w:cs="Arial"/>
          <w:sz w:val="23"/>
          <w:szCs w:val="23"/>
        </w:rPr>
        <w:t xml:space="preserve"> A contratada obriga-se a manter, durante toda a execução do contrato, em compatibilidade com as obrigações por ela assumidas, todas as condições de habilitação e qualificação exigidas na licitação.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10.6</w:t>
      </w:r>
      <w:r w:rsidRPr="002A5BCA">
        <w:rPr>
          <w:rFonts w:ascii="Arial" w:hAnsi="Arial" w:cs="Arial"/>
          <w:sz w:val="23"/>
          <w:szCs w:val="23"/>
        </w:rPr>
        <w:t>. Aplicar-se-á na execução do contrato, além das normas previstas na Lei 8.666/93, o disposto no Edital Convocatório.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10.7</w:t>
      </w:r>
      <w:r w:rsidRPr="002A5BCA">
        <w:rPr>
          <w:rFonts w:ascii="Arial" w:hAnsi="Arial" w:cs="Arial"/>
          <w:sz w:val="23"/>
          <w:szCs w:val="23"/>
        </w:rPr>
        <w:t>. A contratada é responsável pelos danos causados diretamente à Administração ou a terceiros, decorrentes de sua culpa ou dolo na execução do contrato, não excluindo ou reduzindo essa responsabilidade.</w:t>
      </w: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10.8</w:t>
      </w:r>
      <w:r w:rsidRPr="002A5BCA">
        <w:rPr>
          <w:rFonts w:ascii="Arial" w:hAnsi="Arial" w:cs="Arial"/>
          <w:sz w:val="23"/>
          <w:szCs w:val="23"/>
        </w:rPr>
        <w:t>. Fica eleito o Foro da Comarca de Tangará, Estado de Santa Catarina, para dirimir eventuais litígios oriundos do presente Contrato.</w:t>
      </w:r>
    </w:p>
    <w:p w:rsidR="00BF38D1" w:rsidRPr="002A5BCA" w:rsidRDefault="00BF38D1" w:rsidP="00BF38D1">
      <w:pPr>
        <w:jc w:val="both"/>
        <w:rPr>
          <w:rFonts w:ascii="Arial" w:hAnsi="Arial" w:cs="Arial"/>
          <w:b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ab/>
      </w:r>
      <w:r w:rsidRPr="002A5BCA">
        <w:rPr>
          <w:rFonts w:ascii="Arial" w:hAnsi="Arial" w:cs="Arial"/>
          <w:sz w:val="23"/>
          <w:szCs w:val="23"/>
        </w:rPr>
        <w:tab/>
        <w:t>Pinheiro Preto – SC</w:t>
      </w:r>
      <w:r w:rsidR="00D90219">
        <w:rPr>
          <w:rFonts w:ascii="Arial" w:hAnsi="Arial" w:cs="Arial"/>
          <w:sz w:val="23"/>
          <w:szCs w:val="23"/>
        </w:rPr>
        <w:t xml:space="preserve"> 29 de novembro </w:t>
      </w:r>
      <w:r>
        <w:rPr>
          <w:rFonts w:ascii="Arial" w:hAnsi="Arial" w:cs="Arial"/>
          <w:sz w:val="23"/>
          <w:szCs w:val="23"/>
        </w:rPr>
        <w:t>de 2016.</w:t>
      </w:r>
    </w:p>
    <w:p w:rsidR="00BF38D1" w:rsidRPr="002A5BCA" w:rsidRDefault="00BF38D1" w:rsidP="00BF38D1">
      <w:pPr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CONTRATANTE        </w:t>
      </w:r>
    </w:p>
    <w:p w:rsidR="00D90219" w:rsidRPr="002A5BCA" w:rsidRDefault="00D90219" w:rsidP="00BF38D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EUZEBIO CALISTO VIECELI</w:t>
      </w:r>
    </w:p>
    <w:p w:rsidR="00BF38D1" w:rsidRPr="002A5BCA" w:rsidRDefault="00BF38D1" w:rsidP="00BF38D1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PREFEITO MUNICIPAL</w:t>
      </w:r>
    </w:p>
    <w:p w:rsidR="00BF38D1" w:rsidRPr="002A5BCA" w:rsidRDefault="00BF38D1" w:rsidP="00BF38D1">
      <w:pPr>
        <w:jc w:val="center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center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CONTRATADA</w:t>
      </w:r>
    </w:p>
    <w:p w:rsidR="00D90219" w:rsidRPr="002A5BCA" w:rsidRDefault="00D90219" w:rsidP="00BF38D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CONSTRUTORA DON JUAN LTDA ME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TESTEMUNHAS: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lastRenderedPageBreak/>
        <w:t xml:space="preserve"> 1)....................................................     2) ....................................................</w:t>
      </w:r>
      <w:r>
        <w:rPr>
          <w:rFonts w:ascii="Arial" w:hAnsi="Arial" w:cs="Arial"/>
          <w:sz w:val="23"/>
          <w:szCs w:val="23"/>
        </w:rPr>
        <w:t xml:space="preserve">                   </w:t>
      </w:r>
    </w:p>
    <w:p w:rsidR="00BF38D1" w:rsidRPr="002A5BCA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Nome:                                                Nome: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CPF:                                                  CPF:</w:t>
      </w: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BF38D1" w:rsidRDefault="00BF38D1" w:rsidP="00BF38D1">
      <w:pPr>
        <w:jc w:val="both"/>
        <w:rPr>
          <w:rFonts w:ascii="Arial" w:hAnsi="Arial" w:cs="Arial"/>
          <w:sz w:val="23"/>
          <w:szCs w:val="23"/>
        </w:rPr>
      </w:pPr>
    </w:p>
    <w:p w:rsidR="00D60FAF" w:rsidRDefault="00D60FAF"/>
    <w:sectPr w:rsidR="00D60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D1"/>
    <w:rsid w:val="00161496"/>
    <w:rsid w:val="00BF38D1"/>
    <w:rsid w:val="00D566E9"/>
    <w:rsid w:val="00D60FAF"/>
    <w:rsid w:val="00D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1BEAF-669F-44ED-89F5-5E2A9FEA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38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38D1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BF38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BF38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topadro">
    <w:name w:val="Texto padrão"/>
    <w:basedOn w:val="Normal"/>
    <w:rsid w:val="00BF38D1"/>
    <w:pPr>
      <w:overflowPunct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2320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Protocolo P.Preto</cp:lastModifiedBy>
  <cp:revision>2</cp:revision>
  <dcterms:created xsi:type="dcterms:W3CDTF">2016-11-30T13:10:00Z</dcterms:created>
  <dcterms:modified xsi:type="dcterms:W3CDTF">2016-11-30T13:10:00Z</dcterms:modified>
</cp:coreProperties>
</file>