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2F" w:rsidRDefault="006F052F" w:rsidP="006F052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Nº 048/2016</w:t>
      </w:r>
    </w:p>
    <w:p w:rsidR="006F052F" w:rsidRDefault="006F052F" w:rsidP="006F052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CONTRATO DE FORNECIMENTO DE EQUIPAMENTO 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"FORNECIMENTO DE EQUIPAMENTO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 o Município de Pinheiro Preto a empresa</w:t>
      </w:r>
      <w:r>
        <w:rPr>
          <w:rFonts w:ascii="Arial" w:hAnsi="Arial" w:cs="Arial"/>
          <w:sz w:val="23"/>
          <w:szCs w:val="23"/>
        </w:rPr>
        <w:t xml:space="preserve"> CCM MÁQUINAS E SERVIÇOS EIRELI</w:t>
      </w:r>
      <w:r>
        <w:rPr>
          <w:rFonts w:ascii="Arial" w:hAnsi="Arial" w:cs="Arial"/>
          <w:sz w:val="23"/>
          <w:szCs w:val="23"/>
        </w:rPr>
        <w:t>, autorizado através do Processo n. 167/2016 Licitação n. 048/2016, modalidade PREGÃO PRESENCIAL.</w:t>
      </w:r>
    </w:p>
    <w:p w:rsidR="006F052F" w:rsidRDefault="006F052F" w:rsidP="006F052F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CCM MÁQUINAS E SERVIÇOS EIRELI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CNPJ-MF n.º.</w:t>
      </w:r>
      <w:r>
        <w:rPr>
          <w:rFonts w:ascii="Arial" w:hAnsi="Arial" w:cs="Arial"/>
          <w:sz w:val="23"/>
          <w:szCs w:val="23"/>
        </w:rPr>
        <w:t xml:space="preserve"> 02.873.674/0001-26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</w:t>
      </w:r>
      <w:r>
        <w:rPr>
          <w:rFonts w:ascii="Arial" w:hAnsi="Arial" w:cs="Arial"/>
          <w:sz w:val="23"/>
          <w:szCs w:val="23"/>
        </w:rPr>
        <w:t xml:space="preserve">Acesso Plínio Arlindo de </w:t>
      </w:r>
      <w:proofErr w:type="spellStart"/>
      <w:r>
        <w:rPr>
          <w:rFonts w:ascii="Arial" w:hAnsi="Arial" w:cs="Arial"/>
          <w:sz w:val="23"/>
          <w:szCs w:val="23"/>
        </w:rPr>
        <w:t>Nês</w:t>
      </w:r>
      <w:proofErr w:type="spellEnd"/>
      <w:r>
        <w:rPr>
          <w:rFonts w:ascii="Arial" w:hAnsi="Arial" w:cs="Arial"/>
          <w:sz w:val="23"/>
          <w:szCs w:val="23"/>
        </w:rPr>
        <w:t xml:space="preserve">, 1801D, Bairro Belvedere </w:t>
      </w:r>
      <w:r w:rsidR="007F0A2C">
        <w:rPr>
          <w:rFonts w:ascii="Arial" w:hAnsi="Arial" w:cs="Arial"/>
          <w:sz w:val="23"/>
          <w:szCs w:val="23"/>
        </w:rPr>
        <w:t xml:space="preserve">       </w:t>
      </w:r>
      <w:r>
        <w:rPr>
          <w:rFonts w:ascii="Arial" w:hAnsi="Arial" w:cs="Arial"/>
          <w:sz w:val="23"/>
          <w:szCs w:val="23"/>
        </w:rPr>
        <w:t>– Chapecó – SC – CEP 89.810-460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</w:t>
      </w:r>
      <w:r>
        <w:rPr>
          <w:rFonts w:ascii="Arial" w:hAnsi="Arial" w:cs="Arial"/>
          <w:sz w:val="23"/>
          <w:szCs w:val="23"/>
        </w:rPr>
        <w:t>ANTONIO ADELAR CERVEIRA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6F052F" w:rsidRDefault="006F052F" w:rsidP="006F052F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048/2016, modalidade Pregão Presencial.</w:t>
      </w:r>
    </w:p>
    <w:p w:rsidR="006F052F" w:rsidRDefault="006F052F" w:rsidP="006F052F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EQUIPAMENTO, </w:t>
      </w:r>
      <w:r>
        <w:rPr>
          <w:rFonts w:ascii="Arial" w:hAnsi="Arial" w:cs="Arial"/>
          <w:sz w:val="23"/>
          <w:szCs w:val="23"/>
        </w:rPr>
        <w:t>com as seguintes características e MARCA</w:t>
      </w:r>
      <w:r>
        <w:rPr>
          <w:rFonts w:ascii="Arial" w:hAnsi="Arial" w:cs="Arial"/>
          <w:sz w:val="23"/>
          <w:szCs w:val="23"/>
        </w:rPr>
        <w:t>: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Pr="008A3170" w:rsidRDefault="006F052F" w:rsidP="006F052F">
      <w:pPr>
        <w:jc w:val="both"/>
        <w:rPr>
          <w:rFonts w:ascii="Arial" w:hAnsi="Arial" w:cs="Arial"/>
          <w:sz w:val="23"/>
          <w:szCs w:val="23"/>
        </w:rPr>
      </w:pPr>
      <w:r w:rsidRPr="008A3170">
        <w:rPr>
          <w:rFonts w:ascii="Arial" w:hAnsi="Arial" w:cs="Arial"/>
          <w:sz w:val="23"/>
          <w:szCs w:val="23"/>
        </w:rPr>
        <w:t xml:space="preserve">01 </w:t>
      </w:r>
      <w:r>
        <w:rPr>
          <w:rFonts w:ascii="Arial" w:hAnsi="Arial" w:cs="Arial"/>
          <w:sz w:val="23"/>
          <w:szCs w:val="23"/>
        </w:rPr>
        <w:t xml:space="preserve">Conjunto de </w:t>
      </w:r>
      <w:r>
        <w:rPr>
          <w:rFonts w:ascii="Arial" w:hAnsi="Arial" w:cs="Arial"/>
          <w:sz w:val="23"/>
          <w:szCs w:val="23"/>
        </w:rPr>
        <w:t>Britador Móvel, novo,</w:t>
      </w:r>
      <w:r>
        <w:rPr>
          <w:rFonts w:ascii="Arial" w:hAnsi="Arial" w:cs="Arial"/>
          <w:sz w:val="23"/>
          <w:szCs w:val="23"/>
        </w:rPr>
        <w:t xml:space="preserve"> Marca CCM, Modelo 50x30 </w:t>
      </w:r>
      <w:r>
        <w:rPr>
          <w:rFonts w:ascii="Arial" w:hAnsi="Arial" w:cs="Arial"/>
          <w:sz w:val="23"/>
          <w:szCs w:val="23"/>
        </w:rPr>
        <w:t>acionado p</w:t>
      </w:r>
      <w:r>
        <w:rPr>
          <w:rFonts w:ascii="Arial" w:hAnsi="Arial" w:cs="Arial"/>
          <w:sz w:val="23"/>
          <w:szCs w:val="23"/>
        </w:rPr>
        <w:t>or motor a diesel</w:t>
      </w:r>
      <w:r>
        <w:rPr>
          <w:rFonts w:ascii="Arial" w:hAnsi="Arial" w:cs="Arial"/>
          <w:sz w:val="23"/>
          <w:szCs w:val="23"/>
        </w:rPr>
        <w:t xml:space="preserve"> 06 cilindros,</w:t>
      </w:r>
      <w:r>
        <w:rPr>
          <w:rFonts w:ascii="Arial" w:hAnsi="Arial" w:cs="Arial"/>
          <w:sz w:val="23"/>
          <w:szCs w:val="23"/>
        </w:rPr>
        <w:t xml:space="preserve"> modelo motor MWM D-229, </w:t>
      </w:r>
      <w:r>
        <w:rPr>
          <w:rFonts w:ascii="Arial" w:hAnsi="Arial" w:cs="Arial"/>
          <w:sz w:val="23"/>
          <w:szCs w:val="23"/>
        </w:rPr>
        <w:t>potência</w:t>
      </w:r>
      <w:r>
        <w:rPr>
          <w:rFonts w:ascii="Arial" w:hAnsi="Arial" w:cs="Arial"/>
          <w:sz w:val="23"/>
          <w:szCs w:val="23"/>
        </w:rPr>
        <w:t xml:space="preserve"> de 99</w:t>
      </w:r>
      <w:r>
        <w:rPr>
          <w:rFonts w:ascii="Arial" w:hAnsi="Arial" w:cs="Arial"/>
          <w:sz w:val="23"/>
          <w:szCs w:val="23"/>
        </w:rPr>
        <w:t xml:space="preserve"> cv, com sistema elétrico, com 02 (dois) eixos de rodado duplo na traseira e </w:t>
      </w:r>
      <w:r>
        <w:rPr>
          <w:rFonts w:ascii="Arial" w:hAnsi="Arial" w:cs="Arial"/>
          <w:sz w:val="23"/>
          <w:szCs w:val="23"/>
        </w:rPr>
        <w:t xml:space="preserve">1 (um) </w:t>
      </w:r>
      <w:r>
        <w:rPr>
          <w:rFonts w:ascii="Arial" w:hAnsi="Arial" w:cs="Arial"/>
          <w:sz w:val="23"/>
          <w:szCs w:val="23"/>
        </w:rPr>
        <w:t>simple</w:t>
      </w:r>
      <w:r>
        <w:rPr>
          <w:rFonts w:ascii="Arial" w:hAnsi="Arial" w:cs="Arial"/>
          <w:sz w:val="23"/>
          <w:szCs w:val="23"/>
        </w:rPr>
        <w:t xml:space="preserve">s na dianteira, equipado com </w:t>
      </w:r>
      <w:r>
        <w:rPr>
          <w:rFonts w:ascii="Arial" w:hAnsi="Arial" w:cs="Arial"/>
          <w:sz w:val="23"/>
          <w:szCs w:val="23"/>
        </w:rPr>
        <w:t>01 (um) britador de mandíbulas c</w:t>
      </w:r>
      <w:r>
        <w:rPr>
          <w:rFonts w:ascii="Arial" w:hAnsi="Arial" w:cs="Arial"/>
          <w:sz w:val="23"/>
          <w:szCs w:val="23"/>
        </w:rPr>
        <w:t xml:space="preserve">om bocas de alimentação com </w:t>
      </w:r>
      <w:r>
        <w:rPr>
          <w:rFonts w:ascii="Arial" w:hAnsi="Arial" w:cs="Arial"/>
          <w:sz w:val="23"/>
          <w:szCs w:val="23"/>
        </w:rPr>
        <w:t xml:space="preserve">50x30cm, com alimentador vibratório acionado hidraulicamente, capacidade de armazenamento de 4m³, com correia transportadora e com capacidade de produção de </w:t>
      </w:r>
      <w:r>
        <w:rPr>
          <w:rFonts w:ascii="Arial" w:hAnsi="Arial" w:cs="Arial"/>
          <w:sz w:val="23"/>
          <w:szCs w:val="23"/>
        </w:rPr>
        <w:t>16</w:t>
      </w:r>
      <w:r>
        <w:rPr>
          <w:rFonts w:ascii="Arial" w:hAnsi="Arial" w:cs="Arial"/>
          <w:sz w:val="23"/>
          <w:szCs w:val="23"/>
        </w:rPr>
        <w:t xml:space="preserve"> m³/h</w:t>
      </w:r>
      <w:r>
        <w:rPr>
          <w:rFonts w:ascii="Arial" w:hAnsi="Arial" w:cs="Arial"/>
          <w:sz w:val="23"/>
          <w:szCs w:val="23"/>
        </w:rPr>
        <w:t>ora</w:t>
      </w:r>
      <w:r>
        <w:rPr>
          <w:rFonts w:ascii="Arial" w:hAnsi="Arial" w:cs="Arial"/>
          <w:sz w:val="23"/>
          <w:szCs w:val="23"/>
        </w:rPr>
        <w:t>, devidamente cadastrado junto ao BNDES/FINAME.</w:t>
      </w:r>
    </w:p>
    <w:p w:rsidR="006F052F" w:rsidRDefault="006F052F" w:rsidP="006F052F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6F052F" w:rsidRDefault="006F052F" w:rsidP="006F052F">
      <w:pPr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§ 1º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O equipamento deverá ser entregue no prazo de 45 dias, contados da ordem de entrega.</w:t>
      </w:r>
    </w:p>
    <w:p w:rsidR="006F052F" w:rsidRDefault="006F052F" w:rsidP="006F052F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§ 2º O equipamento deverá ter garantia de no mínimo 1 (um) ano por defeitos de fabricação, exceto peças de desgaste.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§ 3º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deverá prestar assistência técnica/mecânica, bem como substituir peças defeituosas no prazo máximo de 48 (quarenta e oito) horas, contadas da solicitação, sendo que em caso de defeito de fabricação o ônus e responsabilidade com transporte rodoviário do equipamento deverá ser da licitante contratada.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§ 4º -  O objeto será recebido pela comissão nomeada para esse fim no dia do recebimento do objeto.</w:t>
      </w:r>
    </w:p>
    <w:p w:rsidR="006F052F" w:rsidRDefault="006F052F" w:rsidP="006F052F">
      <w:pPr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</w:p>
    <w:p w:rsidR="006F052F" w:rsidRDefault="006F052F" w:rsidP="006F052F">
      <w:pPr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§ 5º - </w:t>
      </w:r>
      <w:r>
        <w:rPr>
          <w:rFonts w:ascii="Arial" w:hAnsi="Arial" w:cs="Arial"/>
          <w:b/>
          <w:bCs/>
          <w:sz w:val="23"/>
          <w:szCs w:val="23"/>
          <w:u w:val="single"/>
        </w:rPr>
        <w:t>A proponente deverá apresentar juntamente com a proposta o Código Finame do equipamento em nome da empresa proponente ou que a mesma esteja cadastrada como representante ou distribuidor da fabricante cadastrada no programa Finame.</w:t>
      </w:r>
    </w:p>
    <w:p w:rsidR="006F052F" w:rsidRDefault="006F052F" w:rsidP="006F052F">
      <w:pPr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6F052F" w:rsidRDefault="006F052F" w:rsidP="006F052F">
      <w:pPr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§ </w:t>
      </w:r>
      <w:r>
        <w:rPr>
          <w:rFonts w:ascii="Arial" w:hAnsi="Arial" w:cs="Arial"/>
          <w:b/>
          <w:bCs/>
          <w:sz w:val="23"/>
          <w:szCs w:val="23"/>
          <w:u w:val="single"/>
        </w:rPr>
        <w:t>6º - A empresa proponente que não apresentar o código FINAME será desclassificada do certame, uma vez, tratar-se de exigência obrigatória do BRDE.</w:t>
      </w:r>
    </w:p>
    <w:p w:rsidR="006F052F" w:rsidRDefault="006F052F" w:rsidP="006F052F">
      <w:pPr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</w:p>
    <w:p w:rsidR="006F052F" w:rsidRDefault="006F052F" w:rsidP="006F052F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2.1 - A CONTRATADA obriga-se a fornecer o objeto deste instrumento, especificado (s) e quantificado (s) na cláusula primeira, pelo preço global de R$</w:t>
      </w:r>
      <w:r>
        <w:rPr>
          <w:rFonts w:ascii="Arial" w:hAnsi="Arial" w:cs="Arial"/>
          <w:sz w:val="23"/>
          <w:szCs w:val="23"/>
        </w:rPr>
        <w:t xml:space="preserve"> 288.000,00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duzentos e oitenta e oit</w:t>
      </w:r>
      <w:r w:rsidR="007F0A2C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mil</w:t>
      </w:r>
      <w:r>
        <w:rPr>
          <w:rFonts w:ascii="Arial" w:hAnsi="Arial" w:cs="Arial"/>
          <w:sz w:val="23"/>
          <w:szCs w:val="23"/>
        </w:rPr>
        <w:t>) devendo a despesa correr à conta seguinte dotação orçamentária: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Unidade Orçamentária: 2006 - SECRET. DE TRANSPORTES E OBRAS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Função: 26 - Transporte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Subfunção: 782 - Transporte Rodoviário</w:t>
      </w:r>
    </w:p>
    <w:p w:rsidR="006F052F" w:rsidRDefault="006F052F" w:rsidP="006F052F">
      <w:pPr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Programa: 23 - Estradas Vicinais</w:t>
      </w:r>
    </w:p>
    <w:p w:rsidR="006F052F" w:rsidRDefault="006F052F" w:rsidP="006F052F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Ação: 1.15 - AQUISIÇÃO DE MÁQUINAS E VEÍCULOS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definitivo do equipamento, mediante apresentação da Nota Fiscal ou documento equivalente, observado o cumprimento integral das disposições contidas no edital convocatório e neste contrato.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6F052F" w:rsidRDefault="006F052F" w:rsidP="006F052F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Início:</w:t>
      </w:r>
      <w:r>
        <w:rPr>
          <w:rFonts w:ascii="Arial" w:hAnsi="Arial" w:cs="Arial"/>
          <w:sz w:val="23"/>
          <w:szCs w:val="23"/>
        </w:rPr>
        <w:t xml:space="preserve"> 26/07/2016</w:t>
      </w:r>
    </w:p>
    <w:p w:rsidR="006F052F" w:rsidRDefault="006F052F" w:rsidP="006F052F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Término: COM O TERMO </w:t>
      </w:r>
      <w:proofErr w:type="gramStart"/>
      <w:r>
        <w:rPr>
          <w:rFonts w:ascii="Arial" w:hAnsi="Arial" w:cs="Arial"/>
          <w:sz w:val="23"/>
          <w:szCs w:val="23"/>
        </w:rPr>
        <w:t>DA GARANTIA</w:t>
      </w:r>
      <w:proofErr w:type="gramEnd"/>
      <w:r>
        <w:rPr>
          <w:rFonts w:ascii="Arial" w:hAnsi="Arial" w:cs="Arial"/>
          <w:sz w:val="23"/>
          <w:szCs w:val="23"/>
        </w:rPr>
        <w:t xml:space="preserve"> ou seja, a data de</w:t>
      </w:r>
      <w:r>
        <w:rPr>
          <w:rFonts w:ascii="Arial" w:hAnsi="Arial" w:cs="Arial"/>
          <w:b/>
          <w:sz w:val="23"/>
          <w:szCs w:val="23"/>
        </w:rPr>
        <w:t xml:space="preserve"> 26/07/2017</w:t>
      </w:r>
      <w:r>
        <w:rPr>
          <w:rFonts w:ascii="Arial" w:hAnsi="Arial" w:cs="Arial"/>
          <w:b/>
          <w:sz w:val="23"/>
          <w:szCs w:val="23"/>
        </w:rPr>
        <w:t xml:space="preserve"> por defeitos de fabricação exceto peças de desgaste.</w:t>
      </w:r>
    </w:p>
    <w:p w:rsidR="006F052F" w:rsidRDefault="006F052F" w:rsidP="006F052F">
      <w:pPr>
        <w:autoSpaceDE/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na entrega do equipamento, calculado sobre o valor total do contrato, até o limite de 10 % (dez por cento);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§ 1º</w:t>
      </w:r>
      <w:r>
        <w:rPr>
          <w:rFonts w:ascii="Arial" w:hAnsi="Arial" w:cs="Arial"/>
          <w:sz w:val="23"/>
          <w:szCs w:val="23"/>
          <w:u w:val="single"/>
        </w:rPr>
        <w:t xml:space="preserve"> A empresa vencedora deverá prestar assistência técnica/mecânica, bem como substituir peças defeituosas no prazo máximo de 48 (quarenta e oito) horas, contadas da solicitação, sendo que em caso de defeito de fabricação o ônus e responsabilidade com transporte rodoviário do equipamento deverá ser da licitante contratada, sob pena de multa diária de %$ 500,00 (quinhentos reais), valor este atualizado anualmente pelo INPC.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4.2.1  O</w:t>
      </w:r>
      <w:proofErr w:type="gramEnd"/>
      <w:r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4.2.2  Inobservância</w:t>
      </w:r>
      <w:proofErr w:type="gramEnd"/>
      <w:r>
        <w:rPr>
          <w:rFonts w:ascii="Arial" w:hAnsi="Arial" w:cs="Arial"/>
          <w:sz w:val="23"/>
          <w:szCs w:val="23"/>
        </w:rPr>
        <w:t xml:space="preserve"> das especificações  acordadas e/ou rejeição do equipamento na inspeção e recebimento.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4.2.3  Inadimplência</w:t>
      </w:r>
      <w:proofErr w:type="gramEnd"/>
      <w:r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4.2.5  A</w:t>
      </w:r>
      <w:proofErr w:type="gramEnd"/>
      <w:r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048/2016, modalidade pregão presencial; Lei nº 10.250/2002; Decreto Municipal nº 2.785/07; e pela Lei nº 8.666/93. Nos casos omissos será aplicado o disposto na Lei 8.666/93.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 equipamento na sede administrativa do Município, sem qualquer ônus ou custo adicional.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um ano após o término da garantia, o fornecimento de peças de reposição.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F022D5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Pinheiro Preto - SC, </w:t>
      </w:r>
      <w:r w:rsidR="006F052F">
        <w:rPr>
          <w:rFonts w:ascii="Arial" w:hAnsi="Arial" w:cs="Arial"/>
          <w:sz w:val="23"/>
          <w:szCs w:val="23"/>
        </w:rPr>
        <w:t xml:space="preserve">26 </w:t>
      </w:r>
      <w:r w:rsidR="006F052F">
        <w:rPr>
          <w:rFonts w:ascii="Arial" w:hAnsi="Arial" w:cs="Arial"/>
          <w:sz w:val="23"/>
          <w:szCs w:val="23"/>
        </w:rPr>
        <w:t>de</w:t>
      </w:r>
      <w:r w:rsidR="006F052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julho </w:t>
      </w:r>
      <w:r w:rsidR="006F052F">
        <w:rPr>
          <w:rFonts w:ascii="Arial" w:hAnsi="Arial" w:cs="Arial"/>
          <w:sz w:val="23"/>
          <w:szCs w:val="23"/>
        </w:rPr>
        <w:t>de 2016.</w:t>
      </w: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CCM MÁQUINAS E SERVIÇOS EIRELI</w:t>
      </w: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F022D5" w:rsidRDefault="00F022D5" w:rsidP="006F052F">
      <w:pPr>
        <w:jc w:val="center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  </w:t>
      </w:r>
      <w:proofErr w:type="gramStart"/>
      <w:r>
        <w:rPr>
          <w:rFonts w:ascii="Arial" w:hAnsi="Arial" w:cs="Arial"/>
          <w:sz w:val="23"/>
          <w:szCs w:val="23"/>
        </w:rPr>
        <w:t>1)....................................................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               2) ...............................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Nome:                                                            Nome: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CPF:                                                              CPF:</w:t>
      </w: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6F052F" w:rsidRDefault="006F052F" w:rsidP="006F052F">
      <w:pPr>
        <w:jc w:val="both"/>
        <w:rPr>
          <w:rFonts w:ascii="Arial" w:hAnsi="Arial" w:cs="Arial"/>
          <w:sz w:val="23"/>
          <w:szCs w:val="23"/>
        </w:rPr>
      </w:pPr>
    </w:p>
    <w:p w:rsidR="00325BB8" w:rsidRDefault="00325BB8"/>
    <w:sectPr w:rsidR="00325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2F"/>
    <w:rsid w:val="00325BB8"/>
    <w:rsid w:val="006F052F"/>
    <w:rsid w:val="007F0A2C"/>
    <w:rsid w:val="00EA7F75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88E7-7E8E-4F74-8932-7AABD06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2016-07-26T11:56:00Z</dcterms:created>
  <dcterms:modified xsi:type="dcterms:W3CDTF">2016-07-26T12:14:00Z</dcterms:modified>
</cp:coreProperties>
</file>