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F" w:rsidRPr="00850ECB" w:rsidRDefault="00C8422F" w:rsidP="00C8422F">
      <w:pPr>
        <w:jc w:val="center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center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</w:t>
      </w:r>
      <w:r>
        <w:rPr>
          <w:rFonts w:ascii="Arial" w:hAnsi="Arial" w:cs="Arial"/>
          <w:b/>
          <w:sz w:val="22"/>
          <w:szCs w:val="22"/>
        </w:rPr>
        <w:t>TO ADMINISTRATIVO N.º: 194/2016</w:t>
      </w:r>
    </w:p>
    <w:p w:rsidR="00C8422F" w:rsidRPr="00562151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562151" w:rsidRDefault="00C8422F" w:rsidP="00C8422F">
      <w:pPr>
        <w:jc w:val="center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 xml:space="preserve">CONTRATO EXECUÇÃO DE OBRA DE ENGENHARIA, REGIME DE EXECUÇÃO EMPREITADA POR PREÇO </w:t>
      </w:r>
      <w:r>
        <w:rPr>
          <w:rFonts w:ascii="Arial" w:hAnsi="Arial" w:cs="Arial"/>
          <w:b/>
          <w:sz w:val="22"/>
          <w:szCs w:val="22"/>
        </w:rPr>
        <w:t>GLOBAL.</w:t>
      </w:r>
    </w:p>
    <w:p w:rsidR="00C8422F" w:rsidRPr="00562151" w:rsidRDefault="00C8422F" w:rsidP="00C8422F">
      <w:pPr>
        <w:jc w:val="center"/>
        <w:rPr>
          <w:rFonts w:ascii="Arial" w:hAnsi="Arial" w:cs="Arial"/>
          <w:sz w:val="22"/>
          <w:szCs w:val="22"/>
        </w:rPr>
      </w:pPr>
    </w:p>
    <w:p w:rsidR="00C8422F" w:rsidRPr="00562151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Contrato de </w:t>
      </w:r>
      <w:r w:rsidRPr="00562151">
        <w:rPr>
          <w:rFonts w:ascii="Arial" w:hAnsi="Arial" w:cs="Arial"/>
          <w:b/>
          <w:sz w:val="22"/>
          <w:szCs w:val="22"/>
        </w:rPr>
        <w:t>EXECUÇÃO DE OBRA DE ENGENHARIA 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consistente </w:t>
      </w:r>
      <w:r w:rsidRPr="00AB7D3A">
        <w:rPr>
          <w:rFonts w:ascii="Arial" w:hAnsi="Arial" w:cs="Arial"/>
          <w:b/>
          <w:sz w:val="22"/>
          <w:szCs w:val="22"/>
          <w:u w:val="single"/>
        </w:rPr>
        <w:t>na reforma dos banheiros do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7D3A">
        <w:rPr>
          <w:rFonts w:ascii="Arial" w:hAnsi="Arial" w:cs="Arial"/>
          <w:b/>
          <w:sz w:val="22"/>
          <w:szCs w:val="22"/>
          <w:u w:val="single"/>
        </w:rPr>
        <w:t>Ginásio de esportes Municipal e do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AB7D3A">
        <w:rPr>
          <w:rFonts w:ascii="Arial" w:hAnsi="Arial" w:cs="Arial"/>
          <w:b/>
          <w:sz w:val="22"/>
          <w:szCs w:val="22"/>
          <w:u w:val="single"/>
        </w:rPr>
        <w:t xml:space="preserve"> banheiro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AB7D3A">
        <w:rPr>
          <w:rFonts w:ascii="Arial" w:hAnsi="Arial" w:cs="Arial"/>
          <w:b/>
          <w:sz w:val="22"/>
          <w:szCs w:val="22"/>
          <w:u w:val="single"/>
        </w:rPr>
        <w:t xml:space="preserve"> do Ponto de Ônibus, do Município de Pinheiro Preto,</w:t>
      </w:r>
      <w:r w:rsidRPr="00562151">
        <w:rPr>
          <w:rFonts w:ascii="Arial" w:hAnsi="Arial" w:cs="Arial"/>
          <w:sz w:val="22"/>
          <w:szCs w:val="22"/>
        </w:rPr>
        <w:t xml:space="preserve"> REGIME DE EXECUÇÃO EMPREITADA</w:t>
      </w:r>
      <w:r>
        <w:rPr>
          <w:rFonts w:ascii="Arial" w:hAnsi="Arial" w:cs="Arial"/>
          <w:b/>
          <w:sz w:val="22"/>
          <w:szCs w:val="22"/>
        </w:rPr>
        <w:t xml:space="preserve"> POR PREÇO GLOBAL,</w:t>
      </w:r>
      <w:r w:rsidRPr="00562151">
        <w:rPr>
          <w:rFonts w:ascii="Arial" w:hAnsi="Arial" w:cs="Arial"/>
          <w:sz w:val="22"/>
          <w:szCs w:val="22"/>
        </w:rPr>
        <w:t xml:space="preserve"> celebrado entre o MUNICÍPIO DE PINHEIRO PRETO, ESTADO </w:t>
      </w:r>
      <w:r w:rsidRPr="00525155">
        <w:rPr>
          <w:rFonts w:ascii="Arial" w:hAnsi="Arial" w:cs="Arial"/>
          <w:sz w:val="22"/>
          <w:szCs w:val="22"/>
        </w:rPr>
        <w:t>DE SANTA CATARINA, e</w:t>
      </w:r>
      <w:r>
        <w:rPr>
          <w:rFonts w:ascii="Arial" w:hAnsi="Arial" w:cs="Arial"/>
          <w:sz w:val="22"/>
          <w:szCs w:val="22"/>
        </w:rPr>
        <w:t xml:space="preserve"> CONSTRUTORA DON JUAN LTDA ME</w:t>
      </w:r>
      <w:r w:rsidRPr="00525155">
        <w:rPr>
          <w:rFonts w:ascii="Arial" w:hAnsi="Arial" w:cs="Arial"/>
          <w:sz w:val="22"/>
          <w:szCs w:val="22"/>
        </w:rPr>
        <w:t xml:space="preserve">, autorizado através do Processo n. </w:t>
      </w:r>
      <w:r>
        <w:rPr>
          <w:rFonts w:ascii="Arial" w:hAnsi="Arial" w:cs="Arial"/>
          <w:sz w:val="22"/>
          <w:szCs w:val="22"/>
        </w:rPr>
        <w:t>102/2016</w:t>
      </w:r>
      <w:r w:rsidRPr="00525155">
        <w:rPr>
          <w:rFonts w:ascii="Arial" w:hAnsi="Arial" w:cs="Arial"/>
          <w:sz w:val="22"/>
          <w:szCs w:val="22"/>
        </w:rPr>
        <w:t xml:space="preserve"> e </w:t>
      </w:r>
      <w:r w:rsidRPr="00F34144">
        <w:rPr>
          <w:rFonts w:ascii="Arial" w:hAnsi="Arial" w:cs="Arial"/>
          <w:sz w:val="22"/>
          <w:szCs w:val="22"/>
        </w:rPr>
        <w:t xml:space="preserve">Licitação n. </w:t>
      </w:r>
      <w:r>
        <w:rPr>
          <w:rFonts w:ascii="Arial" w:hAnsi="Arial" w:cs="Arial"/>
          <w:sz w:val="22"/>
          <w:szCs w:val="22"/>
        </w:rPr>
        <w:t>004/2016</w:t>
      </w:r>
      <w:r w:rsidRPr="00F34144">
        <w:rPr>
          <w:rFonts w:ascii="Arial" w:hAnsi="Arial" w:cs="Arial"/>
          <w:sz w:val="22"/>
          <w:szCs w:val="22"/>
        </w:rPr>
        <w:t>,</w:t>
      </w:r>
      <w:r w:rsidRPr="00562151">
        <w:rPr>
          <w:rFonts w:ascii="Arial" w:hAnsi="Arial" w:cs="Arial"/>
          <w:sz w:val="22"/>
          <w:szCs w:val="22"/>
        </w:rPr>
        <w:t xml:space="preserve"> modalidade TOMADA DE PREÇOS, ficando as partes sujeitas, além do presente contrato, aos ditames do edital de licitação declinado e da Lei 8.666/93. </w:t>
      </w:r>
    </w:p>
    <w:p w:rsidR="00C8422F" w:rsidRPr="00562151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CONTRATANTE:</w:t>
      </w:r>
      <w:r w:rsidRPr="00562151">
        <w:rPr>
          <w:rFonts w:ascii="Arial" w:hAnsi="Arial" w:cs="Arial"/>
          <w:sz w:val="22"/>
          <w:szCs w:val="22"/>
        </w:rPr>
        <w:t xml:space="preserve"> MUNICÍPIO DE</w:t>
      </w:r>
      <w:r w:rsidRPr="00850ECB">
        <w:rPr>
          <w:rFonts w:ascii="Arial" w:hAnsi="Arial" w:cs="Arial"/>
          <w:sz w:val="22"/>
          <w:szCs w:val="22"/>
        </w:rPr>
        <w:t xml:space="preserve"> PINHEIRO PRETO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CNPJ-MF nº. 82.827.148/0001-69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Endereço: (sede): Avenida Mal. Costa e Silva, 111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Centro, Pinheiro Preto -  SC.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     Representada por:  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CONTRATADA</w:t>
      </w:r>
      <w:r w:rsidRPr="00850ECB">
        <w:rPr>
          <w:rFonts w:ascii="Arial" w:hAnsi="Arial" w:cs="Arial"/>
          <w:sz w:val="22"/>
          <w:szCs w:val="22"/>
        </w:rPr>
        <w:t xml:space="preserve">: Empresa: </w:t>
      </w:r>
      <w:r>
        <w:rPr>
          <w:rFonts w:ascii="Arial" w:hAnsi="Arial" w:cs="Arial"/>
          <w:sz w:val="22"/>
          <w:szCs w:val="22"/>
        </w:rPr>
        <w:t>CONSTRUTORA DON JUAN LTDA ME</w:t>
      </w:r>
    </w:p>
    <w:p w:rsidR="00C8422F" w:rsidRPr="00850ECB" w:rsidRDefault="00C8422F" w:rsidP="00C8422F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CNPJ-MF n.º E OU CPF. </w:t>
      </w:r>
      <w:r>
        <w:rPr>
          <w:rFonts w:ascii="Arial" w:hAnsi="Arial" w:cs="Arial"/>
          <w:sz w:val="22"/>
          <w:szCs w:val="22"/>
        </w:rPr>
        <w:t>14.748.098/0001-74</w:t>
      </w:r>
    </w:p>
    <w:p w:rsidR="00C8422F" w:rsidRPr="00850ECB" w:rsidRDefault="00C8422F" w:rsidP="00C8422F">
      <w:pPr>
        <w:ind w:left="1416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Endereço: </w:t>
      </w:r>
      <w:r>
        <w:rPr>
          <w:rFonts w:ascii="Arial" w:hAnsi="Arial" w:cs="Arial"/>
          <w:sz w:val="22"/>
          <w:szCs w:val="22"/>
        </w:rPr>
        <w:t>Rua Severino Fuga, nº 140, sala 01, Vila Pedrini, Joaçaba SC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50ECB">
        <w:rPr>
          <w:rFonts w:ascii="Arial" w:hAnsi="Arial" w:cs="Arial"/>
          <w:sz w:val="22"/>
          <w:szCs w:val="22"/>
        </w:rPr>
        <w:t xml:space="preserve">Representada por: </w:t>
      </w:r>
      <w:r>
        <w:rPr>
          <w:rFonts w:ascii="Arial" w:hAnsi="Arial" w:cs="Arial"/>
          <w:sz w:val="22"/>
          <w:szCs w:val="22"/>
        </w:rPr>
        <w:t>JUAN BONELI DA SILVA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O presente contrato rege-se pela Lei nº 8.666/93 e pelas normas do Edital de Licitação nº </w:t>
      </w:r>
      <w:r>
        <w:rPr>
          <w:rFonts w:ascii="Arial" w:hAnsi="Arial" w:cs="Arial"/>
          <w:b/>
          <w:sz w:val="22"/>
          <w:szCs w:val="22"/>
        </w:rPr>
        <w:t>004/2016</w:t>
      </w:r>
      <w:r w:rsidRPr="00850ECB">
        <w:rPr>
          <w:rFonts w:ascii="Arial" w:hAnsi="Arial" w:cs="Arial"/>
          <w:b/>
          <w:sz w:val="22"/>
          <w:szCs w:val="22"/>
        </w:rPr>
        <w:t xml:space="preserve"> – MODALIDADE TOMADA DE PREÇOS, e Portaria nº </w:t>
      </w:r>
      <w:r>
        <w:rPr>
          <w:rFonts w:ascii="Arial" w:hAnsi="Arial" w:cs="Arial"/>
          <w:b/>
          <w:sz w:val="22"/>
          <w:szCs w:val="22"/>
        </w:rPr>
        <w:t>143/2016.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PRIMEIRA - DO OBJETO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783545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Pr="00364362">
        <w:rPr>
          <w:rFonts w:ascii="Arial" w:hAnsi="Arial" w:cs="Arial"/>
          <w:sz w:val="22"/>
          <w:szCs w:val="22"/>
        </w:rPr>
        <w:t xml:space="preserve">presente contrato tem por objeto </w:t>
      </w:r>
      <w:r>
        <w:rPr>
          <w:rFonts w:ascii="Arial" w:hAnsi="Arial" w:cs="Arial"/>
          <w:sz w:val="22"/>
          <w:szCs w:val="22"/>
        </w:rPr>
        <w:t xml:space="preserve">ACOMETER a contratada 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AB7D3A">
        <w:rPr>
          <w:rFonts w:ascii="Arial" w:hAnsi="Arial" w:cs="Arial"/>
          <w:b/>
          <w:sz w:val="22"/>
          <w:szCs w:val="22"/>
          <w:u w:val="single"/>
        </w:rPr>
        <w:t xml:space="preserve"> reforma dos banheiros do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AB7D3A">
        <w:rPr>
          <w:rFonts w:ascii="Arial" w:hAnsi="Arial" w:cs="Arial"/>
          <w:b/>
          <w:sz w:val="22"/>
          <w:szCs w:val="22"/>
          <w:u w:val="single"/>
        </w:rPr>
        <w:t>Ginásio de esportes Municipal e do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AB7D3A">
        <w:rPr>
          <w:rFonts w:ascii="Arial" w:hAnsi="Arial" w:cs="Arial"/>
          <w:b/>
          <w:sz w:val="22"/>
          <w:szCs w:val="22"/>
          <w:u w:val="single"/>
        </w:rPr>
        <w:t xml:space="preserve"> banheiro</w:t>
      </w:r>
      <w:r>
        <w:rPr>
          <w:rFonts w:ascii="Arial" w:hAnsi="Arial" w:cs="Arial"/>
          <w:b/>
          <w:sz w:val="22"/>
          <w:szCs w:val="22"/>
          <w:u w:val="single"/>
        </w:rPr>
        <w:t>s</w:t>
      </w:r>
      <w:r w:rsidRPr="00AB7D3A">
        <w:rPr>
          <w:rFonts w:ascii="Arial" w:hAnsi="Arial" w:cs="Arial"/>
          <w:b/>
          <w:sz w:val="22"/>
          <w:szCs w:val="22"/>
          <w:u w:val="single"/>
        </w:rPr>
        <w:t xml:space="preserve"> do Ponto de Ônibus, do Município de Pinheiro Preto,</w:t>
      </w:r>
      <w:r w:rsidRPr="00BA7CCA">
        <w:rPr>
          <w:rFonts w:ascii="Arial" w:hAnsi="Arial" w:cs="Arial"/>
          <w:b/>
          <w:sz w:val="22"/>
          <w:szCs w:val="22"/>
        </w:rPr>
        <w:t xml:space="preserve"> </w:t>
      </w:r>
      <w:r w:rsidRPr="005F1702">
        <w:rPr>
          <w:rFonts w:ascii="Arial" w:hAnsi="Arial" w:cs="Arial"/>
          <w:b/>
          <w:sz w:val="22"/>
          <w:szCs w:val="22"/>
        </w:rPr>
        <w:t xml:space="preserve">na forma do Projeto Básico </w:t>
      </w:r>
      <w:r>
        <w:rPr>
          <w:rFonts w:ascii="Arial" w:hAnsi="Arial" w:cs="Arial"/>
          <w:b/>
          <w:sz w:val="22"/>
          <w:szCs w:val="22"/>
        </w:rPr>
        <w:t xml:space="preserve">nº 09/2016, </w:t>
      </w:r>
      <w:r w:rsidRPr="005F1702">
        <w:rPr>
          <w:rFonts w:ascii="Arial" w:hAnsi="Arial" w:cs="Arial"/>
          <w:b/>
          <w:sz w:val="22"/>
          <w:szCs w:val="22"/>
        </w:rPr>
        <w:t>anexo ao processo</w:t>
      </w:r>
      <w:r>
        <w:rPr>
          <w:rFonts w:ascii="Arial" w:hAnsi="Arial" w:cs="Arial"/>
          <w:b/>
          <w:sz w:val="22"/>
          <w:szCs w:val="22"/>
        </w:rPr>
        <w:t xml:space="preserve"> de licitação</w:t>
      </w:r>
      <w:r w:rsidRPr="005F1702">
        <w:rPr>
          <w:rFonts w:ascii="Arial" w:hAnsi="Arial" w:cs="Arial"/>
          <w:b/>
          <w:sz w:val="22"/>
          <w:szCs w:val="22"/>
        </w:rPr>
        <w:t xml:space="preserve">, aprovado através da Portaria nº </w:t>
      </w:r>
      <w:r>
        <w:rPr>
          <w:rFonts w:ascii="Arial" w:hAnsi="Arial" w:cs="Arial"/>
          <w:b/>
          <w:sz w:val="22"/>
          <w:szCs w:val="22"/>
        </w:rPr>
        <w:t>143, de 14</w:t>
      </w:r>
      <w:r w:rsidRPr="00783545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março de 2016</w:t>
      </w:r>
      <w:r w:rsidRPr="00783545">
        <w:rPr>
          <w:rFonts w:ascii="Arial" w:hAnsi="Arial" w:cs="Arial"/>
          <w:b/>
          <w:sz w:val="22"/>
          <w:szCs w:val="22"/>
        </w:rPr>
        <w:t>, que passa a fazer parte integrante deste, independentemente de transcrição.</w:t>
      </w:r>
    </w:p>
    <w:p w:rsidR="00C8422F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SEGUNDA - DA VIGÊNCIA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O presente contrato vigorará pelo prazo de </w:t>
      </w:r>
      <w:r>
        <w:rPr>
          <w:rFonts w:ascii="Arial" w:hAnsi="Arial" w:cs="Arial"/>
          <w:sz w:val="22"/>
          <w:szCs w:val="22"/>
        </w:rPr>
        <w:t>18</w:t>
      </w:r>
      <w:r w:rsidRPr="00850ECB">
        <w:rPr>
          <w:rFonts w:ascii="Arial" w:hAnsi="Arial" w:cs="Arial"/>
          <w:sz w:val="22"/>
          <w:szCs w:val="22"/>
        </w:rPr>
        <w:t>0 (</w:t>
      </w:r>
      <w:r>
        <w:rPr>
          <w:rFonts w:ascii="Arial" w:hAnsi="Arial" w:cs="Arial"/>
          <w:sz w:val="22"/>
          <w:szCs w:val="22"/>
        </w:rPr>
        <w:t>cento e oitenta</w:t>
      </w:r>
      <w:r w:rsidRPr="00850ECB">
        <w:rPr>
          <w:rFonts w:ascii="Arial" w:hAnsi="Arial" w:cs="Arial"/>
          <w:sz w:val="22"/>
          <w:szCs w:val="22"/>
        </w:rPr>
        <w:t>) dias, contados da data da assinatura, podendo sofrer acréscimos ou supressões de até 25% (vinte e cinco por cento), conforme dispõe o art. 65, §1º, da Lei 8.666/93.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Parágrafo único. A obra dev</w:t>
      </w:r>
      <w:r>
        <w:rPr>
          <w:rFonts w:ascii="Arial" w:hAnsi="Arial" w:cs="Arial"/>
          <w:sz w:val="22"/>
          <w:szCs w:val="22"/>
        </w:rPr>
        <w:t>erá ser executada no prazo de 60</w:t>
      </w:r>
      <w:r w:rsidRPr="00850EC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sessenta</w:t>
      </w:r>
      <w:r w:rsidRPr="00850ECB">
        <w:rPr>
          <w:rFonts w:ascii="Arial" w:hAnsi="Arial" w:cs="Arial"/>
          <w:sz w:val="22"/>
          <w:szCs w:val="22"/>
        </w:rPr>
        <w:t>) dias.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TERCEIRA - DOS VALORES E CONDIÇÕES DE PAGAMENTO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C8422F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C8422F">
        <w:rPr>
          <w:rFonts w:ascii="Arial" w:hAnsi="Arial" w:cs="Arial"/>
          <w:b/>
          <w:sz w:val="22"/>
          <w:szCs w:val="22"/>
          <w:lang w:val="pt-BR"/>
        </w:rPr>
        <w:t>3.1 O valor do contrato é de R$ 32.821,82 (trinta e dois mil, oitocentos e vinte e um reais e oitenta e dois centavos) – Preço global, sendo:</w:t>
      </w:r>
    </w:p>
    <w:p w:rsidR="00C8422F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R$</w:t>
      </w:r>
      <w:r>
        <w:rPr>
          <w:rFonts w:ascii="Arial" w:hAnsi="Arial" w:cs="Arial"/>
          <w:sz w:val="22"/>
          <w:szCs w:val="22"/>
          <w:lang w:val="pt-BR"/>
        </w:rPr>
        <w:t xml:space="preserve"> 9.190,18 (nove mil, cento e noventa e reais e dezoito centavos) </w:t>
      </w:r>
      <w:r w:rsidRPr="00850ECB">
        <w:rPr>
          <w:rFonts w:ascii="Arial" w:hAnsi="Arial" w:cs="Arial"/>
          <w:sz w:val="22"/>
          <w:szCs w:val="22"/>
          <w:lang w:val="pt-BR"/>
        </w:rPr>
        <w:t xml:space="preserve">mão-de-obra e </w:t>
      </w:r>
    </w:p>
    <w:p w:rsidR="00C8422F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R$</w:t>
      </w:r>
      <w:r>
        <w:rPr>
          <w:rFonts w:ascii="Arial" w:hAnsi="Arial" w:cs="Arial"/>
          <w:sz w:val="22"/>
          <w:szCs w:val="22"/>
          <w:lang w:val="pt-BR"/>
        </w:rPr>
        <w:t xml:space="preserve"> 23.631,63 </w:t>
      </w:r>
      <w:r w:rsidR="00125C20">
        <w:rPr>
          <w:rFonts w:ascii="Arial" w:hAnsi="Arial" w:cs="Arial"/>
          <w:sz w:val="22"/>
          <w:szCs w:val="22"/>
          <w:lang w:val="pt-BR"/>
        </w:rPr>
        <w:t>(vinte</w:t>
      </w:r>
      <w:r>
        <w:rPr>
          <w:rFonts w:ascii="Arial" w:hAnsi="Arial" w:cs="Arial"/>
          <w:sz w:val="22"/>
          <w:szCs w:val="22"/>
          <w:lang w:val="pt-BR"/>
        </w:rPr>
        <w:t xml:space="preserve"> e três mil, seiscentos e trinta e um reais e sessenta e três centavos) material.</w:t>
      </w:r>
    </w:p>
    <w:p w:rsidR="00C8422F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BA7CCA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BA7CCA">
        <w:rPr>
          <w:rFonts w:ascii="Arial" w:hAnsi="Arial" w:cs="Arial"/>
          <w:b/>
          <w:sz w:val="22"/>
          <w:szCs w:val="22"/>
          <w:lang w:val="pt-BR"/>
        </w:rPr>
        <w:t xml:space="preserve">3.2 </w:t>
      </w: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O(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>s) faturamento(s) dar-se-ão na forma do cronograma físico-financeiro, do ANEXO ao presente contrato, após medição e autorização do Engenheiro responsável.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1º</w:t>
      </w:r>
      <w:r w:rsidRPr="00850ECB">
        <w:rPr>
          <w:rFonts w:ascii="Arial" w:hAnsi="Arial" w:cs="Arial"/>
          <w:sz w:val="22"/>
          <w:szCs w:val="22"/>
        </w:rPr>
        <w:t xml:space="preserve"> Os valores não sofrerão qualquer reajuste.</w:t>
      </w: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§ 2º</w:t>
      </w:r>
      <w:r w:rsidRPr="00850ECB">
        <w:rPr>
          <w:rFonts w:ascii="Arial" w:hAnsi="Arial" w:cs="Arial"/>
          <w:sz w:val="22"/>
          <w:szCs w:val="22"/>
        </w:rPr>
        <w:t xml:space="preserve"> A última parcela do preço somente será paga após:</w:t>
      </w: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I -</w:t>
      </w:r>
      <w:r w:rsidRPr="00850ECB">
        <w:rPr>
          <w:rFonts w:ascii="Arial" w:hAnsi="Arial" w:cs="Arial"/>
          <w:sz w:val="22"/>
          <w:szCs w:val="22"/>
        </w:rPr>
        <w:t xml:space="preserve"> Recebimento definitivo da obra, mediante autorização do Engenheiro Responsável;</w:t>
      </w: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tabs>
          <w:tab w:val="left" w:pos="0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 xml:space="preserve">II – </w:t>
      </w:r>
      <w:r w:rsidRPr="00850ECB">
        <w:rPr>
          <w:rFonts w:ascii="Arial" w:hAnsi="Arial" w:cs="Arial"/>
          <w:sz w:val="22"/>
          <w:szCs w:val="22"/>
        </w:rPr>
        <w:t>Entrega do comprovante de comprimento dos encargos sociais e trabalhistas dos empregados que trabalharam na obra.</w:t>
      </w:r>
    </w:p>
    <w:p w:rsidR="00C8422F" w:rsidRPr="00850ECB" w:rsidRDefault="00C8422F" w:rsidP="00C8422F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b/>
          <w:sz w:val="22"/>
          <w:szCs w:val="22"/>
        </w:rPr>
        <w:t>3.3</w:t>
      </w:r>
      <w:r w:rsidRPr="00850ECB">
        <w:rPr>
          <w:rFonts w:ascii="Arial" w:hAnsi="Arial" w:cs="Arial"/>
          <w:sz w:val="22"/>
          <w:szCs w:val="22"/>
        </w:rPr>
        <w:t xml:space="preserve"> No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preço ajustado entre as partes estão inclusas todas as despesas que possam influir nos custos, tais como: alimentação dos profissionais, despesas com custo, instalação, descarga, seguro e frete, tributos (impostos, taxas, emolumentos, contribuições fiscais e para fiscais), obrigações sociais, trabalhistas, fiscais, encargos comerciais ou de qualquer natureza e todos os ônus diretos, máquinas, materiais e equipamentos necessários para execução dos serviços.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QUARTA - DA DOTAÇÃO ORÇAMENTÁRIA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A presente despesa correrá à conta da seguinte Dotação Orçamentária: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Unidade Gestora: 2 - Município de Pinheiro Preto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Órgão Orçamentário: 2000 - PODER EXECUTIVO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Unidade Orçamentária: 2006 - SECRET. DE TRANSPORTES E OBRAS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Função: 15 - Urbanismo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Subfunção: 452 - Serviços Urbanos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Programa: 16 - Serviços De Utilidade Pública</w:t>
      </w:r>
    </w:p>
    <w:p w:rsidR="00C8422F" w:rsidRPr="00A246EF" w:rsidRDefault="00C8422F" w:rsidP="00C8422F">
      <w:pPr>
        <w:jc w:val="both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Ação: 2.38 - MANUTENÇÃO DOS SERVIÇOS DE UTILIDADE PÚBLICAS</w:t>
      </w:r>
    </w:p>
    <w:p w:rsidR="00C8422F" w:rsidRPr="00A246EF" w:rsidRDefault="00C8422F" w:rsidP="00C8422F">
      <w:pPr>
        <w:jc w:val="both"/>
        <w:rPr>
          <w:rFonts w:ascii="Arial" w:hAnsi="Arial" w:cs="Arial"/>
          <w:bCs/>
          <w:sz w:val="23"/>
          <w:szCs w:val="23"/>
        </w:rPr>
      </w:pP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Unidade Gestora: 2 - Município de Pinheiro Preto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Órgão Orçamentário: 2000 - PODER EXECUTIVO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Unidade Orçamentária: 2002 - SECRET. DE ADMINISTR. E FINANCAS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Função: 27 - Desporto e Lazer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Subfunção: 812 - Desporto Comunitário</w:t>
      </w:r>
    </w:p>
    <w:p w:rsidR="00C8422F" w:rsidRPr="00A246EF" w:rsidRDefault="00C8422F" w:rsidP="00C8422F">
      <w:pPr>
        <w:adjustRightInd w:val="0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Programa: 24 - Esporte É Vida</w:t>
      </w:r>
    </w:p>
    <w:p w:rsidR="00C8422F" w:rsidRPr="00A246EF" w:rsidRDefault="00C8422F" w:rsidP="00C8422F">
      <w:pPr>
        <w:jc w:val="both"/>
        <w:rPr>
          <w:rFonts w:ascii="Arial" w:hAnsi="Arial" w:cs="Arial"/>
          <w:bCs/>
          <w:sz w:val="23"/>
          <w:szCs w:val="23"/>
        </w:rPr>
      </w:pPr>
      <w:r w:rsidRPr="00A246EF">
        <w:rPr>
          <w:rFonts w:ascii="Arial" w:hAnsi="Arial" w:cs="Arial"/>
          <w:bCs/>
          <w:sz w:val="23"/>
          <w:szCs w:val="23"/>
        </w:rPr>
        <w:t>Ação: 2.43 - MANUTENÇÃO DAS ATIVIDADES ESPORTIVAS</w:t>
      </w:r>
    </w:p>
    <w:p w:rsidR="00C8422F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QUINTA: REGIME DE EMPREITADA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A modalidade de REGIME DE EXECUÇÃO É DE </w:t>
      </w:r>
      <w:r w:rsidRPr="00850ECB">
        <w:rPr>
          <w:rFonts w:ascii="Arial" w:hAnsi="Arial" w:cs="Arial"/>
          <w:b/>
          <w:sz w:val="22"/>
          <w:szCs w:val="22"/>
          <w:u w:val="single"/>
        </w:rPr>
        <w:t>EMPREITADA POR PREÇO GLOBAL.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SEXTA:  DA OBRIGAÇÃO DA CONTRATANTE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a) Efetuar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o pagamento pela execução da obra;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BA7CCA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BA7CCA">
        <w:rPr>
          <w:rFonts w:ascii="Arial" w:hAnsi="Arial" w:cs="Arial"/>
          <w:sz w:val="22"/>
          <w:szCs w:val="22"/>
          <w:lang w:val="pt-BR"/>
        </w:rPr>
        <w:t>b) Designar</w:t>
      </w:r>
      <w:proofErr w:type="gramEnd"/>
      <w:r w:rsidRPr="00BA7CCA">
        <w:rPr>
          <w:rFonts w:ascii="Arial" w:hAnsi="Arial" w:cs="Arial"/>
          <w:sz w:val="22"/>
          <w:szCs w:val="22"/>
          <w:lang w:val="pt-BR"/>
        </w:rPr>
        <w:t xml:space="preserve"> engenheiro responsável para acompanhar e fiscalizar o desenvolvimento da obra.</w:t>
      </w:r>
    </w:p>
    <w:p w:rsidR="00C8422F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850ECB">
        <w:rPr>
          <w:rFonts w:ascii="Arial" w:hAnsi="Arial" w:cs="Arial"/>
          <w:b/>
          <w:sz w:val="22"/>
          <w:szCs w:val="22"/>
          <w:lang w:val="pt-BR"/>
        </w:rPr>
        <w:t>CLÁUSULA SÉTIMA - DA OBRIGAÇÃO DA CONTRATADA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a) Execução da obra de acordo com o memorial descritivo e plantas, anexos do Edital Convocatório, partes integrantes deste.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850ECB">
        <w:rPr>
          <w:rFonts w:ascii="Arial" w:hAnsi="Arial" w:cs="Arial"/>
          <w:sz w:val="22"/>
          <w:szCs w:val="22"/>
          <w:lang w:val="pt-BR"/>
        </w:rPr>
        <w:t>b) Seguir</w:t>
      </w:r>
      <w:proofErr w:type="gramEnd"/>
      <w:r w:rsidRPr="00850ECB">
        <w:rPr>
          <w:rFonts w:ascii="Arial" w:hAnsi="Arial" w:cs="Arial"/>
          <w:sz w:val="22"/>
          <w:szCs w:val="22"/>
          <w:lang w:val="pt-BR"/>
        </w:rPr>
        <w:t xml:space="preserve"> as orientações técnicas do Engenheiro Responsável designado pelo Município. </w:t>
      </w: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</w:p>
    <w:p w:rsidR="00C8422F" w:rsidRPr="00850ECB" w:rsidRDefault="00C8422F" w:rsidP="00C8422F">
      <w:pPr>
        <w:pStyle w:val="Textopadro"/>
        <w:suppressAutoHyphens/>
        <w:jc w:val="both"/>
        <w:rPr>
          <w:rFonts w:ascii="Arial" w:hAnsi="Arial" w:cs="Arial"/>
          <w:sz w:val="22"/>
          <w:szCs w:val="22"/>
          <w:lang w:val="pt-BR"/>
        </w:rPr>
      </w:pPr>
      <w:r w:rsidRPr="00850ECB">
        <w:rPr>
          <w:rFonts w:ascii="Arial" w:hAnsi="Arial" w:cs="Arial"/>
          <w:sz w:val="22"/>
          <w:szCs w:val="22"/>
          <w:lang w:val="pt-BR"/>
        </w:rPr>
        <w:t>c) A contratada deverá, na data da assinatura do contrato, indicar o nome do preposto, aceito pela Administração, no local da obra, para representá-la na execução do contrato.</w:t>
      </w:r>
    </w:p>
    <w:p w:rsidR="00C8422F" w:rsidRPr="00850ECB" w:rsidRDefault="00C8422F" w:rsidP="00C8422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d) </w:t>
      </w:r>
      <w:proofErr w:type="gramStart"/>
      <w:r w:rsidRPr="00850ECB">
        <w:rPr>
          <w:rFonts w:ascii="Arial" w:hAnsi="Arial" w:cs="Arial"/>
          <w:sz w:val="22"/>
          <w:szCs w:val="22"/>
        </w:rPr>
        <w:t> Reparar</w:t>
      </w:r>
      <w:proofErr w:type="gramEnd"/>
      <w:r w:rsidRPr="00850ECB">
        <w:rPr>
          <w:rFonts w:ascii="Arial" w:hAnsi="Arial" w:cs="Arial"/>
          <w:sz w:val="22"/>
          <w:szCs w:val="22"/>
        </w:rPr>
        <w:t>, corrigir, remover, reconstruir ou substituir, às suas expensas, no total ou em parte, o objeto do contrato em que se verificarem vícios, defeitos ou incorreções resultantes da execução ou de materiais empregados.</w:t>
      </w:r>
    </w:p>
    <w:p w:rsidR="00C8422F" w:rsidRPr="00850ECB" w:rsidRDefault="00C8422F" w:rsidP="00C8422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e)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danos causados diretamente à Administração ou a terceiros, decorrentes de sua culpa ou dolo na execução do contrato, não excluindo ou reduzindo essa responsabilidade a fiscalização ou o acompanhamento pelo órgão interessado. </w:t>
      </w:r>
    </w:p>
    <w:p w:rsidR="00C8422F" w:rsidRPr="00850ECB" w:rsidRDefault="00C8422F" w:rsidP="00C8422F">
      <w:pPr>
        <w:pStyle w:val="NormalWeb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f) Responsabilizar-se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pelos encargos trabalhistas, previdenciários, fiscais e comerciais resultantes da execução do contrato. 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g) Não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transferir ou sublocar a outrem, no todo ou em parte, o presente Contrato, sob pena de rescisão contratual e aplicação de multa.</w:t>
      </w:r>
    </w:p>
    <w:p w:rsidR="00C8422F" w:rsidRPr="00850ECB" w:rsidRDefault="00C8422F" w:rsidP="00C8422F">
      <w:pPr>
        <w:pStyle w:val="Corpodetexto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pStyle w:val="Corpodetexto"/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h) Substituir</w:t>
      </w:r>
      <w:proofErr w:type="gramEnd"/>
      <w:r w:rsidRPr="00850ECB">
        <w:rPr>
          <w:rFonts w:ascii="Arial" w:hAnsi="Arial" w:cs="Arial"/>
          <w:sz w:val="22"/>
          <w:szCs w:val="22"/>
        </w:rPr>
        <w:t>, sempre que exigido pela Contratante e independentemente de justificativa por parte desta, qualquer empregado, cuja atuação, permanência e/ou comportamento sejam julgados prejudiciais inconvenientes ou insatisfatórios à disciplina da repartição ou ao interesse público.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i) Fornecer</w:t>
      </w:r>
      <w:proofErr w:type="gramEnd"/>
      <w:r w:rsidRPr="00850ECB">
        <w:rPr>
          <w:rFonts w:ascii="Arial" w:hAnsi="Arial" w:cs="Arial"/>
          <w:sz w:val="22"/>
          <w:szCs w:val="22"/>
        </w:rPr>
        <w:t>, mensalmente, o comprovante de pagamento dos empregados e comprovantes de recolhimento dos encargos sociais e trabalhistas.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j) Executar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a obra, obedecendo rigorosamente as especificações e as normas técnicas pertinentes.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l) Manter</w:t>
      </w:r>
      <w:proofErr w:type="gramEnd"/>
      <w:r w:rsidRPr="00850ECB">
        <w:rPr>
          <w:rFonts w:ascii="Arial" w:hAnsi="Arial" w:cs="Arial"/>
          <w:sz w:val="22"/>
          <w:szCs w:val="22"/>
        </w:rPr>
        <w:t>, durante toda a execução do Contrato, compatibilidade com as obrigações assumidas, todas as condições de habilitação e qualificação exigidos na Licitação.</w:t>
      </w:r>
    </w:p>
    <w:p w:rsidR="00C8422F" w:rsidRDefault="00C8422F" w:rsidP="00C8422F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primeiro.</w:t>
      </w:r>
      <w:r w:rsidRPr="00850ECB">
        <w:rPr>
          <w:rFonts w:ascii="Arial" w:hAnsi="Arial" w:cs="Arial"/>
          <w:sz w:val="22"/>
          <w:szCs w:val="22"/>
        </w:rPr>
        <w:t xml:space="preserve">  A inadimplência do contratado, com referência aos encargos trabalhistas, fiscais e comerciais não transfere à Administração Pública a responsabilidade por seu pagamento, nem poderá onerar o objeto do contrato ou restringir a regularização e o uso das obras e edificações, inclusive perante o Registro de Imóveis.  </w:t>
      </w:r>
    </w:p>
    <w:p w:rsidR="00C8422F" w:rsidRPr="0043360D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Paragrafo segundo.</w:t>
      </w:r>
      <w:r>
        <w:rPr>
          <w:rFonts w:ascii="Arial" w:hAnsi="Arial" w:cs="Arial"/>
          <w:sz w:val="22"/>
          <w:szCs w:val="22"/>
        </w:rPr>
        <w:t xml:space="preserve"> </w:t>
      </w:r>
      <w:r w:rsidRPr="0043360D">
        <w:rPr>
          <w:rFonts w:ascii="Arial" w:hAnsi="Arial" w:cs="Arial"/>
          <w:sz w:val="22"/>
          <w:szCs w:val="22"/>
        </w:rPr>
        <w:t>O contrato vigorará pelo prazo de 90 (noventa) dias, contados da data de sua assinatura.</w:t>
      </w:r>
    </w:p>
    <w:p w:rsidR="00C8422F" w:rsidRPr="0043360D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3E73FF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3E73FF">
        <w:rPr>
          <w:rFonts w:ascii="Arial" w:hAnsi="Arial" w:cs="Arial"/>
          <w:b/>
          <w:sz w:val="22"/>
          <w:szCs w:val="22"/>
        </w:rPr>
        <w:t>Parágrafo terceiro.</w:t>
      </w:r>
      <w:r w:rsidRPr="0043360D">
        <w:rPr>
          <w:rFonts w:ascii="Arial" w:hAnsi="Arial" w:cs="Arial"/>
          <w:sz w:val="22"/>
          <w:szCs w:val="22"/>
        </w:rPr>
        <w:t xml:space="preserve"> A obra deverá ser executada no prazo de 60 (sessenta) dias.</w:t>
      </w:r>
      <w:r w:rsidRPr="00850ECB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C8422F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CLÁUSULA OITAVA:  PENALIDADES E DA RESCISÃO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8.1 DAS PENALIDADES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8.1.1 Decorridos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05 (cinco) dias de atraso na entrega do objeto especificado na cláusula primeira deste instrumento, poderá o Município rescindi-lo, sujeitando-se a CONTRATADA ao pagamento da multa de 10 % sobre o valor do contrato, sem ônus da ação cabível para ressarcimento de prejuízo decorrente da inadimplência.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  Ressalvados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os casos de força maior ou caso fortuito, devidamente comprovados, serão aplicadas as seguintes penalidades à CONTRATADA, no caso de inadimplência contratual: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 xml:space="preserve">8.1.2.1  </w:t>
      </w:r>
      <w:r>
        <w:rPr>
          <w:rFonts w:ascii="Arial" w:hAnsi="Arial" w:cs="Arial"/>
          <w:sz w:val="22"/>
          <w:szCs w:val="22"/>
        </w:rPr>
        <w:t>Multa</w:t>
      </w:r>
      <w:proofErr w:type="gramEnd"/>
      <w:r>
        <w:rPr>
          <w:rFonts w:ascii="Arial" w:hAnsi="Arial" w:cs="Arial"/>
          <w:sz w:val="22"/>
          <w:szCs w:val="22"/>
        </w:rPr>
        <w:t xml:space="preserve"> de R$ 500,00 por dia de atraso, limitado a 30% do valor do contrato</w:t>
      </w:r>
      <w:r w:rsidRPr="00850ECB">
        <w:rPr>
          <w:rFonts w:ascii="Arial" w:hAnsi="Arial" w:cs="Arial"/>
          <w:sz w:val="22"/>
          <w:szCs w:val="22"/>
        </w:rPr>
        <w:t>;</w:t>
      </w:r>
    </w:p>
    <w:p w:rsidR="00C8422F" w:rsidRPr="00850ECB" w:rsidRDefault="00C8422F" w:rsidP="00C8422F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8.1.2.2  Em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caso de tolerância, após os primeiros 10 (dez) dias de atraso, e não rescindindo o Contrato, se este atraso for repetido, O MUNICÍPIO aplicará multa em dobro.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8.1.2.3  Advertência</w:t>
      </w:r>
      <w:proofErr w:type="gramEnd"/>
      <w:r w:rsidRPr="00850ECB">
        <w:rPr>
          <w:rFonts w:ascii="Arial" w:hAnsi="Arial" w:cs="Arial"/>
          <w:sz w:val="22"/>
          <w:szCs w:val="22"/>
        </w:rPr>
        <w:t>;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8.1.2.4  Suspensão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do direito de licitar, junto ao Município.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8.1.2.5 Declaração de inidoneidade para licitar ou contratar com a Administração Pública Municipal, enquanto perdurarem os motivos da punição;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8.1.3 As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multas pecuniárias aqui estabelecidas serão recolhidas na Tesouraria Município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.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b/>
          <w:sz w:val="22"/>
          <w:szCs w:val="22"/>
        </w:rPr>
        <w:t>8.2 RESCISÃO DO CONTRATO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  O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 Contrato poderá ser rescindido a critério da Contratante, sem que à Contratada caiba qualquer indenização ou reclamação, nos seguintes casos: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8.2.1.1  Inobservância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das especificações  acordadas e/ou rejeição do material na inspeção e recebimento.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850ECB">
        <w:rPr>
          <w:rFonts w:ascii="Arial" w:hAnsi="Arial" w:cs="Arial"/>
          <w:sz w:val="22"/>
          <w:szCs w:val="22"/>
        </w:rPr>
        <w:t>8.2.1.2  Inadimplência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 de qualquer cláusula contratual e/ou da proposta ofertada.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8.2.1.3 Falência, liquidação judicial ou extrajudicial, concordata preventiva da fornecedora, requeridas, homologadas ou decretadas.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562151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8.2.2. A </w:t>
      </w:r>
      <w:r w:rsidRPr="00562151">
        <w:rPr>
          <w:rFonts w:ascii="Arial" w:hAnsi="Arial" w:cs="Arial"/>
          <w:sz w:val="22"/>
          <w:szCs w:val="22"/>
        </w:rPr>
        <w:t>Contratada reconhece os direitos da Administração, em caso de rescisão administrativa, de que trata o Art. 77 da Lei 8.666/93.</w:t>
      </w: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562151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562151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562151">
        <w:rPr>
          <w:rFonts w:ascii="Arial" w:hAnsi="Arial" w:cs="Arial"/>
          <w:b/>
          <w:sz w:val="22"/>
          <w:szCs w:val="22"/>
        </w:rPr>
        <w:t>CLÁUSULA NONA:  DISPOSIÇÕES FINAIS</w:t>
      </w:r>
    </w:p>
    <w:p w:rsidR="00C8422F" w:rsidRPr="00562151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562151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smartTag w:uri="urn:schemas-microsoft-com:office:smarttags" w:element="metricconverter">
        <w:smartTagPr>
          <w:attr w:name="ProductID" w:val="9.1 A"/>
        </w:smartTagPr>
        <w:r w:rsidRPr="00562151">
          <w:rPr>
            <w:rFonts w:ascii="Arial" w:hAnsi="Arial" w:cs="Arial"/>
            <w:b/>
            <w:sz w:val="22"/>
            <w:szCs w:val="22"/>
          </w:rPr>
          <w:t>9.1 A</w:t>
        </w:r>
      </w:smartTag>
      <w:r w:rsidRPr="00562151">
        <w:rPr>
          <w:rFonts w:ascii="Arial" w:hAnsi="Arial" w:cs="Arial"/>
          <w:b/>
          <w:sz w:val="22"/>
          <w:szCs w:val="22"/>
        </w:rPr>
        <w:t xml:space="preserve"> CONTRATADA fica obrigada a aceitar, nas mesmas condições contratuais, os acréscimos ou supressões que se fizerem necessárias até 25% (vinte e cinco por cento).</w:t>
      </w:r>
    </w:p>
    <w:p w:rsidR="00C8422F" w:rsidRPr="00562151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562151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562151">
        <w:rPr>
          <w:rFonts w:ascii="Arial" w:hAnsi="Arial" w:cs="Arial"/>
          <w:sz w:val="22"/>
          <w:szCs w:val="22"/>
        </w:rPr>
        <w:t xml:space="preserve">9.2. Fica o presente contrato vinculado ao Edital de Licitação nº </w:t>
      </w:r>
      <w:r>
        <w:rPr>
          <w:rFonts w:ascii="Arial" w:hAnsi="Arial" w:cs="Arial"/>
          <w:sz w:val="22"/>
          <w:szCs w:val="22"/>
        </w:rPr>
        <w:t>004/2016</w:t>
      </w:r>
      <w:r w:rsidRPr="00562151">
        <w:rPr>
          <w:rFonts w:ascii="Arial" w:hAnsi="Arial" w:cs="Arial"/>
          <w:sz w:val="22"/>
          <w:szCs w:val="22"/>
        </w:rPr>
        <w:t>, modalidade TOMADA DE PREÇOS.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9.3 Antes de efetuar o pagamento da última parcela, a contratada deverá comprovar que efetuou o pagamento dos encargos previdenciários resultantes da execução do contrato, nos termos do disposto no Dec. Lei 2.173/97, através do fornecimento de guia de recolhimento quitada.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9.5 Os valores devidos acerca de encargos previdenciários, bem como </w:t>
      </w:r>
      <w:proofErr w:type="gramStart"/>
      <w:r w:rsidRPr="00850ECB">
        <w:rPr>
          <w:rFonts w:ascii="Arial" w:hAnsi="Arial" w:cs="Arial"/>
          <w:sz w:val="22"/>
          <w:szCs w:val="22"/>
        </w:rPr>
        <w:t>o(</w:t>
      </w:r>
      <w:proofErr w:type="gramEnd"/>
      <w:r w:rsidRPr="00850ECB">
        <w:rPr>
          <w:rFonts w:ascii="Arial" w:hAnsi="Arial" w:cs="Arial"/>
          <w:sz w:val="22"/>
          <w:szCs w:val="22"/>
        </w:rPr>
        <w:t xml:space="preserve">s) tributo(s) incidente(s), serão retidos quando do pagamento do preço. 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9.6. A contratada obriga-se a manter, durante toda a execução do contrato, em compatibilidade com as obrigações por ela assumidas, todas as condições de habilitação e qualificação exigidas na licitação.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9.7. Aplicar-se-á na execução do contrato, al</w:t>
      </w:r>
      <w:r>
        <w:rPr>
          <w:rFonts w:ascii="Arial" w:hAnsi="Arial" w:cs="Arial"/>
          <w:sz w:val="22"/>
          <w:szCs w:val="22"/>
        </w:rPr>
        <w:t xml:space="preserve">ém das normas previstas na Lei </w:t>
      </w:r>
      <w:r w:rsidRPr="00850ECB">
        <w:rPr>
          <w:rFonts w:ascii="Arial" w:hAnsi="Arial" w:cs="Arial"/>
          <w:sz w:val="22"/>
          <w:szCs w:val="22"/>
        </w:rPr>
        <w:t>8.666/93, o disposto no Edital Convocatório.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9.8. A contratada é responsável pelos danos causados diretamente à Administração ou a terceiros, decorrentes de sua culpa ou dolo na execução do contrato, não excluindo ou reduzindo essa responsabilidade.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9.9. Fica eleito o Foro da Comarca de Tangará, Estado de Santa Catarina, para dirimir eventuais litígios oriundos do presente Contrato.</w:t>
      </w:r>
    </w:p>
    <w:p w:rsidR="00C8422F" w:rsidRPr="00850ECB" w:rsidRDefault="00C8422F" w:rsidP="00C8422F">
      <w:pPr>
        <w:jc w:val="both"/>
        <w:rPr>
          <w:rFonts w:ascii="Arial" w:hAnsi="Arial" w:cs="Arial"/>
          <w:b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ab/>
      </w:r>
      <w:r w:rsidRPr="00850ECB">
        <w:rPr>
          <w:rFonts w:ascii="Arial" w:hAnsi="Arial" w:cs="Arial"/>
          <w:sz w:val="22"/>
          <w:szCs w:val="22"/>
        </w:rPr>
        <w:tab/>
        <w:t>Pinheiro Preto – SC</w:t>
      </w:r>
      <w:r>
        <w:rPr>
          <w:rFonts w:ascii="Arial" w:hAnsi="Arial" w:cs="Arial"/>
          <w:sz w:val="22"/>
          <w:szCs w:val="22"/>
        </w:rPr>
        <w:t xml:space="preserve"> 31 de maio </w:t>
      </w:r>
      <w:r w:rsidRPr="00850ECB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16</w:t>
      </w:r>
      <w:r w:rsidRPr="00850ECB">
        <w:rPr>
          <w:rFonts w:ascii="Arial" w:hAnsi="Arial" w:cs="Arial"/>
          <w:sz w:val="22"/>
          <w:szCs w:val="22"/>
        </w:rPr>
        <w:t>.</w:t>
      </w:r>
    </w:p>
    <w:p w:rsidR="00C8422F" w:rsidRDefault="00C8422F" w:rsidP="00C8422F">
      <w:pPr>
        <w:rPr>
          <w:rFonts w:ascii="Arial" w:hAnsi="Arial" w:cs="Arial"/>
          <w:sz w:val="22"/>
          <w:szCs w:val="22"/>
        </w:rPr>
      </w:pPr>
    </w:p>
    <w:p w:rsidR="00C8422F" w:rsidRDefault="00C8422F" w:rsidP="00C8422F">
      <w:pPr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CONTRATANTE        </w:t>
      </w:r>
    </w:p>
    <w:p w:rsidR="00C8422F" w:rsidRDefault="00C8422F" w:rsidP="00C842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</w:p>
    <w:p w:rsidR="00C8422F" w:rsidRDefault="00C8422F" w:rsidP="00C8422F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PREFEITO MUNICIPAL</w:t>
      </w:r>
    </w:p>
    <w:p w:rsidR="00C8422F" w:rsidRPr="00850ECB" w:rsidRDefault="00C8422F" w:rsidP="00C8422F">
      <w:pPr>
        <w:jc w:val="center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center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center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center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CONTRATADA</w:t>
      </w:r>
    </w:p>
    <w:p w:rsidR="00C8422F" w:rsidRPr="00850ECB" w:rsidRDefault="00C8422F" w:rsidP="00C8422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CONSTRUTORA DON JUAN LTDA ME</w:t>
      </w: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>TESTEMUNHAS: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1)....................................................     2) ....................................................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Nome:                                                Nome:</w:t>
      </w:r>
    </w:p>
    <w:p w:rsidR="00C8422F" w:rsidRPr="00850ECB" w:rsidRDefault="00C8422F" w:rsidP="00C8422F">
      <w:pPr>
        <w:jc w:val="both"/>
        <w:rPr>
          <w:rFonts w:ascii="Arial" w:hAnsi="Arial" w:cs="Arial"/>
          <w:sz w:val="22"/>
          <w:szCs w:val="22"/>
        </w:rPr>
      </w:pPr>
      <w:r w:rsidRPr="00850ECB">
        <w:rPr>
          <w:rFonts w:ascii="Arial" w:hAnsi="Arial" w:cs="Arial"/>
          <w:sz w:val="22"/>
          <w:szCs w:val="22"/>
        </w:rPr>
        <w:t xml:space="preserve">      CPF:                                                  CPF:</w:t>
      </w:r>
    </w:p>
    <w:p w:rsidR="00C8422F" w:rsidRDefault="00C8422F" w:rsidP="00C8422F"/>
    <w:p w:rsidR="00C8422F" w:rsidRPr="00723BCE" w:rsidRDefault="00C8422F" w:rsidP="00C8422F"/>
    <w:p w:rsidR="007667A1" w:rsidRDefault="007667A1"/>
    <w:sectPr w:rsidR="007667A1" w:rsidSect="00FB1D99">
      <w:headerReference w:type="default" r:id="rId6"/>
      <w:footerReference w:type="even" r:id="rId7"/>
      <w:footerReference w:type="default" r:id="rId8"/>
      <w:pgSz w:w="12240" w:h="15840"/>
      <w:pgMar w:top="1701" w:right="1185" w:bottom="0" w:left="1559" w:header="567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29" w:rsidRDefault="00B92429">
      <w:r>
        <w:separator/>
      </w:r>
    </w:p>
  </w:endnote>
  <w:endnote w:type="continuationSeparator" w:id="0">
    <w:p w:rsidR="00B92429" w:rsidRDefault="00B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C8422F" w:rsidP="002932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7FCD" w:rsidRDefault="00B92429" w:rsidP="00763C8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Pr="007F6F76" w:rsidRDefault="00C8422F" w:rsidP="00E5607F">
    <w:pPr>
      <w:pStyle w:val="Rodap"/>
      <w:pBdr>
        <w:top w:val="single" w:sz="4" w:space="0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7F7FCD" w:rsidRDefault="00C8422F" w:rsidP="002230A8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7F7FCD" w:rsidRPr="007F6F76" w:rsidRDefault="00B92429" w:rsidP="002230A8">
    <w:pPr>
      <w:pStyle w:val="Rodap"/>
      <w:jc w:val="center"/>
      <w:rPr>
        <w:color w:val="808080"/>
        <w:sz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29" w:rsidRDefault="00B92429">
      <w:r>
        <w:separator/>
      </w:r>
    </w:p>
  </w:footnote>
  <w:footnote w:type="continuationSeparator" w:id="0">
    <w:p w:rsidR="00B92429" w:rsidRDefault="00B92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FCD" w:rsidRDefault="00B92429"/>
  <w:tbl>
    <w:tblPr>
      <w:tblW w:w="9639" w:type="dxa"/>
      <w:jc w:val="center"/>
      <w:tblLayout w:type="fixed"/>
      <w:tblLook w:val="0000" w:firstRow="0" w:lastRow="0" w:firstColumn="0" w:lastColumn="0" w:noHBand="0" w:noVBand="0"/>
    </w:tblPr>
    <w:tblGrid>
      <w:gridCol w:w="9639"/>
    </w:tblGrid>
    <w:tr w:rsidR="007F7FCD" w:rsidRPr="009572E2" w:rsidTr="00FB1D99">
      <w:trPr>
        <w:trHeight w:val="1131"/>
        <w:jc w:val="center"/>
      </w:trPr>
      <w:tc>
        <w:tcPr>
          <w:tcW w:w="96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7FCD" w:rsidRPr="008B62F3" w:rsidRDefault="00C8422F" w:rsidP="000B3EF1">
          <w:pPr>
            <w:ind w:right="5137" w:firstLine="1027"/>
            <w:jc w:val="center"/>
            <w:rPr>
              <w:rFonts w:ascii="Bangkok" w:hAnsi="Bangkok"/>
              <w:b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7F7FCD" w:rsidRPr="009572E2" w:rsidRDefault="00C8422F" w:rsidP="00D81809">
          <w:pPr>
            <w:ind w:right="1735" w:firstLine="1027"/>
            <w:jc w:val="center"/>
            <w:rPr>
              <w:rFonts w:ascii="Bangkok" w:hAnsi="Bangkok"/>
              <w:b/>
              <w:noProof/>
              <w:color w:val="000000"/>
              <w:sz w:val="26"/>
            </w:rPr>
          </w:pPr>
          <w:r w:rsidRPr="008B62F3">
            <w:rPr>
              <w:rFonts w:ascii="Aero" w:hAnsi="Aero"/>
              <w:b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22225</wp:posOffset>
                    </wp:positionV>
                    <wp:extent cx="440690" cy="636905"/>
                    <wp:effectExtent l="0" t="0" r="0" b="0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0690" cy="636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7FCD" w:rsidRDefault="00C8422F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28625" cy="619125"/>
                                      <wp:effectExtent l="0" t="0" r="9525" b="9525"/>
                                      <wp:docPr id="2" name="Imagem 2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2862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left:0;text-align:left;margin-left:19.3pt;margin-top:1.75pt;width:34.7pt;height:50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" filled="f" stroked="f">
                    <v:textbox style="mso-fit-shape-to-text:t" inset=".2mm,.2mm,.2mm,.2mm">
                      <w:txbxContent>
                        <w:p w:rsidR="007F7FCD" w:rsidRDefault="00C8422F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8625" cy="619125"/>
                                <wp:effectExtent l="0" t="0" r="9525" b="9525"/>
                                <wp:docPr id="2" name="Imagem 2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ES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TADO DE SANTA CATARINA</w:t>
          </w: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Bangkok" w:hAnsi="Bangkok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C8422F" w:rsidP="00EF753F">
          <w:pPr>
            <w:ind w:right="-107" w:firstLine="3"/>
            <w:rPr>
              <w:rFonts w:ascii="Bangkok" w:hAnsi="Bangkok"/>
              <w:b/>
              <w:noProof/>
              <w:color w:val="000000"/>
              <w:sz w:val="26"/>
            </w:rPr>
          </w:pP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              </w:t>
          </w:r>
          <w:r w:rsidRPr="009572E2">
            <w:rPr>
              <w:rFonts w:ascii="Bangkok" w:hAnsi="Bangkok"/>
              <w:b/>
              <w:noProof/>
              <w:color w:val="000000"/>
              <w:sz w:val="26"/>
            </w:rPr>
            <w:t>MUNICÍPIO DE PINHEIRO PRETO</w:t>
          </w:r>
          <w:r>
            <w:rPr>
              <w:rFonts w:ascii="Bangkok" w:hAnsi="Bangkok"/>
              <w:b/>
              <w:noProof/>
              <w:color w:val="000000"/>
              <w:sz w:val="26"/>
            </w:rPr>
            <w:t xml:space="preserve">    </w:t>
          </w: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Default="00B92429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7F7FCD" w:rsidRPr="009572E2" w:rsidRDefault="00C8422F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7F7FCD" w:rsidRDefault="00B924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F"/>
    <w:rsid w:val="00125C20"/>
    <w:rsid w:val="007667A1"/>
    <w:rsid w:val="00B92429"/>
    <w:rsid w:val="00C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EC487A-8667-47BA-8DCA-45D787BA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422F"/>
    <w:pPr>
      <w:autoSpaceDE/>
      <w:autoSpaceDN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8422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aliases w:val=" Char Char"/>
    <w:basedOn w:val="Normal"/>
    <w:link w:val="CabealhoChar"/>
    <w:rsid w:val="00C842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"/>
    <w:basedOn w:val="Fontepargpadro"/>
    <w:link w:val="Cabealho"/>
    <w:rsid w:val="00C842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842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842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C8422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rsid w:val="00C8422F"/>
  </w:style>
  <w:style w:type="paragraph" w:customStyle="1" w:styleId="Textopadro">
    <w:name w:val="Texto padrão"/>
    <w:basedOn w:val="Normal"/>
    <w:rsid w:val="00C8422F"/>
    <w:pPr>
      <w:overflowPunct w:val="0"/>
      <w:adjustRightInd w:val="0"/>
      <w:textAlignment w:val="baseline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1660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2</cp:revision>
  <dcterms:created xsi:type="dcterms:W3CDTF">2016-06-02T20:55:00Z</dcterms:created>
  <dcterms:modified xsi:type="dcterms:W3CDTF">2016-06-03T12:10:00Z</dcterms:modified>
</cp:coreProperties>
</file>