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18C" w:rsidRPr="00662160" w:rsidRDefault="0052318C" w:rsidP="0052318C">
      <w:pPr>
        <w:jc w:val="center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 xml:space="preserve">CONTRATO DE FORNECIMENTO DE PRESTAÇÃO DE SERVIÇOS N.º: </w:t>
      </w:r>
      <w:r w:rsidR="00675E6A">
        <w:rPr>
          <w:rFonts w:ascii="Arial" w:hAnsi="Arial" w:cs="Arial"/>
          <w:b/>
          <w:sz w:val="22"/>
          <w:szCs w:val="22"/>
        </w:rPr>
        <w:t>296</w:t>
      </w:r>
      <w:r w:rsidR="005E40BE" w:rsidRPr="0065427C">
        <w:rPr>
          <w:rFonts w:ascii="Arial" w:hAnsi="Arial" w:cs="Arial"/>
          <w:b/>
          <w:sz w:val="22"/>
          <w:szCs w:val="22"/>
        </w:rPr>
        <w:t>/</w:t>
      </w:r>
      <w:r w:rsidRPr="0065427C">
        <w:rPr>
          <w:rFonts w:ascii="Arial" w:hAnsi="Arial" w:cs="Arial"/>
          <w:b/>
          <w:sz w:val="22"/>
          <w:szCs w:val="22"/>
        </w:rPr>
        <w:t>2015.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pStyle w:val="Corpodetexto3"/>
        <w:spacing w:after="0"/>
        <w:jc w:val="both"/>
        <w:rPr>
          <w:rFonts w:ascii="Arial" w:hAnsi="Arial" w:cs="Arial"/>
          <w:sz w:val="22"/>
          <w:szCs w:val="22"/>
          <w:lang w:val="pt-BR"/>
        </w:rPr>
      </w:pPr>
      <w:r w:rsidRPr="00662160">
        <w:rPr>
          <w:rFonts w:ascii="Arial" w:hAnsi="Arial" w:cs="Arial"/>
          <w:sz w:val="22"/>
          <w:szCs w:val="22"/>
        </w:rPr>
        <w:t xml:space="preserve">Termo de Contrato de </w:t>
      </w:r>
      <w:r w:rsidRPr="00662160">
        <w:rPr>
          <w:rFonts w:ascii="Arial" w:hAnsi="Arial" w:cs="Arial"/>
          <w:b/>
          <w:sz w:val="22"/>
          <w:szCs w:val="22"/>
        </w:rPr>
        <w:t>FORNECIMENTO DE SERVIÇOS</w:t>
      </w:r>
      <w:r w:rsidRPr="00662160">
        <w:rPr>
          <w:rFonts w:ascii="Arial" w:hAnsi="Arial" w:cs="Arial"/>
          <w:sz w:val="22"/>
          <w:szCs w:val="22"/>
        </w:rPr>
        <w:t xml:space="preserve"> celebrado entre o </w:t>
      </w:r>
      <w:r w:rsidRPr="00662160">
        <w:rPr>
          <w:rFonts w:ascii="Arial" w:hAnsi="Arial" w:cs="Arial"/>
          <w:b/>
          <w:sz w:val="22"/>
          <w:szCs w:val="22"/>
        </w:rPr>
        <w:t>MUNICÍPIO DE PINHEIRO PRETO - SANTA CATARINA</w:t>
      </w:r>
      <w:r w:rsidRPr="00662160">
        <w:rPr>
          <w:rFonts w:ascii="Arial" w:hAnsi="Arial" w:cs="Arial"/>
          <w:sz w:val="22"/>
          <w:szCs w:val="22"/>
        </w:rPr>
        <w:t xml:space="preserve">, autorizado através do Processo Seletivo n. </w:t>
      </w:r>
      <w:r w:rsidR="0022694C">
        <w:rPr>
          <w:rFonts w:ascii="Arial" w:hAnsi="Arial" w:cs="Arial"/>
          <w:sz w:val="22"/>
          <w:szCs w:val="22"/>
          <w:lang w:val="pt-BR"/>
        </w:rPr>
        <w:t>004/2014</w:t>
      </w:r>
      <w:r w:rsidRPr="00662160">
        <w:rPr>
          <w:rFonts w:ascii="Arial" w:hAnsi="Arial" w:cs="Arial"/>
          <w:sz w:val="22"/>
          <w:szCs w:val="22"/>
        </w:rPr>
        <w:t xml:space="preserve"> o qual fixou normas para admissão de pessoal em caráter temporário, sob regime adminis</w:t>
      </w:r>
      <w:r w:rsidR="0022694C">
        <w:rPr>
          <w:rFonts w:ascii="Arial" w:hAnsi="Arial" w:cs="Arial"/>
          <w:sz w:val="22"/>
          <w:szCs w:val="22"/>
        </w:rPr>
        <w:t>trativo especial, no âmbito da S</w:t>
      </w:r>
      <w:r w:rsidRPr="00662160">
        <w:rPr>
          <w:rFonts w:ascii="Arial" w:hAnsi="Arial" w:cs="Arial"/>
          <w:sz w:val="22"/>
          <w:szCs w:val="22"/>
        </w:rPr>
        <w:t xml:space="preserve">ecretaria </w:t>
      </w:r>
      <w:r w:rsidRPr="00662160">
        <w:rPr>
          <w:rFonts w:ascii="Arial" w:hAnsi="Arial" w:cs="Arial"/>
          <w:sz w:val="22"/>
          <w:szCs w:val="22"/>
          <w:lang w:val="pt-BR"/>
        </w:rPr>
        <w:t>de</w:t>
      </w:r>
      <w:r w:rsidRPr="00662160">
        <w:rPr>
          <w:rFonts w:ascii="Arial" w:hAnsi="Arial" w:cs="Arial"/>
          <w:sz w:val="22"/>
          <w:szCs w:val="22"/>
        </w:rPr>
        <w:t xml:space="preserve"> </w:t>
      </w:r>
      <w:r w:rsidR="0022694C">
        <w:rPr>
          <w:rFonts w:ascii="Arial" w:hAnsi="Arial" w:cs="Arial"/>
          <w:sz w:val="22"/>
          <w:szCs w:val="22"/>
          <w:lang w:val="pt-BR"/>
        </w:rPr>
        <w:t>Educação, Cultura e Esportes do</w:t>
      </w:r>
      <w:r w:rsidR="005E40BE">
        <w:rPr>
          <w:rFonts w:ascii="Arial" w:hAnsi="Arial" w:cs="Arial"/>
          <w:sz w:val="22"/>
          <w:szCs w:val="22"/>
          <w:lang w:val="pt-BR"/>
        </w:rPr>
        <w:t xml:space="preserve"> </w:t>
      </w:r>
      <w:r w:rsidRPr="00662160">
        <w:rPr>
          <w:rFonts w:ascii="Arial" w:hAnsi="Arial" w:cs="Arial"/>
          <w:sz w:val="22"/>
          <w:szCs w:val="22"/>
          <w:lang w:val="pt-BR"/>
        </w:rPr>
        <w:t>Município de Pinheiro Preto.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CONTRATANTE:</w:t>
      </w:r>
      <w:r w:rsidRPr="00662160">
        <w:rPr>
          <w:rFonts w:ascii="Arial" w:hAnsi="Arial" w:cs="Arial"/>
          <w:sz w:val="22"/>
          <w:szCs w:val="22"/>
        </w:rPr>
        <w:t xml:space="preserve"> MUNICIPIO DE PINHEIRO PRETO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                          CNPJ-MF nº.  82.827.148/0001-69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                          Endereço: Av. Marechal Arthur Costa e Silva, 111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                          Representada por: EUZEBIO CALISTO VIECELI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CONTRATADA</w:t>
      </w:r>
      <w:r w:rsidRPr="00662160">
        <w:rPr>
          <w:rFonts w:ascii="Arial" w:hAnsi="Arial" w:cs="Arial"/>
          <w:sz w:val="22"/>
          <w:szCs w:val="22"/>
        </w:rPr>
        <w:t>: Nome:</w:t>
      </w:r>
      <w:r>
        <w:rPr>
          <w:rFonts w:ascii="Arial" w:hAnsi="Arial" w:cs="Arial"/>
          <w:sz w:val="22"/>
          <w:szCs w:val="22"/>
        </w:rPr>
        <w:t xml:space="preserve"> </w:t>
      </w:r>
      <w:r w:rsidR="005427EA" w:rsidRPr="005427EA">
        <w:rPr>
          <w:rFonts w:ascii="Arial" w:hAnsi="Arial" w:cs="Arial"/>
          <w:sz w:val="22"/>
          <w:szCs w:val="22"/>
        </w:rPr>
        <w:t>KELI GRANEMANN DE OLIVEIRA</w:t>
      </w:r>
    </w:p>
    <w:p w:rsidR="0052318C" w:rsidRPr="00662160" w:rsidRDefault="008930ED" w:rsidP="0052318C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CPF n.º </w:t>
      </w:r>
      <w:r w:rsidR="005427EA">
        <w:rPr>
          <w:rFonts w:ascii="Arial" w:hAnsi="Arial" w:cs="Arial"/>
          <w:sz w:val="22"/>
          <w:szCs w:val="22"/>
        </w:rPr>
        <w:t>077.458.979-55</w:t>
      </w:r>
    </w:p>
    <w:p w:rsidR="0052318C" w:rsidRPr="00662160" w:rsidRDefault="0052318C" w:rsidP="0052318C">
      <w:pPr>
        <w:ind w:left="1416"/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    Endereço</w:t>
      </w:r>
      <w:r w:rsidR="005427EA">
        <w:rPr>
          <w:rFonts w:ascii="Arial" w:hAnsi="Arial" w:cs="Arial"/>
          <w:sz w:val="22"/>
          <w:szCs w:val="22"/>
        </w:rPr>
        <w:t xml:space="preserve">: Linha Navegantes </w:t>
      </w:r>
      <w:r w:rsidR="00103944">
        <w:rPr>
          <w:rFonts w:ascii="Arial" w:hAnsi="Arial" w:cs="Arial"/>
          <w:sz w:val="22"/>
          <w:szCs w:val="22"/>
        </w:rPr>
        <w:t>–</w:t>
      </w:r>
      <w:r w:rsidR="005427EA">
        <w:rPr>
          <w:rFonts w:ascii="Arial" w:hAnsi="Arial" w:cs="Arial"/>
          <w:sz w:val="22"/>
          <w:szCs w:val="22"/>
        </w:rPr>
        <w:t xml:space="preserve"> Pinheiro Preto </w:t>
      </w:r>
      <w:r>
        <w:rPr>
          <w:rFonts w:ascii="Arial" w:hAnsi="Arial" w:cs="Arial"/>
          <w:sz w:val="22"/>
          <w:szCs w:val="22"/>
        </w:rPr>
        <w:t>- SC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 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PRELIMINARMENTE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 xml:space="preserve">1.1. O MUNICÍPIO DE PINHEIRO PRETO - SC, </w:t>
      </w:r>
      <w:r w:rsidRPr="00662160">
        <w:rPr>
          <w:rFonts w:ascii="Arial" w:hAnsi="Arial" w:cs="Arial"/>
          <w:sz w:val="22"/>
          <w:szCs w:val="22"/>
        </w:rPr>
        <w:t xml:space="preserve">Pessoa Jurídica de Direito Público Interno, inscrito no CNPJ/MF sob nº 82.827.148/0001-69, representado neste ato pelo </w:t>
      </w:r>
      <w:r w:rsidR="00103944" w:rsidRPr="00662160">
        <w:rPr>
          <w:rFonts w:ascii="Arial" w:hAnsi="Arial" w:cs="Arial"/>
          <w:sz w:val="22"/>
          <w:szCs w:val="22"/>
        </w:rPr>
        <w:t>Prefeito EUZEBIO</w:t>
      </w:r>
      <w:r w:rsidRPr="00662160">
        <w:rPr>
          <w:rFonts w:ascii="Arial" w:hAnsi="Arial" w:cs="Arial"/>
          <w:sz w:val="22"/>
          <w:szCs w:val="22"/>
        </w:rPr>
        <w:t xml:space="preserve"> CALISTO VIECELI, adiante denominado Contratante, e de outro lado</w:t>
      </w:r>
      <w:r w:rsidR="008E7D68" w:rsidRPr="008E7D68">
        <w:rPr>
          <w:rFonts w:ascii="Arial" w:hAnsi="Arial" w:cs="Arial"/>
          <w:sz w:val="22"/>
          <w:szCs w:val="22"/>
        </w:rPr>
        <w:t xml:space="preserve"> </w:t>
      </w:r>
      <w:r w:rsidR="005427EA" w:rsidRPr="005427EA">
        <w:rPr>
          <w:rFonts w:ascii="Arial" w:hAnsi="Arial" w:cs="Arial"/>
          <w:b/>
          <w:sz w:val="22"/>
          <w:szCs w:val="22"/>
        </w:rPr>
        <w:t>KELI GRANEMANN DE OLIVEIRA</w:t>
      </w:r>
      <w:r w:rsidR="00103944">
        <w:rPr>
          <w:rFonts w:ascii="Arial" w:hAnsi="Arial" w:cs="Arial"/>
          <w:sz w:val="22"/>
          <w:szCs w:val="22"/>
        </w:rPr>
        <w:t>, denominada contratada</w:t>
      </w:r>
      <w:r w:rsidRPr="00662160">
        <w:rPr>
          <w:rFonts w:ascii="Arial" w:hAnsi="Arial" w:cs="Arial"/>
          <w:sz w:val="22"/>
          <w:szCs w:val="22"/>
        </w:rPr>
        <w:t>, têm justo e acertado a prestação de serviços, mediante as cláusulas e condições que seguem.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O presente contrato reger-se-á pela Lei 8.666/93 e pelo art. 37, X, da Constituição Federal de 1988</w:t>
      </w:r>
      <w:r>
        <w:rPr>
          <w:rFonts w:ascii="Arial" w:hAnsi="Arial" w:cs="Arial"/>
          <w:sz w:val="22"/>
          <w:szCs w:val="22"/>
        </w:rPr>
        <w:t xml:space="preserve">, e </w:t>
      </w:r>
      <w:r w:rsidRPr="00662160">
        <w:rPr>
          <w:rFonts w:ascii="Arial" w:hAnsi="Arial" w:cs="Arial"/>
          <w:sz w:val="22"/>
          <w:szCs w:val="22"/>
        </w:rPr>
        <w:t xml:space="preserve">pelo disposto na </w:t>
      </w:r>
      <w:r w:rsidRPr="00662160">
        <w:rPr>
          <w:rFonts w:ascii="Arial" w:hAnsi="Arial" w:cs="Arial"/>
          <w:b/>
          <w:sz w:val="22"/>
          <w:szCs w:val="22"/>
        </w:rPr>
        <w:t xml:space="preserve">LEI COMPLEMENTAR Nº 194, DE 20 DE DEZEMBRO DE 2013, </w:t>
      </w:r>
      <w:r w:rsidRPr="00662160">
        <w:rPr>
          <w:rFonts w:ascii="Arial" w:hAnsi="Arial" w:cs="Arial"/>
          <w:sz w:val="22"/>
          <w:szCs w:val="22"/>
        </w:rPr>
        <w:t xml:space="preserve">que regulamentam a contratação de servidores em caráter </w:t>
      </w:r>
      <w:r w:rsidR="0022694C">
        <w:rPr>
          <w:rFonts w:ascii="Arial" w:hAnsi="Arial" w:cs="Arial"/>
          <w:sz w:val="22"/>
          <w:szCs w:val="22"/>
        </w:rPr>
        <w:t>temporário, e pelo edital nº 004/2014</w:t>
      </w:r>
      <w:r w:rsidRPr="00662160">
        <w:rPr>
          <w:rFonts w:ascii="Arial" w:hAnsi="Arial" w:cs="Arial"/>
          <w:sz w:val="22"/>
          <w:szCs w:val="22"/>
        </w:rPr>
        <w:t>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CLÁUSULA PRIMEIRA - DO OBJETO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Constitui objeto deste Contrato, a PRESTAÇÃO DE SERVIÇOS, NO ÂMBITO DA SECRETARIA</w:t>
      </w:r>
      <w:r>
        <w:rPr>
          <w:rFonts w:ascii="Arial" w:hAnsi="Arial" w:cs="Arial"/>
          <w:sz w:val="22"/>
          <w:szCs w:val="22"/>
        </w:rPr>
        <w:t xml:space="preserve"> </w:t>
      </w:r>
      <w:r w:rsidR="00BD337B">
        <w:rPr>
          <w:rFonts w:ascii="Arial" w:hAnsi="Arial" w:cs="Arial"/>
          <w:sz w:val="22"/>
          <w:szCs w:val="22"/>
        </w:rPr>
        <w:t xml:space="preserve">DE </w:t>
      </w:r>
      <w:r w:rsidR="0022694C">
        <w:rPr>
          <w:rFonts w:ascii="Arial" w:hAnsi="Arial" w:cs="Arial"/>
          <w:caps/>
          <w:sz w:val="22"/>
          <w:szCs w:val="22"/>
        </w:rPr>
        <w:t xml:space="preserve">Educação, Cultura e esportes </w:t>
      </w:r>
      <w:r>
        <w:rPr>
          <w:rFonts w:ascii="Arial" w:hAnsi="Arial" w:cs="Arial"/>
          <w:sz w:val="22"/>
          <w:szCs w:val="22"/>
        </w:rPr>
        <w:t>função de</w:t>
      </w:r>
      <w:r w:rsidR="008E7D68">
        <w:rPr>
          <w:rFonts w:ascii="Arial" w:hAnsi="Arial" w:cs="Arial"/>
          <w:sz w:val="22"/>
          <w:szCs w:val="22"/>
        </w:rPr>
        <w:t xml:space="preserve"> Professora de</w:t>
      </w:r>
      <w:r w:rsidR="0022694C">
        <w:rPr>
          <w:rFonts w:ascii="Arial" w:hAnsi="Arial" w:cs="Arial"/>
          <w:sz w:val="22"/>
          <w:szCs w:val="22"/>
        </w:rPr>
        <w:t xml:space="preserve"> regente para educação infantil e ensino fundamental – Área I</w:t>
      </w:r>
      <w:r w:rsidR="00ED35F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662160">
        <w:rPr>
          <w:rFonts w:ascii="Arial" w:hAnsi="Arial" w:cs="Arial"/>
          <w:sz w:val="22"/>
          <w:szCs w:val="22"/>
        </w:rPr>
        <w:t>em caráter temporário e sob regime administrativo especial, de acordo com as especificações consta</w:t>
      </w:r>
      <w:r w:rsidR="0022694C">
        <w:rPr>
          <w:rFonts w:ascii="Arial" w:hAnsi="Arial" w:cs="Arial"/>
          <w:sz w:val="22"/>
          <w:szCs w:val="22"/>
        </w:rPr>
        <w:t>ntes do Edital de Seleção n. 004/2014</w:t>
      </w:r>
      <w:r w:rsidRPr="00662160">
        <w:rPr>
          <w:rFonts w:ascii="Arial" w:hAnsi="Arial" w:cs="Arial"/>
          <w:sz w:val="22"/>
          <w:szCs w:val="22"/>
        </w:rPr>
        <w:t xml:space="preserve">, e na Lei Complementar </w:t>
      </w:r>
      <w:r w:rsidRPr="00662160">
        <w:rPr>
          <w:rFonts w:ascii="Arial" w:hAnsi="Arial" w:cs="Arial"/>
          <w:b/>
          <w:sz w:val="22"/>
          <w:szCs w:val="22"/>
        </w:rPr>
        <w:t xml:space="preserve">LEI COMPLEMENTAR Nº 194, DE 20 DE DEZEMBRO DE 2013, </w:t>
      </w:r>
      <w:r w:rsidRPr="00662160">
        <w:rPr>
          <w:rFonts w:ascii="Arial" w:hAnsi="Arial" w:cs="Arial"/>
          <w:sz w:val="22"/>
          <w:szCs w:val="22"/>
        </w:rPr>
        <w:t>que passam a fazer parte integrantes deste instrumento, independente de transcrição.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CLÁUSULA SEGUNDA - DO PREÇO E DO PAGAMENTO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103944" w:rsidP="005231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 – A CONTRATADA</w:t>
      </w:r>
      <w:r w:rsidR="0052318C" w:rsidRPr="00662160">
        <w:rPr>
          <w:rFonts w:ascii="Arial" w:hAnsi="Arial" w:cs="Arial"/>
          <w:sz w:val="22"/>
          <w:szCs w:val="22"/>
        </w:rPr>
        <w:t xml:space="preserve"> obriga-se a fornecer o objeto deste instrumento, </w:t>
      </w:r>
      <w:proofErr w:type="gramStart"/>
      <w:r w:rsidR="0052318C" w:rsidRPr="00662160">
        <w:rPr>
          <w:rFonts w:ascii="Arial" w:hAnsi="Arial" w:cs="Arial"/>
          <w:sz w:val="22"/>
          <w:szCs w:val="22"/>
        </w:rPr>
        <w:t>especificado(</w:t>
      </w:r>
      <w:proofErr w:type="gramEnd"/>
      <w:r w:rsidR="0052318C" w:rsidRPr="00662160">
        <w:rPr>
          <w:rFonts w:ascii="Arial" w:hAnsi="Arial" w:cs="Arial"/>
          <w:sz w:val="22"/>
          <w:szCs w:val="22"/>
        </w:rPr>
        <w:t xml:space="preserve">s) e quantificado(s) na cláusula primeira, </w:t>
      </w:r>
      <w:r w:rsidR="0052318C" w:rsidRPr="0065427C">
        <w:rPr>
          <w:rFonts w:ascii="Arial" w:hAnsi="Arial" w:cs="Arial"/>
          <w:sz w:val="22"/>
          <w:szCs w:val="22"/>
        </w:rPr>
        <w:t xml:space="preserve">pelo preço mensal de R$ </w:t>
      </w:r>
      <w:r w:rsidR="008E7D68" w:rsidRPr="0065427C">
        <w:rPr>
          <w:rFonts w:ascii="Arial" w:hAnsi="Arial" w:cs="Arial"/>
          <w:sz w:val="22"/>
          <w:szCs w:val="22"/>
        </w:rPr>
        <w:t>1.</w:t>
      </w:r>
      <w:r w:rsidR="0065427C">
        <w:rPr>
          <w:rFonts w:ascii="Arial" w:hAnsi="Arial" w:cs="Arial"/>
          <w:sz w:val="22"/>
          <w:szCs w:val="22"/>
        </w:rPr>
        <w:t>225,52</w:t>
      </w:r>
      <w:r w:rsidR="0052318C" w:rsidRPr="0065427C">
        <w:rPr>
          <w:rFonts w:ascii="Arial" w:hAnsi="Arial" w:cs="Arial"/>
          <w:sz w:val="22"/>
          <w:szCs w:val="22"/>
        </w:rPr>
        <w:t xml:space="preserve"> (hum mil, </w:t>
      </w:r>
      <w:r w:rsidR="0065427C">
        <w:rPr>
          <w:rFonts w:ascii="Arial" w:hAnsi="Arial" w:cs="Arial"/>
          <w:sz w:val="22"/>
          <w:szCs w:val="22"/>
        </w:rPr>
        <w:t>duzentos e vinte e cinco</w:t>
      </w:r>
      <w:r w:rsidR="008E7D68" w:rsidRPr="0065427C">
        <w:rPr>
          <w:rFonts w:ascii="Arial" w:hAnsi="Arial" w:cs="Arial"/>
          <w:sz w:val="22"/>
          <w:szCs w:val="22"/>
        </w:rPr>
        <w:t xml:space="preserve"> reais </w:t>
      </w:r>
      <w:r w:rsidR="0052318C" w:rsidRPr="0065427C">
        <w:rPr>
          <w:rFonts w:ascii="Arial" w:hAnsi="Arial" w:cs="Arial"/>
          <w:sz w:val="22"/>
          <w:szCs w:val="22"/>
        </w:rPr>
        <w:t xml:space="preserve">e </w:t>
      </w:r>
      <w:r w:rsidR="0065427C">
        <w:rPr>
          <w:rFonts w:ascii="Arial" w:hAnsi="Arial" w:cs="Arial"/>
          <w:sz w:val="22"/>
          <w:szCs w:val="22"/>
        </w:rPr>
        <w:t xml:space="preserve">cinquenta e </w:t>
      </w:r>
      <w:r w:rsidR="008E7D68" w:rsidRPr="0065427C">
        <w:rPr>
          <w:rFonts w:ascii="Arial" w:hAnsi="Arial" w:cs="Arial"/>
          <w:sz w:val="22"/>
          <w:szCs w:val="22"/>
        </w:rPr>
        <w:t xml:space="preserve">dois </w:t>
      </w:r>
      <w:r w:rsidR="0052318C" w:rsidRPr="0065427C">
        <w:rPr>
          <w:rFonts w:ascii="Arial" w:hAnsi="Arial" w:cs="Arial"/>
          <w:sz w:val="22"/>
          <w:szCs w:val="22"/>
        </w:rPr>
        <w:t>centavos).</w:t>
      </w:r>
      <w:r w:rsidR="0052318C">
        <w:rPr>
          <w:rFonts w:ascii="Arial" w:hAnsi="Arial" w:cs="Arial"/>
          <w:sz w:val="22"/>
          <w:szCs w:val="22"/>
        </w:rPr>
        <w:t xml:space="preserve"> 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2.2 - O pagamento será efetuado mensalmente, até o 5º</w:t>
      </w:r>
      <w:r w:rsidR="0022694C">
        <w:rPr>
          <w:rFonts w:ascii="Arial" w:hAnsi="Arial" w:cs="Arial"/>
          <w:sz w:val="22"/>
          <w:szCs w:val="22"/>
        </w:rPr>
        <w:t xml:space="preserve"> dia</w:t>
      </w:r>
      <w:r w:rsidRPr="00662160">
        <w:rPr>
          <w:rFonts w:ascii="Arial" w:hAnsi="Arial" w:cs="Arial"/>
          <w:sz w:val="22"/>
          <w:szCs w:val="22"/>
        </w:rPr>
        <w:t xml:space="preserve"> útil subsequente ao mês da prestação de serviço, observado o cumprimento integral das disposições contidas neste Edital.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 xml:space="preserve">Parágrafo único. </w:t>
      </w:r>
      <w:r w:rsidRPr="00662160">
        <w:rPr>
          <w:rFonts w:ascii="Arial" w:hAnsi="Arial" w:cs="Arial"/>
          <w:sz w:val="22"/>
          <w:szCs w:val="22"/>
        </w:rPr>
        <w:t xml:space="preserve">O contratante anotará a </w:t>
      </w:r>
      <w:proofErr w:type="spellStart"/>
      <w:r w:rsidRPr="00662160">
        <w:rPr>
          <w:rFonts w:ascii="Arial" w:hAnsi="Arial" w:cs="Arial"/>
          <w:sz w:val="22"/>
          <w:szCs w:val="22"/>
        </w:rPr>
        <w:t>CTPs</w:t>
      </w:r>
      <w:proofErr w:type="spellEnd"/>
      <w:r w:rsidRPr="00662160">
        <w:rPr>
          <w:rFonts w:ascii="Arial" w:hAnsi="Arial" w:cs="Arial"/>
          <w:sz w:val="22"/>
          <w:szCs w:val="22"/>
        </w:rPr>
        <w:t xml:space="preserve"> na forma legal</w:t>
      </w:r>
      <w:r w:rsidRPr="00662160">
        <w:rPr>
          <w:rFonts w:ascii="Arial" w:hAnsi="Arial" w:cs="Arial"/>
          <w:b/>
          <w:sz w:val="22"/>
          <w:szCs w:val="22"/>
        </w:rPr>
        <w:t xml:space="preserve">. 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4774C1">
        <w:rPr>
          <w:rFonts w:ascii="Arial" w:hAnsi="Arial" w:cs="Arial"/>
          <w:b/>
          <w:sz w:val="22"/>
          <w:szCs w:val="22"/>
        </w:rPr>
        <w:t>CLÁUSULA TERCEIRA - DA VIGÊNCIA, PRAZO, LOCAL DA PRESTAÇÃO DOS SERVIÇOS E TIPO DE SERVIÇO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3.1. Para fins de execução, os serviços pela contratada serão pres</w:t>
      </w:r>
      <w:r w:rsidR="008E7D68">
        <w:rPr>
          <w:rFonts w:ascii="Arial" w:hAnsi="Arial" w:cs="Arial"/>
          <w:sz w:val="22"/>
          <w:szCs w:val="22"/>
        </w:rPr>
        <w:t xml:space="preserve">tados no âmbito da </w:t>
      </w:r>
      <w:r w:rsidR="004774C1">
        <w:rPr>
          <w:rFonts w:ascii="Arial" w:hAnsi="Arial" w:cs="Arial"/>
          <w:sz w:val="22"/>
          <w:szCs w:val="22"/>
        </w:rPr>
        <w:t>S</w:t>
      </w:r>
      <w:r w:rsidR="008E7D68" w:rsidRPr="00ED35F6">
        <w:rPr>
          <w:rFonts w:ascii="Arial" w:hAnsi="Arial" w:cs="Arial"/>
          <w:sz w:val="22"/>
          <w:szCs w:val="22"/>
        </w:rPr>
        <w:t xml:space="preserve">ecretaria de </w:t>
      </w:r>
      <w:r w:rsidR="004774C1">
        <w:rPr>
          <w:rFonts w:ascii="Arial" w:hAnsi="Arial" w:cs="Arial"/>
          <w:sz w:val="22"/>
          <w:szCs w:val="22"/>
        </w:rPr>
        <w:t>Educação, Cultura e Esportes</w:t>
      </w:r>
      <w:r w:rsidRPr="00ED35F6">
        <w:rPr>
          <w:rFonts w:ascii="Arial" w:hAnsi="Arial" w:cs="Arial"/>
          <w:sz w:val="22"/>
          <w:szCs w:val="22"/>
        </w:rPr>
        <w:t>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 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3.2. O contrato vigorará até </w:t>
      </w:r>
      <w:r w:rsidR="004774C1">
        <w:rPr>
          <w:rFonts w:ascii="Arial" w:hAnsi="Arial" w:cs="Arial"/>
          <w:sz w:val="22"/>
          <w:szCs w:val="22"/>
        </w:rPr>
        <w:t xml:space="preserve">o dia </w:t>
      </w:r>
      <w:r w:rsidR="005427EA">
        <w:rPr>
          <w:rFonts w:ascii="Arial" w:hAnsi="Arial" w:cs="Arial"/>
          <w:sz w:val="22"/>
          <w:szCs w:val="22"/>
        </w:rPr>
        <w:t>13</w:t>
      </w:r>
      <w:r w:rsidR="004774C1">
        <w:rPr>
          <w:rFonts w:ascii="Arial" w:hAnsi="Arial" w:cs="Arial"/>
          <w:sz w:val="22"/>
          <w:szCs w:val="22"/>
        </w:rPr>
        <w:t xml:space="preserve"> de outubro de 2015.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BD337B" w:rsidRDefault="0052318C" w:rsidP="00BD337B">
      <w:pPr>
        <w:pStyle w:val="PargrafodaLista"/>
        <w:autoSpaceDE/>
        <w:autoSpaceDN/>
        <w:ind w:left="360"/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CLÁUSULA QUARTA - PENALIDADES E DA RESCISÃO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4.1. DAS PENALIDADES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4.1.1 - Decorridos 03 (três) dias de atraso no início da prestação dos serviços, poderá o CONTRATANTE rescindi-l</w:t>
      </w:r>
      <w:r w:rsidR="00103944">
        <w:rPr>
          <w:rFonts w:ascii="Arial" w:hAnsi="Arial" w:cs="Arial"/>
          <w:sz w:val="22"/>
          <w:szCs w:val="22"/>
        </w:rPr>
        <w:t>o, sujeitando-se a CONTRATADA</w:t>
      </w:r>
      <w:r w:rsidRPr="00662160">
        <w:rPr>
          <w:rFonts w:ascii="Arial" w:hAnsi="Arial" w:cs="Arial"/>
          <w:sz w:val="22"/>
          <w:szCs w:val="22"/>
        </w:rPr>
        <w:t xml:space="preserve"> ao pagamento da multa de 10 %, independentemente da ação cabível para ressarcimento de prejuízo decorrente da inadimplência.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4.1.2 - Ressalvados os casos de força maior ou caso fortuito, devidamente comprovados, serão aplicadas as seguin</w:t>
      </w:r>
      <w:r w:rsidR="00103944">
        <w:rPr>
          <w:rFonts w:ascii="Arial" w:hAnsi="Arial" w:cs="Arial"/>
          <w:sz w:val="22"/>
          <w:szCs w:val="22"/>
        </w:rPr>
        <w:t>tes penalidades à CONTRATADA</w:t>
      </w:r>
      <w:r w:rsidRPr="00662160">
        <w:rPr>
          <w:rFonts w:ascii="Arial" w:hAnsi="Arial" w:cs="Arial"/>
          <w:sz w:val="22"/>
          <w:szCs w:val="22"/>
        </w:rPr>
        <w:t>, no caso de inadimplência contratual: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4.1.2.1 - Multa de 10 % sobre o preço total proposto para o contrato, além da rescisão unilateral e aplicação da demais sanções previstas na Lei n. 8.666/93.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4.1.3.1 - Advertência;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4.1.3.2 - Suspensão do direito de contratar junto ao Município.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4.1.3.3 - Declaração de inidoneidade para licitar ou contratar com a Administração Pública Municipal, enquanto perdurarem os motivos da punição;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4.1.4 - As multas pecuniárias aqui estabelecidas serão recolhidas na Tesouraria do Município.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4.2 - DA RESCISÃO DO CONTRATO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4.2.1 - O Presente Contrato poderá ser rescindido a critério da Co</w:t>
      </w:r>
      <w:r w:rsidR="00103944">
        <w:rPr>
          <w:rFonts w:ascii="Arial" w:hAnsi="Arial" w:cs="Arial"/>
          <w:sz w:val="22"/>
          <w:szCs w:val="22"/>
        </w:rPr>
        <w:t xml:space="preserve">ntratante, sem que à Contratada </w:t>
      </w:r>
      <w:r w:rsidRPr="00662160">
        <w:rPr>
          <w:rFonts w:ascii="Arial" w:hAnsi="Arial" w:cs="Arial"/>
          <w:sz w:val="22"/>
          <w:szCs w:val="22"/>
        </w:rPr>
        <w:t>caiba qualquer indenização ou reclamação, nos seguintes casos: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4.2.2 - Inadimplência de qualquer cláusula contratual;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4.2.3 – Comprovada inaptidão para o trabalho;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4.2.4 – Qualquer causa disciplinar prevista no Estatuto do Servidor e na CLT;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4.2.5. – Interesse público;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4.2.6. – Nomeação de aprovado em concurso público.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 xml:space="preserve">PARÁGRAFO ÚNICO.  </w:t>
      </w:r>
      <w:r w:rsidRPr="00662160">
        <w:rPr>
          <w:rFonts w:ascii="Arial" w:hAnsi="Arial" w:cs="Arial"/>
          <w:sz w:val="22"/>
          <w:szCs w:val="22"/>
        </w:rPr>
        <w:t xml:space="preserve">A aplicação de uma das penalidades, constantes dos </w:t>
      </w:r>
      <w:proofErr w:type="spellStart"/>
      <w:r w:rsidRPr="00662160">
        <w:rPr>
          <w:rFonts w:ascii="Arial" w:hAnsi="Arial" w:cs="Arial"/>
          <w:sz w:val="22"/>
          <w:szCs w:val="22"/>
        </w:rPr>
        <w:t>sub-itens</w:t>
      </w:r>
      <w:proofErr w:type="spellEnd"/>
      <w:r w:rsidRPr="00662160">
        <w:rPr>
          <w:rFonts w:ascii="Arial" w:hAnsi="Arial" w:cs="Arial"/>
          <w:sz w:val="22"/>
          <w:szCs w:val="22"/>
        </w:rPr>
        <w:t xml:space="preserve"> desta cláusula, não elide a aplicação das demais, podendo ser aplicadas concomitantemente.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CLÁUSULA QUINTA - DAS CONDIÇÕES GERAIS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5.1- A tolerância de qualquer das partes, relativa às infrações cometidas contra disposições deste Contrato, não exime o infrator de cumprir a obrigação.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lastRenderedPageBreak/>
        <w:t>5.2 - Fica eleito o Foro da Comarca de Tangará, para dirimir eventuais litígios oriundo do presente Contrato.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BD337B" w:rsidP="005231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52318C" w:rsidRPr="00662160">
        <w:rPr>
          <w:rFonts w:ascii="Arial" w:hAnsi="Arial" w:cs="Arial"/>
          <w:sz w:val="22"/>
          <w:szCs w:val="22"/>
        </w:rPr>
        <w:t>, por assim acordarem, firmam este instrumento em quatro vias, de igual teor e forma, perante duas testemunhas abaixo assinadas.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ab/>
      </w:r>
      <w:r w:rsidRPr="00662160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Pr="00675E6A">
        <w:rPr>
          <w:rFonts w:ascii="Arial" w:hAnsi="Arial" w:cs="Arial"/>
          <w:sz w:val="22"/>
          <w:szCs w:val="22"/>
        </w:rPr>
        <w:t>Pinheiro Preto - SC,</w:t>
      </w:r>
      <w:r w:rsidR="00BD337B" w:rsidRPr="00675E6A">
        <w:rPr>
          <w:rFonts w:ascii="Arial" w:hAnsi="Arial" w:cs="Arial"/>
          <w:sz w:val="22"/>
          <w:szCs w:val="22"/>
        </w:rPr>
        <w:t xml:space="preserve"> </w:t>
      </w:r>
      <w:r w:rsidR="00675E6A" w:rsidRPr="00675E6A">
        <w:rPr>
          <w:rFonts w:ascii="Arial" w:hAnsi="Arial" w:cs="Arial"/>
          <w:sz w:val="22"/>
          <w:szCs w:val="22"/>
        </w:rPr>
        <w:t>17</w:t>
      </w:r>
      <w:r w:rsidR="00A52CA6" w:rsidRPr="00675E6A">
        <w:rPr>
          <w:rFonts w:ascii="Arial" w:hAnsi="Arial" w:cs="Arial"/>
          <w:sz w:val="22"/>
          <w:szCs w:val="22"/>
        </w:rPr>
        <w:t xml:space="preserve"> de </w:t>
      </w:r>
      <w:r w:rsidR="0065427C" w:rsidRPr="00675E6A">
        <w:rPr>
          <w:rFonts w:ascii="Arial" w:hAnsi="Arial" w:cs="Arial"/>
          <w:sz w:val="22"/>
          <w:szCs w:val="22"/>
        </w:rPr>
        <w:t xml:space="preserve">setembro </w:t>
      </w:r>
      <w:r w:rsidRPr="00675E6A">
        <w:rPr>
          <w:rFonts w:ascii="Arial" w:hAnsi="Arial" w:cs="Arial"/>
          <w:sz w:val="22"/>
          <w:szCs w:val="22"/>
        </w:rPr>
        <w:t>de 2015.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center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center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center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CONTRATANTE        </w:t>
      </w:r>
    </w:p>
    <w:p w:rsidR="0052318C" w:rsidRPr="00662160" w:rsidRDefault="0052318C" w:rsidP="0052318C">
      <w:pPr>
        <w:jc w:val="center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MUNICÍPIO DE PINHEIRO PRETO</w:t>
      </w:r>
    </w:p>
    <w:p w:rsidR="0052318C" w:rsidRPr="00662160" w:rsidRDefault="0052318C" w:rsidP="0052318C">
      <w:pPr>
        <w:jc w:val="center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EUZEBIO CALISTO VIECELI</w:t>
      </w:r>
    </w:p>
    <w:p w:rsidR="0052318C" w:rsidRPr="00662160" w:rsidRDefault="0052318C" w:rsidP="0052318C">
      <w:pPr>
        <w:jc w:val="center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PREFEITO MUNICIPAL 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Default="0052318C" w:rsidP="0052318C">
      <w:pPr>
        <w:jc w:val="center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CONTRATADA</w:t>
      </w:r>
    </w:p>
    <w:p w:rsidR="0052318C" w:rsidRPr="00662160" w:rsidRDefault="005427EA" w:rsidP="0052318C">
      <w:pPr>
        <w:jc w:val="center"/>
        <w:rPr>
          <w:rFonts w:ascii="Arial" w:hAnsi="Arial" w:cs="Arial"/>
          <w:sz w:val="22"/>
          <w:szCs w:val="22"/>
        </w:rPr>
      </w:pPr>
      <w:r w:rsidRPr="005427EA">
        <w:rPr>
          <w:rFonts w:ascii="Arial" w:hAnsi="Arial" w:cs="Arial"/>
          <w:b/>
          <w:sz w:val="22"/>
          <w:szCs w:val="22"/>
        </w:rPr>
        <w:t>KELI GRANEMANN DE OLIVEIRA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TESTEMUNHAS: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 1)........................................                2) ..........................................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     Nome:                                                   Nome: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      CPF:                                                      CPF: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rPr>
          <w:rFonts w:ascii="Arial" w:hAnsi="Arial" w:cs="Arial"/>
          <w:sz w:val="22"/>
          <w:szCs w:val="22"/>
        </w:rPr>
      </w:pPr>
    </w:p>
    <w:p w:rsidR="00C17272" w:rsidRDefault="00C17272"/>
    <w:sectPr w:rsidR="00C17272" w:rsidSect="00331002">
      <w:headerReference w:type="default" r:id="rId8"/>
      <w:footerReference w:type="even" r:id="rId9"/>
      <w:footerReference w:type="default" r:id="rId10"/>
      <w:pgSz w:w="12240" w:h="15840"/>
      <w:pgMar w:top="18" w:right="1041" w:bottom="568" w:left="1418" w:header="567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5D5" w:rsidRDefault="00E415D5">
      <w:r>
        <w:separator/>
      </w:r>
    </w:p>
  </w:endnote>
  <w:endnote w:type="continuationSeparator" w:id="0">
    <w:p w:rsidR="00E415D5" w:rsidRDefault="00E4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ero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B3" w:rsidRDefault="00BD337B" w:rsidP="0080582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39B3" w:rsidRDefault="00E415D5" w:rsidP="00805820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05C" w:rsidRPr="007F6F76" w:rsidRDefault="00BD337B" w:rsidP="0021605C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 w:rsidRPr="007F6F76">
      <w:rPr>
        <w:color w:val="808080"/>
        <w:sz w:val="18"/>
      </w:rPr>
      <w:t>Av. Mal. Costa e Silva, 111 -  Fone</w:t>
    </w:r>
    <w:r>
      <w:rPr>
        <w:color w:val="808080"/>
        <w:sz w:val="18"/>
      </w:rPr>
      <w:t>/Fax</w:t>
    </w:r>
    <w:proofErr w:type="gramStart"/>
    <w:r w:rsidRPr="007F6F76">
      <w:rPr>
        <w:color w:val="808080"/>
        <w:sz w:val="18"/>
      </w:rPr>
      <w:t>:  (</w:t>
    </w:r>
    <w:proofErr w:type="gramEnd"/>
    <w:r w:rsidRPr="007F6F76">
      <w:rPr>
        <w:color w:val="808080"/>
        <w:sz w:val="18"/>
      </w:rPr>
      <w:t xml:space="preserve">49) </w:t>
    </w:r>
    <w:r>
      <w:rPr>
        <w:color w:val="808080"/>
        <w:sz w:val="18"/>
      </w:rPr>
      <w:t>3562-2000</w:t>
    </w:r>
  </w:p>
  <w:p w:rsidR="0021605C" w:rsidRPr="007F6F76" w:rsidRDefault="00BD337B" w:rsidP="0021605C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076678" w:rsidRPr="00076678" w:rsidRDefault="00E415D5" w:rsidP="00076678">
    <w:pPr>
      <w:pStyle w:val="Rodap"/>
      <w:jc w:val="center"/>
      <w:rPr>
        <w:color w:val="59595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5D5" w:rsidRDefault="00E415D5">
      <w:r>
        <w:separator/>
      </w:r>
    </w:p>
  </w:footnote>
  <w:footnote w:type="continuationSeparator" w:id="0">
    <w:p w:rsidR="00E415D5" w:rsidRDefault="00E41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3" w:type="dxa"/>
      <w:tblLayout w:type="fixed"/>
      <w:tblLook w:val="0000" w:firstRow="0" w:lastRow="0" w:firstColumn="0" w:lastColumn="0" w:noHBand="0" w:noVBand="0"/>
    </w:tblPr>
    <w:tblGrid>
      <w:gridCol w:w="10173"/>
    </w:tblGrid>
    <w:tr w:rsidR="00DA39B3" w:rsidRPr="009572E2" w:rsidTr="000C49F7">
      <w:trPr>
        <w:trHeight w:val="1131"/>
      </w:trPr>
      <w:tc>
        <w:tcPr>
          <w:tcW w:w="101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A39B3" w:rsidRPr="008B62F3" w:rsidRDefault="00BD337B" w:rsidP="00E27F6F">
          <w:pPr>
            <w:ind w:right="5137" w:firstLine="1027"/>
            <w:rPr>
              <w:rFonts w:ascii="Bangkok" w:hAnsi="Bangkok"/>
              <w:b/>
              <w:noProof/>
              <w:color w:val="FFFFFF"/>
              <w:sz w:val="10"/>
              <w:szCs w:val="10"/>
            </w:rPr>
          </w:pPr>
          <w:r w:rsidRPr="008B62F3">
            <w:rPr>
              <w:rFonts w:ascii="Bangkok" w:hAnsi="Bangkok"/>
              <w:b/>
              <w:noProof/>
              <w:color w:val="FFFFFF"/>
              <w:sz w:val="10"/>
              <w:szCs w:val="10"/>
            </w:rPr>
            <w:t>E</w:t>
          </w:r>
        </w:p>
        <w:p w:rsidR="00DA39B3" w:rsidRPr="009572E2" w:rsidRDefault="0052318C" w:rsidP="00D81809">
          <w:pPr>
            <w:ind w:right="1735" w:firstLine="1027"/>
            <w:jc w:val="center"/>
            <w:rPr>
              <w:rFonts w:ascii="Bangkok" w:hAnsi="Bangkok"/>
              <w:b/>
              <w:noProof/>
              <w:color w:val="000000"/>
              <w:sz w:val="26"/>
            </w:rPr>
          </w:pPr>
          <w:r w:rsidRPr="008B62F3">
            <w:rPr>
              <w:rFonts w:ascii="Aero" w:hAnsi="Aero"/>
              <w:b/>
              <w:noProof/>
              <w:color w:val="FFFFFF"/>
              <w:sz w:val="10"/>
              <w:szCs w:val="1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368935</wp:posOffset>
                    </wp:positionH>
                    <wp:positionV relativeFrom="paragraph">
                      <wp:posOffset>-10160</wp:posOffset>
                    </wp:positionV>
                    <wp:extent cx="482600" cy="710565"/>
                    <wp:effectExtent l="0" t="0" r="0" b="0"/>
                    <wp:wrapNone/>
                    <wp:docPr id="2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2600" cy="710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39B3" w:rsidRDefault="0052318C" w:rsidP="00D81809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466725" cy="695325"/>
                                      <wp:effectExtent l="0" t="0" r="9525" b="9525"/>
                                      <wp:docPr id="1" name="Imagem 1" descr="Brasaopp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Brasaopp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6725" cy="6953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7200" tIns="7200" rIns="7200" bIns="720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29.05pt;margin-top:-.8pt;width:38pt;height:55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" filled="f" stroked="f">
                    <v:textbox style="mso-fit-shape-to-text:t" inset=".2mm,.2mm,.2mm,.2mm">
                      <w:txbxContent>
                        <w:p w:rsidR="00DA39B3" w:rsidRDefault="0052318C" w:rsidP="00D8180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6725" cy="695325"/>
                                <wp:effectExtent l="0" t="0" r="9525" b="9525"/>
                                <wp:docPr id="1" name="Imagem 1" descr="Brasaop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p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D337B">
            <w:rPr>
              <w:rFonts w:ascii="Bangkok" w:hAnsi="Bangkok"/>
              <w:b/>
              <w:noProof/>
              <w:color w:val="000000"/>
              <w:sz w:val="26"/>
            </w:rPr>
            <w:t xml:space="preserve">        ES</w:t>
          </w:r>
          <w:r w:rsidR="00BD337B" w:rsidRPr="009572E2">
            <w:rPr>
              <w:rFonts w:ascii="Bangkok" w:hAnsi="Bangkok"/>
              <w:b/>
              <w:noProof/>
              <w:color w:val="000000"/>
              <w:sz w:val="26"/>
            </w:rPr>
            <w:t>TADO DE SANTA CATARINA</w:t>
          </w:r>
        </w:p>
        <w:p w:rsidR="00DA39B3" w:rsidRDefault="00E415D5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DA39B3" w:rsidRDefault="00E415D5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DA39B3" w:rsidRDefault="00E415D5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DA39B3" w:rsidRDefault="00E415D5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DA39B3" w:rsidRDefault="00BD337B" w:rsidP="004003BE">
          <w:pPr>
            <w:tabs>
              <w:tab w:val="left" w:pos="8397"/>
            </w:tabs>
            <w:ind w:right="-107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  <w:r>
            <w:rPr>
              <w:rFonts w:ascii="Bangkok" w:hAnsi="Bangkok"/>
              <w:b/>
              <w:noProof/>
              <w:color w:val="000000"/>
              <w:sz w:val="2"/>
              <w:szCs w:val="2"/>
            </w:rPr>
            <w:tab/>
          </w:r>
        </w:p>
        <w:p w:rsidR="00DA39B3" w:rsidRDefault="00E415D5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DA39B3" w:rsidRDefault="00E415D5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DA39B3" w:rsidRPr="009572E2" w:rsidRDefault="00BD337B" w:rsidP="00EF753F">
          <w:pPr>
            <w:ind w:right="-107" w:firstLine="3"/>
            <w:rPr>
              <w:rFonts w:ascii="Bangkok" w:hAnsi="Bangkok"/>
              <w:b/>
              <w:noProof/>
              <w:color w:val="000000"/>
              <w:sz w:val="26"/>
            </w:rPr>
          </w:pPr>
          <w:r>
            <w:rPr>
              <w:rFonts w:ascii="Bangkok" w:hAnsi="Bangkok"/>
              <w:b/>
              <w:noProof/>
              <w:color w:val="000000"/>
              <w:sz w:val="26"/>
            </w:rPr>
            <w:t xml:space="preserve">                   </w:t>
          </w:r>
          <w:r w:rsidRPr="009572E2">
            <w:rPr>
              <w:rFonts w:ascii="Bangkok" w:hAnsi="Bangkok"/>
              <w:b/>
              <w:noProof/>
              <w:color w:val="000000"/>
              <w:sz w:val="26"/>
            </w:rPr>
            <w:t>MUNICÍPIO DE PINHEIRO PRETO</w:t>
          </w:r>
          <w:r>
            <w:rPr>
              <w:rFonts w:ascii="Bangkok" w:hAnsi="Bangkok"/>
              <w:b/>
              <w:noProof/>
              <w:color w:val="000000"/>
              <w:sz w:val="26"/>
            </w:rPr>
            <w:t xml:space="preserve">    </w:t>
          </w:r>
        </w:p>
        <w:p w:rsidR="00DA39B3" w:rsidRDefault="00E415D5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Default="00E415D5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Default="00E415D5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Default="00E415D5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Default="00E415D5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Default="00E415D5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Default="00E415D5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Pr="009572E2" w:rsidRDefault="00BD337B" w:rsidP="000B3EF1">
          <w:pPr>
            <w:tabs>
              <w:tab w:val="left" w:pos="9440"/>
            </w:tabs>
            <w:ind w:right="-107"/>
            <w:rPr>
              <w:rFonts w:ascii="Arial" w:hAnsi="Arial" w:cs="Arial"/>
              <w:b/>
              <w:noProof/>
              <w:color w:val="000000"/>
            </w:rPr>
          </w:pPr>
          <w:r>
            <w:rPr>
              <w:rFonts w:ascii="Arial" w:hAnsi="Arial" w:cs="Arial"/>
              <w:b/>
              <w:noProof/>
              <w:color w:val="000000"/>
            </w:rPr>
            <w:tab/>
          </w:r>
        </w:p>
      </w:tc>
    </w:tr>
  </w:tbl>
  <w:p w:rsidR="00DA39B3" w:rsidRDefault="00E415D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653939"/>
    <w:multiLevelType w:val="multilevel"/>
    <w:tmpl w:val="E2DA42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8C"/>
    <w:rsid w:val="000A00E8"/>
    <w:rsid w:val="00103944"/>
    <w:rsid w:val="00117FEC"/>
    <w:rsid w:val="0022694C"/>
    <w:rsid w:val="00270676"/>
    <w:rsid w:val="002755BB"/>
    <w:rsid w:val="00383610"/>
    <w:rsid w:val="003F64A8"/>
    <w:rsid w:val="00447B97"/>
    <w:rsid w:val="004774C1"/>
    <w:rsid w:val="0052318C"/>
    <w:rsid w:val="005427EA"/>
    <w:rsid w:val="005E40BE"/>
    <w:rsid w:val="0065427C"/>
    <w:rsid w:val="00675E6A"/>
    <w:rsid w:val="006E3DD5"/>
    <w:rsid w:val="00747A04"/>
    <w:rsid w:val="008930ED"/>
    <w:rsid w:val="008E7D68"/>
    <w:rsid w:val="009522C6"/>
    <w:rsid w:val="00A52CA6"/>
    <w:rsid w:val="00BD337B"/>
    <w:rsid w:val="00C17272"/>
    <w:rsid w:val="00E415D5"/>
    <w:rsid w:val="00E60318"/>
    <w:rsid w:val="00ED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AAD476-1553-44EA-9B64-6C5FF293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1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 Char"/>
    <w:basedOn w:val="Normal"/>
    <w:link w:val="CabealhoChar"/>
    <w:rsid w:val="005231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 Char"/>
    <w:basedOn w:val="Fontepargpadro"/>
    <w:link w:val="Cabealho"/>
    <w:rsid w:val="0052318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231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2318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2318C"/>
  </w:style>
  <w:style w:type="paragraph" w:styleId="Corpodetexto3">
    <w:name w:val="Body Text 3"/>
    <w:basedOn w:val="Normal"/>
    <w:link w:val="Corpodetexto3Char"/>
    <w:rsid w:val="0052318C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52318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PargrafodaLista">
    <w:name w:val="List Paragraph"/>
    <w:basedOn w:val="Normal"/>
    <w:uiPriority w:val="34"/>
    <w:qFormat/>
    <w:rsid w:val="00BD3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AC4F5-1639-473A-B71B-E8206A77C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827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RecursosHumanos</dc:creator>
  <cp:keywords/>
  <dc:description/>
  <cp:lastModifiedBy>RecursosHumanos</cp:lastModifiedBy>
  <cp:revision>11</cp:revision>
  <dcterms:created xsi:type="dcterms:W3CDTF">2015-04-29T20:10:00Z</dcterms:created>
  <dcterms:modified xsi:type="dcterms:W3CDTF">2015-09-17T12:40:00Z</dcterms:modified>
</cp:coreProperties>
</file>