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AB" w:rsidRDefault="001958AB" w:rsidP="001958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CONTRATO ADMINISTRATIVO Nº 06/2016</w:t>
      </w:r>
    </w:p>
    <w:p w:rsidR="001958AB" w:rsidRDefault="001958AB" w:rsidP="001958AB">
      <w:pPr>
        <w:pStyle w:val="Texto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Cs w:val="24"/>
          <w:lang w:val="pt-BR"/>
        </w:rPr>
      </w:pP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Contrato de </w:t>
      </w:r>
      <w:r>
        <w:rPr>
          <w:rFonts w:ascii="Arial" w:hAnsi="Arial" w:cs="Arial"/>
          <w:b/>
          <w:sz w:val="24"/>
          <w:szCs w:val="24"/>
        </w:rPr>
        <w:t>FORNECIMENTO DE SERVIÇOS TÉCNICOS PROFISSIONAIS</w:t>
      </w:r>
      <w:r w:rsidR="0074616E">
        <w:rPr>
          <w:rFonts w:ascii="Arial" w:hAnsi="Arial" w:cs="Arial"/>
          <w:b/>
          <w:sz w:val="24"/>
          <w:szCs w:val="24"/>
        </w:rPr>
        <w:t>,</w:t>
      </w:r>
      <w:r w:rsidR="00746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celebrado entre o MUNICÍPIO DE PINHEIRO PRETO, ESTADO DE SANTA CATARINA, e a empresa INOVADORA SERVIÇOS EM TECNOLOGIA DA INFORMAÇÃO EIRELI ME por intermédio do profissional Ana Cristina Link, autorizado através do Processo nº 250/2015, Licitação n. 051/2015, modalidade PREGÃO PRESENCIAL.</w:t>
      </w: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CONTRATANTE:</w:t>
      </w:r>
      <w:r>
        <w:rPr>
          <w:rFonts w:ascii="Arial" w:hAnsi="Arial" w:cs="Arial"/>
          <w:sz w:val="24"/>
          <w:szCs w:val="24"/>
        </w:rPr>
        <w:t xml:space="preserve"> MUNICÍPIO DE PINHEIRO PRETO</w:t>
      </w: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CNPJ-MF nº. 82.827.148/0001-69</w:t>
      </w: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Endereço (sede): Avenida Mal. Costa e Silva, 111</w:t>
      </w: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Centro, Pinheiro Preto - SC.</w:t>
      </w: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Representada por: EUZEBIO CALISTO VIECELI</w:t>
      </w: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  <w:r w:rsidR="000F44D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Nome: INOVADORA SERVIÇOS EM TECNOLOGIA DA                   </w:t>
      </w:r>
      <w:r w:rsidR="000F44DB">
        <w:rPr>
          <w:rFonts w:ascii="Arial" w:hAnsi="Arial" w:cs="Arial"/>
          <w:sz w:val="24"/>
          <w:szCs w:val="24"/>
        </w:rPr>
        <w:tab/>
      </w:r>
      <w:r w:rsidR="000F44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INFORMAÇÃO EIRELI ME</w:t>
      </w:r>
    </w:p>
    <w:p w:rsidR="001958AB" w:rsidRDefault="001958AB" w:rsidP="001958AB">
      <w:pPr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n. º. 12.234.834/0001-40</w:t>
      </w:r>
    </w:p>
    <w:p w:rsidR="001958AB" w:rsidRDefault="001958AB" w:rsidP="001958AB">
      <w:pPr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Endereço: Rua Fernando Ferrari, 35, Bairro Nossa Senhora de </w:t>
      </w:r>
      <w:r w:rsidR="00916FA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Lourdes – Joaçaba – SC – CEP: 89600-000</w:t>
      </w:r>
      <w:r w:rsidR="0074616E">
        <w:rPr>
          <w:rFonts w:ascii="Arial" w:hAnsi="Arial" w:cs="Arial"/>
          <w:sz w:val="24"/>
          <w:szCs w:val="24"/>
        </w:rPr>
        <w:t xml:space="preserve"> – próximo a Empresa </w:t>
      </w:r>
      <w:proofErr w:type="spellStart"/>
      <w:r w:rsidR="0074616E">
        <w:rPr>
          <w:rFonts w:ascii="Arial" w:hAnsi="Arial" w:cs="Arial"/>
          <w:sz w:val="24"/>
          <w:szCs w:val="24"/>
        </w:rPr>
        <w:t>Disbal</w:t>
      </w:r>
      <w:proofErr w:type="spellEnd"/>
      <w:r w:rsidR="0074616E">
        <w:rPr>
          <w:rFonts w:ascii="Arial" w:hAnsi="Arial" w:cs="Arial"/>
          <w:sz w:val="24"/>
          <w:szCs w:val="24"/>
        </w:rPr>
        <w:t>.</w:t>
      </w:r>
    </w:p>
    <w:p w:rsidR="001958AB" w:rsidRDefault="001958AB" w:rsidP="001958AB">
      <w:pPr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Representada por: ANA CRISTINA LINK</w:t>
      </w: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1958AB" w:rsidRDefault="001958AB" w:rsidP="001958AB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conformidade com o processo de licitação na modalidade Pregão nº 051/2015, datado de 13/11/2015 e homologado em data de 30/11/2015, na forma e condições estabelecidas nas cláusulas seguintes:</w:t>
      </w:r>
    </w:p>
    <w:p w:rsidR="001958AB" w:rsidRDefault="001958AB" w:rsidP="001958AB">
      <w:pPr>
        <w:pStyle w:val="Ttulo3"/>
        <w:spacing w:before="0" w:after="0"/>
        <w:ind w:hanging="30"/>
        <w:jc w:val="both"/>
        <w:rPr>
          <w:sz w:val="24"/>
          <w:szCs w:val="24"/>
        </w:rPr>
      </w:pPr>
    </w:p>
    <w:p w:rsidR="001958AB" w:rsidRDefault="001958AB" w:rsidP="001958AB">
      <w:pPr>
        <w:pStyle w:val="Ttulo3"/>
        <w:spacing w:before="0" w:after="0"/>
        <w:ind w:hanging="30"/>
        <w:jc w:val="both"/>
        <w:rPr>
          <w:sz w:val="24"/>
          <w:szCs w:val="24"/>
          <w:u w:val="single"/>
        </w:rPr>
      </w:pPr>
      <w:bookmarkStart w:id="0" w:name="_Toc363046496"/>
      <w:bookmarkStart w:id="1" w:name="_Toc363046451"/>
      <w:bookmarkStart w:id="2" w:name="_Toc362539881"/>
      <w:r>
        <w:rPr>
          <w:bCs w:val="0"/>
          <w:sz w:val="24"/>
          <w:szCs w:val="24"/>
          <w:u w:val="single"/>
        </w:rPr>
        <w:t>CLÁUSULA PRIMEIRA</w:t>
      </w:r>
      <w:r>
        <w:rPr>
          <w:sz w:val="24"/>
          <w:szCs w:val="24"/>
          <w:u w:val="single"/>
        </w:rPr>
        <w:t xml:space="preserve"> - DO FUNDAMENTO LEGAL</w:t>
      </w:r>
      <w:bookmarkEnd w:id="0"/>
      <w:bookmarkEnd w:id="1"/>
      <w:bookmarkEnd w:id="2"/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</w:p>
    <w:p w:rsidR="001958AB" w:rsidRDefault="001958AB" w:rsidP="001958AB">
      <w:pPr>
        <w:pStyle w:val="BodyText1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Vincula-se o presente Contrato ao edital PREGÃO nº 051/2015 e à proposta da CONTRATADA, parte integrantes deste contrato, sujeitando-se o CONTRATANTE e o CONTRATADO às normas previstas na Lei Federal № 8.666/93 e alterações posteriores.</w:t>
      </w:r>
    </w:p>
    <w:p w:rsidR="001958AB" w:rsidRDefault="001958AB" w:rsidP="001958AB">
      <w:pPr>
        <w:pStyle w:val="BodyText1"/>
        <w:jc w:val="both"/>
        <w:rPr>
          <w:rFonts w:ascii="Arial" w:hAnsi="Arial" w:cs="Arial"/>
          <w:szCs w:val="24"/>
          <w:lang w:val="pt-BR"/>
        </w:rPr>
      </w:pPr>
    </w:p>
    <w:p w:rsidR="001958AB" w:rsidRDefault="001958AB" w:rsidP="001958AB">
      <w:pPr>
        <w:pStyle w:val="Ttulo4"/>
        <w:spacing w:before="0" w:after="0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Toc363046497"/>
      <w:bookmarkStart w:id="4" w:name="_Toc363046452"/>
      <w:bookmarkStart w:id="5" w:name="_Toc362539882"/>
      <w:r>
        <w:rPr>
          <w:rFonts w:ascii="Arial" w:hAnsi="Arial" w:cs="Arial"/>
          <w:bCs w:val="0"/>
          <w:sz w:val="24"/>
          <w:szCs w:val="24"/>
          <w:u w:val="single"/>
        </w:rPr>
        <w:t>CLÁUSULA SEGUNDA</w:t>
      </w:r>
      <w:r>
        <w:rPr>
          <w:rFonts w:ascii="Arial" w:hAnsi="Arial" w:cs="Arial"/>
          <w:sz w:val="24"/>
          <w:szCs w:val="24"/>
          <w:u w:val="single"/>
        </w:rPr>
        <w:t xml:space="preserve"> - DO OBJETO DO CONTRATO</w:t>
      </w:r>
      <w:bookmarkEnd w:id="3"/>
      <w:bookmarkEnd w:id="4"/>
      <w:bookmarkEnd w:id="5"/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958AB" w:rsidRDefault="001958AB" w:rsidP="001958A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firstLine="1678"/>
        <w:jc w:val="both"/>
        <w:rPr>
          <w:rFonts w:ascii="Arial" w:hAnsi="Arial" w:cs="Arial"/>
          <w:sz w:val="24"/>
          <w:szCs w:val="24"/>
          <w:u w:val="single"/>
        </w:rPr>
      </w:pPr>
    </w:p>
    <w:p w:rsidR="001958AB" w:rsidRDefault="001958AB" w:rsidP="001958AB">
      <w:pPr>
        <w:jc w:val="both"/>
        <w:rPr>
          <w:rFonts w:ascii="Arial" w:hAnsi="Arial" w:cs="Arial"/>
          <w:b/>
          <w:iCs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PRESTAÇÃO DE SERVIÇO especializadO DE implantação, capacitação e fornecimento de LICENÇA de Uso </w:t>
      </w:r>
      <w:r>
        <w:rPr>
          <w:rFonts w:ascii="Arial" w:hAnsi="Arial" w:cs="Arial"/>
          <w:b/>
          <w:iCs/>
          <w:caps/>
          <w:sz w:val="24"/>
          <w:szCs w:val="24"/>
        </w:rPr>
        <w:t xml:space="preserve">de sistema DE GESTÃO PÚBLICA PARA SAÚDE com acesso simultâneo para usuários da Administração Municipal DIRETA E INDIRETA (FORNECIMENTO DE SOFTWAR), </w:t>
      </w:r>
      <w:r>
        <w:rPr>
          <w:rStyle w:val="nfase"/>
          <w:rFonts w:ascii="Arial" w:hAnsi="Arial" w:cs="Arial"/>
          <w:bCs/>
          <w:i w:val="0"/>
          <w:iCs w:val="0"/>
          <w:sz w:val="24"/>
          <w:szCs w:val="24"/>
        </w:rPr>
        <w:t>que</w:t>
      </w:r>
      <w:r>
        <w:rPr>
          <w:rStyle w:val="nfase"/>
          <w:rFonts w:ascii="Arial" w:hAnsi="Arial" w:cs="Arial"/>
          <w:bCs/>
          <w:i w:val="0"/>
          <w:sz w:val="24"/>
          <w:szCs w:val="24"/>
        </w:rPr>
        <w:t xml:space="preserve"> atenda </w:t>
      </w:r>
      <w:r>
        <w:rPr>
          <w:rStyle w:val="nfase"/>
          <w:rFonts w:ascii="Arial" w:hAnsi="Arial" w:cs="Arial"/>
          <w:i w:val="0"/>
          <w:sz w:val="24"/>
          <w:szCs w:val="24"/>
        </w:rPr>
        <w:t>as especificações técnicas, os quantitativos e serviços técnicos correlatos, descritos</w:t>
      </w:r>
      <w:r>
        <w:rPr>
          <w:rFonts w:ascii="Arial" w:hAnsi="Arial" w:cs="Arial"/>
          <w:bCs/>
          <w:sz w:val="24"/>
          <w:szCs w:val="24"/>
        </w:rPr>
        <w:t xml:space="preserve"> no Anexo I do Edital.</w:t>
      </w: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A execução do objeto do presente Contrato será realizada de forma indireta pela CONTRATADA, sob empreitada por preço global, nos termos do art. 10, II, "a" da Lei 8.666/1993 e suas alterações. </w:t>
      </w:r>
    </w:p>
    <w:p w:rsidR="001958AB" w:rsidRDefault="001958AB" w:rsidP="001958AB">
      <w:pPr>
        <w:tabs>
          <w:tab w:val="left" w:pos="0"/>
          <w:tab w:val="left" w:pos="4111"/>
        </w:tabs>
        <w:ind w:firstLine="15"/>
        <w:jc w:val="both"/>
        <w:rPr>
          <w:rFonts w:ascii="Arial" w:hAnsi="Arial" w:cs="Arial"/>
          <w:sz w:val="24"/>
          <w:szCs w:val="24"/>
        </w:rPr>
      </w:pPr>
    </w:p>
    <w:p w:rsidR="001958AB" w:rsidRDefault="001958AB" w:rsidP="001958AB">
      <w:pPr>
        <w:tabs>
          <w:tab w:val="left" w:pos="0"/>
          <w:tab w:val="left" w:pos="4111"/>
        </w:tabs>
        <w:ind w:firstLine="15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CLÁUSULA TERCEIRA - DA DOTAÇÃO ORÇAMENTÁRIA</w:t>
      </w:r>
    </w:p>
    <w:p w:rsidR="001958AB" w:rsidRDefault="001958AB" w:rsidP="001958AB">
      <w:pPr>
        <w:tabs>
          <w:tab w:val="left" w:pos="0"/>
          <w:tab w:val="left" w:pos="4111"/>
        </w:tabs>
        <w:ind w:firstLine="15"/>
        <w:jc w:val="both"/>
        <w:rPr>
          <w:rFonts w:ascii="Arial" w:hAnsi="Arial" w:cs="Arial"/>
          <w:b/>
          <w:sz w:val="24"/>
          <w:szCs w:val="24"/>
        </w:rPr>
      </w:pPr>
    </w:p>
    <w:p w:rsidR="001958AB" w:rsidRDefault="001958AB" w:rsidP="001958AB">
      <w:pPr>
        <w:pStyle w:val="BodyText1"/>
        <w:tabs>
          <w:tab w:val="left" w:pos="0"/>
          <w:tab w:val="left" w:pos="4111"/>
        </w:tabs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As despesas do presente contrato correrão por conta da seguinte classificação:</w:t>
      </w:r>
    </w:p>
    <w:p w:rsidR="001958AB" w:rsidRPr="00916FA1" w:rsidRDefault="001958AB" w:rsidP="001958AB">
      <w:pPr>
        <w:pStyle w:val="BodyText1"/>
        <w:tabs>
          <w:tab w:val="left" w:pos="0"/>
          <w:tab w:val="left" w:pos="4111"/>
        </w:tabs>
        <w:jc w:val="both"/>
        <w:rPr>
          <w:rFonts w:ascii="Arial" w:hAnsi="Arial" w:cs="Arial"/>
          <w:color w:val="auto"/>
          <w:szCs w:val="24"/>
          <w:lang w:val="pt-BR"/>
        </w:rPr>
      </w:pPr>
    </w:p>
    <w:p w:rsidR="0074616E" w:rsidRPr="00916FA1" w:rsidRDefault="0074616E" w:rsidP="0074616E">
      <w:pPr>
        <w:adjustRightInd w:val="0"/>
        <w:rPr>
          <w:rFonts w:ascii="Arial" w:hAnsi="Arial" w:cs="Arial"/>
          <w:bCs/>
          <w:sz w:val="24"/>
          <w:szCs w:val="24"/>
        </w:rPr>
      </w:pPr>
      <w:r w:rsidRPr="00916FA1">
        <w:rPr>
          <w:rFonts w:ascii="Tahoma-Bold" w:hAnsi="Tahoma-Bold" w:cs="Tahoma-Bold"/>
          <w:b/>
          <w:bCs/>
          <w:sz w:val="16"/>
          <w:szCs w:val="16"/>
        </w:rPr>
        <w:t xml:space="preserve">         </w:t>
      </w:r>
      <w:r w:rsidRPr="00916FA1">
        <w:rPr>
          <w:rFonts w:ascii="Arial" w:hAnsi="Arial" w:cs="Arial"/>
          <w:bCs/>
          <w:sz w:val="24"/>
          <w:szCs w:val="24"/>
        </w:rPr>
        <w:t xml:space="preserve">Unidade Gestora: </w:t>
      </w:r>
      <w:r w:rsidR="00916FA1" w:rsidRPr="00916FA1">
        <w:rPr>
          <w:rFonts w:ascii="Arial" w:hAnsi="Arial" w:cs="Arial"/>
          <w:bCs/>
          <w:sz w:val="24"/>
          <w:szCs w:val="24"/>
        </w:rPr>
        <w:t xml:space="preserve">3 </w:t>
      </w:r>
      <w:proofErr w:type="gramStart"/>
      <w:r w:rsidRPr="00916FA1">
        <w:rPr>
          <w:rFonts w:ascii="Arial" w:hAnsi="Arial" w:cs="Arial"/>
          <w:bCs/>
          <w:sz w:val="24"/>
          <w:szCs w:val="24"/>
        </w:rPr>
        <w:t xml:space="preserve">– </w:t>
      </w:r>
      <w:r w:rsidR="00916FA1" w:rsidRPr="00916FA1">
        <w:rPr>
          <w:rFonts w:ascii="Arial" w:hAnsi="Arial" w:cs="Arial"/>
          <w:bCs/>
          <w:sz w:val="24"/>
          <w:szCs w:val="24"/>
        </w:rPr>
        <w:t xml:space="preserve"> Fundo</w:t>
      </w:r>
      <w:proofErr w:type="gramEnd"/>
      <w:r w:rsidR="00916FA1" w:rsidRPr="00916FA1">
        <w:rPr>
          <w:rFonts w:ascii="Arial" w:hAnsi="Arial" w:cs="Arial"/>
          <w:bCs/>
          <w:sz w:val="24"/>
          <w:szCs w:val="24"/>
        </w:rPr>
        <w:t xml:space="preserve"> Municipal de Saúde de Pinheiro Preto</w:t>
      </w:r>
    </w:p>
    <w:p w:rsidR="0074616E" w:rsidRPr="00916FA1" w:rsidRDefault="0074616E" w:rsidP="0074616E">
      <w:pPr>
        <w:adjustRightInd w:val="0"/>
        <w:rPr>
          <w:rFonts w:ascii="Arial" w:hAnsi="Arial" w:cs="Arial"/>
          <w:bCs/>
          <w:sz w:val="24"/>
          <w:szCs w:val="24"/>
        </w:rPr>
      </w:pPr>
      <w:r w:rsidRPr="00916FA1">
        <w:rPr>
          <w:rFonts w:ascii="Arial" w:hAnsi="Arial" w:cs="Arial"/>
          <w:bCs/>
          <w:sz w:val="24"/>
          <w:szCs w:val="24"/>
        </w:rPr>
        <w:t xml:space="preserve">      Órgão Orçamentário: </w:t>
      </w:r>
      <w:r w:rsidR="00916FA1" w:rsidRPr="00916FA1">
        <w:rPr>
          <w:rFonts w:ascii="Arial" w:hAnsi="Arial" w:cs="Arial"/>
          <w:bCs/>
          <w:sz w:val="24"/>
          <w:szCs w:val="24"/>
        </w:rPr>
        <w:t>3</w:t>
      </w:r>
      <w:r w:rsidRPr="00916FA1">
        <w:rPr>
          <w:rFonts w:ascii="Arial" w:hAnsi="Arial" w:cs="Arial"/>
          <w:bCs/>
          <w:sz w:val="24"/>
          <w:szCs w:val="24"/>
        </w:rPr>
        <w:t xml:space="preserve">000 – </w:t>
      </w:r>
      <w:r w:rsidR="00916FA1" w:rsidRPr="00916FA1">
        <w:rPr>
          <w:rFonts w:ascii="Arial" w:hAnsi="Arial" w:cs="Arial"/>
          <w:bCs/>
          <w:sz w:val="24"/>
          <w:szCs w:val="24"/>
        </w:rPr>
        <w:t xml:space="preserve">Fundo Municipal </w:t>
      </w:r>
      <w:r w:rsidR="00916FA1">
        <w:rPr>
          <w:rFonts w:ascii="Arial" w:hAnsi="Arial" w:cs="Arial"/>
          <w:bCs/>
          <w:sz w:val="24"/>
          <w:szCs w:val="24"/>
        </w:rPr>
        <w:t>de Saúde</w:t>
      </w:r>
    </w:p>
    <w:p w:rsidR="0074616E" w:rsidRPr="00916FA1" w:rsidRDefault="0074616E" w:rsidP="0074616E">
      <w:pPr>
        <w:adjustRightInd w:val="0"/>
        <w:rPr>
          <w:rFonts w:ascii="Arial" w:hAnsi="Arial" w:cs="Arial"/>
          <w:bCs/>
          <w:sz w:val="24"/>
          <w:szCs w:val="24"/>
        </w:rPr>
      </w:pPr>
      <w:r w:rsidRPr="00916FA1">
        <w:rPr>
          <w:rFonts w:ascii="Arial" w:hAnsi="Arial" w:cs="Arial"/>
          <w:bCs/>
          <w:sz w:val="24"/>
          <w:szCs w:val="24"/>
        </w:rPr>
        <w:t xml:space="preserve">     </w:t>
      </w:r>
      <w:r w:rsidR="00916FA1" w:rsidRPr="00916FA1">
        <w:rPr>
          <w:rFonts w:ascii="Arial" w:hAnsi="Arial" w:cs="Arial"/>
          <w:bCs/>
          <w:sz w:val="24"/>
          <w:szCs w:val="24"/>
        </w:rPr>
        <w:t xml:space="preserve"> Unidade Orçamentária: 3001</w:t>
      </w:r>
      <w:r w:rsidRPr="00916FA1">
        <w:rPr>
          <w:rFonts w:ascii="Arial" w:hAnsi="Arial" w:cs="Arial"/>
          <w:bCs/>
          <w:sz w:val="24"/>
          <w:szCs w:val="24"/>
        </w:rPr>
        <w:t xml:space="preserve"> –</w:t>
      </w:r>
      <w:r w:rsidR="00916FA1">
        <w:rPr>
          <w:rFonts w:ascii="Arial" w:hAnsi="Arial" w:cs="Arial"/>
          <w:bCs/>
          <w:sz w:val="24"/>
          <w:szCs w:val="24"/>
        </w:rPr>
        <w:t xml:space="preserve"> </w:t>
      </w:r>
      <w:r w:rsidR="00916FA1" w:rsidRPr="00916FA1">
        <w:rPr>
          <w:rFonts w:ascii="Arial" w:hAnsi="Arial" w:cs="Arial"/>
          <w:bCs/>
          <w:sz w:val="24"/>
          <w:szCs w:val="24"/>
        </w:rPr>
        <w:t xml:space="preserve">Fundo Municipal </w:t>
      </w:r>
      <w:r w:rsidR="00916FA1">
        <w:rPr>
          <w:rFonts w:ascii="Arial" w:hAnsi="Arial" w:cs="Arial"/>
          <w:bCs/>
          <w:sz w:val="24"/>
          <w:szCs w:val="24"/>
        </w:rPr>
        <w:t>de Saúde</w:t>
      </w:r>
    </w:p>
    <w:p w:rsidR="0074616E" w:rsidRPr="00916FA1" w:rsidRDefault="0074616E" w:rsidP="0074616E">
      <w:pPr>
        <w:adjustRightInd w:val="0"/>
        <w:rPr>
          <w:rFonts w:ascii="Arial" w:hAnsi="Arial" w:cs="Arial"/>
          <w:bCs/>
          <w:sz w:val="24"/>
          <w:szCs w:val="24"/>
        </w:rPr>
      </w:pPr>
      <w:r w:rsidRPr="00916FA1">
        <w:rPr>
          <w:rFonts w:ascii="Arial" w:hAnsi="Arial" w:cs="Arial"/>
          <w:bCs/>
          <w:sz w:val="24"/>
          <w:szCs w:val="24"/>
        </w:rPr>
        <w:t xml:space="preserve">     </w:t>
      </w:r>
      <w:r w:rsidR="00916FA1" w:rsidRPr="00916FA1">
        <w:rPr>
          <w:rFonts w:ascii="Arial" w:hAnsi="Arial" w:cs="Arial"/>
          <w:bCs/>
          <w:sz w:val="24"/>
          <w:szCs w:val="24"/>
        </w:rPr>
        <w:t xml:space="preserve"> Função: 10 </w:t>
      </w:r>
      <w:r w:rsidRPr="00916FA1">
        <w:rPr>
          <w:rFonts w:ascii="Arial" w:hAnsi="Arial" w:cs="Arial"/>
          <w:bCs/>
          <w:sz w:val="24"/>
          <w:szCs w:val="24"/>
        </w:rPr>
        <w:t xml:space="preserve">- </w:t>
      </w:r>
      <w:r w:rsidR="00916FA1" w:rsidRPr="00916FA1">
        <w:rPr>
          <w:rFonts w:ascii="Arial" w:hAnsi="Arial" w:cs="Arial"/>
          <w:bCs/>
          <w:sz w:val="24"/>
          <w:szCs w:val="24"/>
        </w:rPr>
        <w:t>Saúde</w:t>
      </w:r>
    </w:p>
    <w:p w:rsidR="0074616E" w:rsidRPr="00916FA1" w:rsidRDefault="0074616E" w:rsidP="0074616E">
      <w:pPr>
        <w:adjustRightInd w:val="0"/>
        <w:rPr>
          <w:rFonts w:ascii="Arial" w:hAnsi="Arial" w:cs="Arial"/>
          <w:bCs/>
          <w:sz w:val="24"/>
          <w:szCs w:val="24"/>
        </w:rPr>
      </w:pPr>
      <w:r w:rsidRPr="00916FA1">
        <w:rPr>
          <w:rFonts w:ascii="Arial" w:hAnsi="Arial" w:cs="Arial"/>
          <w:bCs/>
          <w:sz w:val="24"/>
          <w:szCs w:val="24"/>
        </w:rPr>
        <w:t xml:space="preserve">     </w:t>
      </w:r>
      <w:r w:rsidR="00916FA1" w:rsidRPr="00916FA1">
        <w:rPr>
          <w:rFonts w:ascii="Arial" w:hAnsi="Arial" w:cs="Arial"/>
          <w:bCs/>
          <w:sz w:val="24"/>
          <w:szCs w:val="24"/>
        </w:rPr>
        <w:t xml:space="preserve"> Subfunção: 301</w:t>
      </w:r>
      <w:r w:rsidRPr="00916FA1">
        <w:rPr>
          <w:rFonts w:ascii="Arial" w:hAnsi="Arial" w:cs="Arial"/>
          <w:bCs/>
          <w:sz w:val="24"/>
          <w:szCs w:val="24"/>
        </w:rPr>
        <w:t xml:space="preserve"> – </w:t>
      </w:r>
      <w:r w:rsidR="00916FA1" w:rsidRPr="00916FA1">
        <w:rPr>
          <w:rFonts w:ascii="Arial" w:hAnsi="Arial" w:cs="Arial"/>
          <w:bCs/>
          <w:sz w:val="24"/>
          <w:szCs w:val="24"/>
        </w:rPr>
        <w:t>Atenção Básica</w:t>
      </w:r>
    </w:p>
    <w:p w:rsidR="0074616E" w:rsidRPr="00916FA1" w:rsidRDefault="0074616E" w:rsidP="0074616E">
      <w:pPr>
        <w:adjustRightInd w:val="0"/>
        <w:rPr>
          <w:rFonts w:ascii="Arial" w:hAnsi="Arial" w:cs="Arial"/>
          <w:bCs/>
          <w:sz w:val="24"/>
          <w:szCs w:val="24"/>
        </w:rPr>
      </w:pPr>
      <w:r w:rsidRPr="00916FA1">
        <w:rPr>
          <w:rFonts w:ascii="Arial" w:hAnsi="Arial" w:cs="Arial"/>
          <w:bCs/>
          <w:sz w:val="24"/>
          <w:szCs w:val="24"/>
        </w:rPr>
        <w:t xml:space="preserve">     </w:t>
      </w:r>
      <w:r w:rsidR="00916FA1" w:rsidRPr="00916FA1">
        <w:rPr>
          <w:rFonts w:ascii="Arial" w:hAnsi="Arial" w:cs="Arial"/>
          <w:bCs/>
          <w:sz w:val="24"/>
          <w:szCs w:val="24"/>
        </w:rPr>
        <w:t xml:space="preserve"> Programa: 9</w:t>
      </w:r>
      <w:r w:rsidRPr="00916FA1">
        <w:rPr>
          <w:rFonts w:ascii="Arial" w:hAnsi="Arial" w:cs="Arial"/>
          <w:bCs/>
          <w:sz w:val="24"/>
          <w:szCs w:val="24"/>
        </w:rPr>
        <w:t xml:space="preserve"> – </w:t>
      </w:r>
      <w:r w:rsidR="00916FA1" w:rsidRPr="00916FA1">
        <w:rPr>
          <w:rFonts w:ascii="Arial" w:hAnsi="Arial" w:cs="Arial"/>
          <w:bCs/>
          <w:sz w:val="24"/>
          <w:szCs w:val="24"/>
        </w:rPr>
        <w:t>Saúde com Qualidade</w:t>
      </w:r>
    </w:p>
    <w:p w:rsidR="0074616E" w:rsidRPr="00916FA1" w:rsidRDefault="0074616E" w:rsidP="0074616E">
      <w:pPr>
        <w:jc w:val="both"/>
        <w:rPr>
          <w:rFonts w:ascii="Arial" w:hAnsi="Arial" w:cs="Arial"/>
          <w:bCs/>
          <w:sz w:val="24"/>
          <w:szCs w:val="24"/>
        </w:rPr>
      </w:pPr>
      <w:r w:rsidRPr="00916FA1">
        <w:rPr>
          <w:rFonts w:ascii="Arial" w:hAnsi="Arial" w:cs="Arial"/>
          <w:bCs/>
          <w:sz w:val="24"/>
          <w:szCs w:val="24"/>
        </w:rPr>
        <w:t xml:space="preserve">      Ação: </w:t>
      </w:r>
      <w:r w:rsidR="00916FA1" w:rsidRPr="00916FA1">
        <w:rPr>
          <w:rFonts w:ascii="Arial" w:hAnsi="Arial" w:cs="Arial"/>
          <w:bCs/>
          <w:sz w:val="24"/>
          <w:szCs w:val="24"/>
        </w:rPr>
        <w:t>2.5</w:t>
      </w:r>
      <w:r w:rsidRPr="00916FA1">
        <w:rPr>
          <w:rFonts w:ascii="Arial" w:hAnsi="Arial" w:cs="Arial"/>
          <w:bCs/>
          <w:sz w:val="24"/>
          <w:szCs w:val="24"/>
        </w:rPr>
        <w:t xml:space="preserve">2 – </w:t>
      </w:r>
      <w:r w:rsidR="00916FA1" w:rsidRPr="00916FA1">
        <w:rPr>
          <w:rFonts w:ascii="Arial" w:hAnsi="Arial" w:cs="Arial"/>
          <w:bCs/>
          <w:sz w:val="24"/>
          <w:szCs w:val="24"/>
        </w:rPr>
        <w:t>Manutenção Piso Atendimento Básica Variável - União</w:t>
      </w:r>
    </w:p>
    <w:p w:rsidR="001958AB" w:rsidRDefault="001958AB" w:rsidP="001958AB">
      <w:pPr>
        <w:tabs>
          <w:tab w:val="left" w:pos="-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58AB" w:rsidRDefault="001958AB" w:rsidP="001958AB">
      <w:pPr>
        <w:pStyle w:val="Corpodetexto21"/>
        <w:spacing w:line="240" w:lineRule="auto"/>
        <w:ind w:firstLine="45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CLÁUSULA QUARTA - </w:t>
      </w:r>
      <w:r>
        <w:rPr>
          <w:rFonts w:ascii="Arial" w:hAnsi="Arial" w:cs="Arial"/>
          <w:b/>
          <w:szCs w:val="24"/>
          <w:u w:val="single"/>
        </w:rPr>
        <w:t>DO VALOR</w:t>
      </w:r>
    </w:p>
    <w:p w:rsidR="001958AB" w:rsidRDefault="001958AB" w:rsidP="001958AB">
      <w:pPr>
        <w:pStyle w:val="Corpodetexto21"/>
        <w:spacing w:line="240" w:lineRule="auto"/>
        <w:ind w:firstLine="1701"/>
        <w:rPr>
          <w:rFonts w:ascii="Arial" w:hAnsi="Arial" w:cs="Arial"/>
          <w:b/>
          <w:szCs w:val="24"/>
        </w:rPr>
      </w:pPr>
    </w:p>
    <w:p w:rsidR="001958AB" w:rsidRDefault="001958AB" w:rsidP="001958AB">
      <w:pPr>
        <w:pStyle w:val="Corpodetexto21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 CONTRATANTE pagará à CONTRATADA, pelos serviços descritos na Cláusula Segunda, o seguinte valor, observando o seguinte detalhamento:</w:t>
      </w:r>
    </w:p>
    <w:p w:rsidR="001958AB" w:rsidRDefault="001958AB" w:rsidP="001958AB">
      <w:pPr>
        <w:pStyle w:val="Corpodetexto21"/>
        <w:spacing w:line="240" w:lineRule="auto"/>
        <w:rPr>
          <w:rFonts w:ascii="Arial" w:hAnsi="Arial" w:cs="Arial"/>
          <w:b/>
          <w:szCs w:val="24"/>
        </w:rPr>
      </w:pPr>
    </w:p>
    <w:tbl>
      <w:tblPr>
        <w:tblW w:w="9356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1958AB" w:rsidTr="00153ECC">
        <w:trPr>
          <w:trHeight w:val="40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8AB" w:rsidRDefault="001958AB" w:rsidP="001958AB">
            <w:pPr>
              <w:pStyle w:val="Ttulo1"/>
              <w:tabs>
                <w:tab w:val="left" w:pos="0"/>
                <w:tab w:val="num" w:pos="432"/>
                <w:tab w:val="left" w:pos="1418"/>
                <w:tab w:val="left" w:pos="3402"/>
              </w:tabs>
              <w:overflowPunct w:val="0"/>
              <w:autoSpaceDE w:val="0"/>
              <w:snapToGrid w:val="0"/>
              <w:spacing w:before="0" w:after="0"/>
              <w:ind w:left="113" w:right="283" w:firstLine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de Uso/Implantação do Sistema de Gestão da Saúde: R$ 6.800,00</w:t>
            </w:r>
          </w:p>
        </w:tc>
      </w:tr>
      <w:tr w:rsidR="001958AB" w:rsidTr="00153ECC">
        <w:trPr>
          <w:trHeight w:val="72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8AB" w:rsidRDefault="001958AB">
            <w:pPr>
              <w:tabs>
                <w:tab w:val="left" w:pos="0"/>
                <w:tab w:val="left" w:pos="1418"/>
                <w:tab w:val="left" w:pos="3402"/>
              </w:tabs>
              <w:overflowPunct w:val="0"/>
              <w:snapToGrid w:val="0"/>
              <w:ind w:left="113" w:right="283" w:firstLine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Locação e manutenção mensal do Sistema de Gestão da Saúde: R$ </w:t>
            </w:r>
            <w:r w:rsidR="00153ECC">
              <w:rPr>
                <w:rFonts w:ascii="Arial" w:hAnsi="Arial" w:cs="Arial"/>
                <w:sz w:val="24"/>
                <w:szCs w:val="24"/>
              </w:rPr>
              <w:t>890,00/mensal período de 12 meses.</w:t>
            </w:r>
          </w:p>
        </w:tc>
      </w:tr>
      <w:tr w:rsidR="001958AB" w:rsidTr="00153ECC">
        <w:trPr>
          <w:trHeight w:val="40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8AB" w:rsidRDefault="00153ECC">
            <w:pPr>
              <w:tabs>
                <w:tab w:val="left" w:pos="0"/>
                <w:tab w:val="left" w:pos="1418"/>
                <w:tab w:val="left" w:pos="3402"/>
              </w:tabs>
              <w:overflowPunct w:val="0"/>
              <w:snapToGrid w:val="0"/>
              <w:ind w:left="113" w:right="283" w:firstLine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Treinamento (previsto 64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necessário) R$ 116,80/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</w:p>
        </w:tc>
      </w:tr>
      <w:tr w:rsidR="001958AB" w:rsidTr="00153ECC">
        <w:trPr>
          <w:cantSplit/>
          <w:trHeight w:val="2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8AB" w:rsidRDefault="001958AB">
            <w:pPr>
              <w:tabs>
                <w:tab w:val="left" w:pos="0"/>
                <w:tab w:val="left" w:pos="1418"/>
                <w:tab w:val="left" w:pos="3402"/>
              </w:tabs>
              <w:overflowPunct w:val="0"/>
              <w:snapToGrid w:val="0"/>
              <w:ind w:left="113" w:right="283" w:firstLine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 Técnica: R$</w:t>
            </w:r>
            <w:r w:rsidR="00153ECC">
              <w:rPr>
                <w:rFonts w:ascii="Arial" w:hAnsi="Arial" w:cs="Arial"/>
                <w:sz w:val="24"/>
                <w:szCs w:val="24"/>
              </w:rPr>
              <w:t xml:space="preserve"> 93,00</w:t>
            </w:r>
          </w:p>
        </w:tc>
      </w:tr>
      <w:tr w:rsidR="001958AB" w:rsidTr="00153ECC">
        <w:trPr>
          <w:cantSplit/>
          <w:trHeight w:val="31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8AB" w:rsidRDefault="001958AB">
            <w:pPr>
              <w:tabs>
                <w:tab w:val="left" w:pos="0"/>
                <w:tab w:val="left" w:pos="1418"/>
                <w:tab w:val="left" w:pos="3402"/>
              </w:tabs>
              <w:overflowPunct w:val="0"/>
              <w:snapToGrid w:val="0"/>
              <w:ind w:left="113" w:right="283" w:firstLine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Diária: R$</w:t>
            </w:r>
            <w:r w:rsidR="00153ECC">
              <w:rPr>
                <w:rFonts w:ascii="Arial" w:hAnsi="Arial" w:cs="Arial"/>
                <w:sz w:val="24"/>
                <w:szCs w:val="24"/>
              </w:rPr>
              <w:t xml:space="preserve"> 150,00</w:t>
            </w:r>
          </w:p>
        </w:tc>
      </w:tr>
      <w:tr w:rsidR="001958AB" w:rsidTr="00153ECC">
        <w:trPr>
          <w:cantSplit/>
          <w:trHeight w:val="31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58AB" w:rsidRDefault="001958AB">
            <w:pPr>
              <w:tabs>
                <w:tab w:val="left" w:pos="0"/>
                <w:tab w:val="left" w:pos="1418"/>
                <w:tab w:val="left" w:pos="3402"/>
              </w:tabs>
              <w:overflowPunct w:val="0"/>
              <w:snapToGrid w:val="0"/>
              <w:ind w:left="113" w:right="283" w:firstLine="2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58AB" w:rsidRPr="00153ECC" w:rsidRDefault="001958AB">
            <w:pPr>
              <w:tabs>
                <w:tab w:val="left" w:pos="0"/>
                <w:tab w:val="left" w:pos="1418"/>
                <w:tab w:val="left" w:pos="3402"/>
              </w:tabs>
              <w:overflowPunct w:val="0"/>
              <w:snapToGrid w:val="0"/>
              <w:ind w:left="113" w:right="283" w:firstLine="2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3ECC">
              <w:rPr>
                <w:rFonts w:ascii="Arial" w:hAnsi="Arial" w:cs="Arial"/>
                <w:b/>
                <w:sz w:val="24"/>
                <w:szCs w:val="24"/>
              </w:rPr>
              <w:t>TOTAL GERAL: R$</w:t>
            </w:r>
            <w:r w:rsidR="00153ECC" w:rsidRPr="00153ECC">
              <w:rPr>
                <w:rFonts w:ascii="Arial" w:hAnsi="Arial" w:cs="Arial"/>
                <w:b/>
                <w:sz w:val="24"/>
                <w:szCs w:val="24"/>
              </w:rPr>
              <w:t xml:space="preserve"> 25.198,20</w:t>
            </w:r>
          </w:p>
          <w:p w:rsidR="001958AB" w:rsidRDefault="001958AB">
            <w:pPr>
              <w:tabs>
                <w:tab w:val="left" w:pos="0"/>
                <w:tab w:val="left" w:pos="1418"/>
                <w:tab w:val="left" w:pos="3402"/>
              </w:tabs>
              <w:overflowPunct w:val="0"/>
              <w:snapToGrid w:val="0"/>
              <w:ind w:left="113" w:right="283" w:firstLine="2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58AB" w:rsidRDefault="001958AB" w:rsidP="001958AB">
      <w:pPr>
        <w:pStyle w:val="Corpodetexto21"/>
        <w:spacing w:line="240" w:lineRule="auto"/>
        <w:rPr>
          <w:rFonts w:ascii="Arial" w:hAnsi="Arial" w:cs="Arial"/>
          <w:b/>
          <w:szCs w:val="24"/>
        </w:rPr>
      </w:pPr>
    </w:p>
    <w:p w:rsidR="001958AB" w:rsidRDefault="001958AB" w:rsidP="001958AB">
      <w:pPr>
        <w:tabs>
          <w:tab w:val="left" w:pos="0"/>
          <w:tab w:val="left" w:pos="1395"/>
        </w:tabs>
        <w:ind w:hanging="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CLÁUSULA QUINTA</w:t>
      </w:r>
      <w:r>
        <w:rPr>
          <w:rFonts w:ascii="Arial" w:hAnsi="Arial" w:cs="Arial"/>
          <w:b/>
          <w:sz w:val="24"/>
          <w:szCs w:val="24"/>
        </w:rPr>
        <w:t xml:space="preserve"> - DAS CONDIÇOES DE PAGAMENTO</w:t>
      </w:r>
    </w:p>
    <w:p w:rsidR="001958AB" w:rsidRDefault="001958AB" w:rsidP="001958AB">
      <w:pPr>
        <w:tabs>
          <w:tab w:val="left" w:pos="0"/>
          <w:tab w:val="left" w:pos="1395"/>
        </w:tabs>
        <w:ind w:hanging="15"/>
        <w:jc w:val="both"/>
        <w:rPr>
          <w:rFonts w:ascii="Arial" w:hAnsi="Arial" w:cs="Arial"/>
          <w:b/>
          <w:sz w:val="24"/>
          <w:szCs w:val="24"/>
        </w:rPr>
      </w:pP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O pagamento dos objetos licitados para o período será efetuado da seguinte forma:</w:t>
      </w:r>
    </w:p>
    <w:p w:rsidR="001958AB" w:rsidRDefault="001958AB" w:rsidP="001958AB">
      <w:pPr>
        <w:pStyle w:val="GradeMdia21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Serviços de implantação e capacitação até 30 dias após a conclusão dos mesmos, mediante termo de aceite emitido pelo Sec. De Administração.</w:t>
      </w:r>
    </w:p>
    <w:p w:rsidR="001958AB" w:rsidRDefault="001958AB" w:rsidP="001958AB">
      <w:pPr>
        <w:pStyle w:val="GradeMdia21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Licença de uso dos sistemas, suporte técnico não presencial e manutenção corretiva, legal e tecnológica até o 10º dia do mês subsequente a prestação dos serviços.</w:t>
      </w:r>
    </w:p>
    <w:p w:rsidR="001958AB" w:rsidRDefault="001958AB" w:rsidP="001958AB">
      <w:pPr>
        <w:pStyle w:val="GradeMdia21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Customizações, suporte presencial e chamados técnicos não inclusos nas obrigações da contratada: pagamento em até 15 dias após a conclusão dos serviços, através de nota fiscal de serviço, acompanhada de solicitação de serviços e relatório de horas técnicas previamente autorizadas.</w:t>
      </w:r>
    </w:p>
    <w:p w:rsidR="001958AB" w:rsidRDefault="001958AB" w:rsidP="001958AB">
      <w:pPr>
        <w:pStyle w:val="GradeMdia21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pagamento somente poderá ser efetuado após comprovação do recolhimento das contribuições sociais (Fundo de Garantia do Tempo de Serviço e Previdência Social), correspondentes ao mês da última competência vencida, compatível com o efetivo declarado, na forma do § 4º, do art. 31, da Lei nº 9.032/95 e apresentação de Nota Fiscal/Fatura atestada por servidor municipal competente, conforme disposto nos artigos 67 e 73 da Lei 8.666/93.</w:t>
      </w:r>
    </w:p>
    <w:p w:rsidR="001958AB" w:rsidRDefault="001958AB" w:rsidP="001958AB">
      <w:pPr>
        <w:pStyle w:val="GradeMdia21"/>
        <w:tabs>
          <w:tab w:val="left" w:pos="851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 1º.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Juntamente com a nota fiscal, deverão ser apresentados os seguintes documentos, sob pena de ser sustado o pagamento, não incidindo quaisquer acréscimos, até a regularização: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Comprovante de pagamento do FGTS do mês anterior;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Comprovante de pagamento do INSS do mês anterior;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III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comprovante de recolhimento do ISS do mês anterior, referente execução dos serviços de que trata este contrato;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 2º.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Quando do pagamento será efetuada a retenção de valores referente ao ISS, na forma da legislação, se for o caso.</w:t>
      </w:r>
    </w:p>
    <w:p w:rsidR="001958AB" w:rsidRDefault="001958AB" w:rsidP="001958AB">
      <w:pPr>
        <w:pStyle w:val="Ttulo1"/>
        <w:spacing w:before="0" w:after="0"/>
        <w:ind w:left="45" w:hanging="15"/>
        <w:jc w:val="both"/>
        <w:rPr>
          <w:rFonts w:ascii="Arial" w:hAnsi="Arial" w:cs="Arial"/>
          <w:b/>
          <w:sz w:val="24"/>
          <w:szCs w:val="24"/>
        </w:rPr>
      </w:pPr>
      <w:bookmarkStart w:id="6" w:name="_Toc363046498"/>
      <w:bookmarkStart w:id="7" w:name="_Toc363046453"/>
      <w:bookmarkStart w:id="8" w:name="_Toc362610720"/>
      <w:bookmarkStart w:id="9" w:name="_Toc362539883"/>
    </w:p>
    <w:p w:rsidR="001958AB" w:rsidRDefault="001958AB" w:rsidP="001958AB">
      <w:pPr>
        <w:pStyle w:val="Ttulo1"/>
        <w:spacing w:before="0" w:after="0"/>
        <w:ind w:left="45" w:hanging="15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SEXTA.</w:t>
      </w:r>
      <w:r>
        <w:rPr>
          <w:rFonts w:ascii="Arial" w:hAnsi="Arial" w:cs="Arial"/>
          <w:b/>
          <w:sz w:val="24"/>
          <w:szCs w:val="24"/>
          <w:u w:val="single"/>
        </w:rPr>
        <w:t xml:space="preserve"> DA  ATUALIZAÇÃO MONETÁRIA</w:t>
      </w:r>
      <w:bookmarkEnd w:id="6"/>
      <w:bookmarkEnd w:id="7"/>
      <w:bookmarkEnd w:id="8"/>
      <w:bookmarkEnd w:id="9"/>
    </w:p>
    <w:p w:rsidR="001958AB" w:rsidRDefault="001958AB" w:rsidP="001958AB">
      <w:pPr>
        <w:pStyle w:val="Ttulo1"/>
        <w:tabs>
          <w:tab w:val="left" w:pos="30"/>
        </w:tabs>
        <w:spacing w:before="0" w:after="0"/>
        <w:ind w:left="30"/>
        <w:jc w:val="both"/>
        <w:rPr>
          <w:rFonts w:ascii="Arial" w:hAnsi="Arial" w:cs="Arial"/>
          <w:b/>
          <w:sz w:val="24"/>
          <w:szCs w:val="24"/>
        </w:rPr>
      </w:pPr>
    </w:p>
    <w:p w:rsidR="001958AB" w:rsidRDefault="001958AB" w:rsidP="001958AB">
      <w:pPr>
        <w:pStyle w:val="Ttulo1"/>
        <w:tabs>
          <w:tab w:val="left" w:pos="30"/>
        </w:tabs>
        <w:spacing w:before="0" w:after="0"/>
        <w:ind w:left="30"/>
        <w:jc w:val="both"/>
        <w:rPr>
          <w:rFonts w:ascii="Arial" w:hAnsi="Arial" w:cs="Arial"/>
          <w:sz w:val="24"/>
          <w:szCs w:val="24"/>
        </w:rPr>
      </w:pPr>
      <w:bookmarkStart w:id="10" w:name="_Toc363046499"/>
      <w:bookmarkStart w:id="11" w:name="_Toc363046454"/>
      <w:bookmarkStart w:id="12" w:name="_Toc362610721"/>
      <w:bookmarkStart w:id="13" w:name="_Toc362539884"/>
      <w:r>
        <w:rPr>
          <w:rFonts w:ascii="Arial" w:hAnsi="Arial" w:cs="Arial"/>
          <w:sz w:val="24"/>
          <w:szCs w:val="24"/>
        </w:rPr>
        <w:t>Se a CONTRATANTE não efetuar o pagamento no prazo previsto na Cláusula Quinta, e tendo a CONTRATADA, à época, adimplido integralmente as obrigações avençadas, os valores devidos serão monetariamente atualizados, a partir do dia de seu vencimento e até o dia de sua liquidação, segundo os mesmos critérios adotados para atualização das obrigações tributárias para com o município.</w:t>
      </w:r>
      <w:bookmarkEnd w:id="10"/>
      <w:bookmarkEnd w:id="11"/>
      <w:bookmarkEnd w:id="12"/>
      <w:bookmarkEnd w:id="13"/>
    </w:p>
    <w:p w:rsidR="001958AB" w:rsidRDefault="001958AB" w:rsidP="001958AB">
      <w:pPr>
        <w:ind w:firstLine="45"/>
        <w:jc w:val="both"/>
        <w:rPr>
          <w:rFonts w:ascii="Arial" w:hAnsi="Arial" w:cs="Arial"/>
          <w:b/>
          <w:sz w:val="24"/>
          <w:szCs w:val="24"/>
        </w:rPr>
      </w:pPr>
    </w:p>
    <w:p w:rsidR="001958AB" w:rsidRDefault="001958AB" w:rsidP="001958AB">
      <w:pPr>
        <w:ind w:firstLine="45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CLAUSULA SÉTIMA -  DO REAJUSTE</w:t>
      </w: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preços serão fixos e irreajustáveis pelo período de 12 (doze) meses.</w:t>
      </w:r>
    </w:p>
    <w:p w:rsidR="001958AB" w:rsidRDefault="001958AB" w:rsidP="001958AB">
      <w:pPr>
        <w:jc w:val="both"/>
        <w:rPr>
          <w:rFonts w:ascii="Arial" w:hAnsi="Arial" w:cs="Arial"/>
          <w:bCs/>
          <w:sz w:val="24"/>
          <w:szCs w:val="24"/>
        </w:rPr>
      </w:pP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Em caso de desequilíbrio financeiro devidamente comprovado e aceito pelo Município, os preços ajustados poderão ser realinhados de comum acordo, observadas às formalidades legais.</w:t>
      </w:r>
    </w:p>
    <w:p w:rsidR="001958AB" w:rsidRDefault="001958AB" w:rsidP="001958AB">
      <w:pPr>
        <w:pStyle w:val="Corpodetexto21"/>
        <w:spacing w:line="240" w:lineRule="auto"/>
        <w:ind w:firstLine="90"/>
        <w:rPr>
          <w:rFonts w:ascii="Arial" w:hAnsi="Arial" w:cs="Arial"/>
          <w:szCs w:val="24"/>
        </w:rPr>
      </w:pPr>
    </w:p>
    <w:p w:rsidR="001958AB" w:rsidRDefault="001958AB" w:rsidP="001958AB">
      <w:pPr>
        <w:pStyle w:val="Corpodetexto21"/>
        <w:spacing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CLÁUSULA OITAVA</w:t>
      </w:r>
      <w:r>
        <w:rPr>
          <w:rFonts w:ascii="Arial" w:hAnsi="Arial" w:cs="Arial"/>
          <w:b/>
          <w:szCs w:val="24"/>
          <w:u w:val="single"/>
        </w:rPr>
        <w:t xml:space="preserve"> DOS PRAZOS</w:t>
      </w:r>
    </w:p>
    <w:p w:rsidR="001958AB" w:rsidRDefault="001958AB" w:rsidP="001958A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prazo de vigência do contrato de prestação de serviços será de 12 (doze) meses, contados a partir da sua assinatura, nos termos do artigo 57, inciso IV da lei 8.666/93 e alterações posteriores.</w:t>
      </w:r>
    </w:p>
    <w:p w:rsidR="001958AB" w:rsidRDefault="001958AB" w:rsidP="001958A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 1º.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prazo para assinatura do contrato será de no máximo de 05 (cinco) dias após a convocação regular do vencedor desta licitação pelo Executivo Municipal.</w:t>
      </w:r>
    </w:p>
    <w:p w:rsidR="001958AB" w:rsidRDefault="001958AB" w:rsidP="001958A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 2º.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prazo para iniciar os serviços será de 05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(cinco) dias úteis a contar da emissão da Autorização de Fornecimento de Serviço.</w:t>
      </w:r>
    </w:p>
    <w:p w:rsidR="001958AB" w:rsidRDefault="001958AB" w:rsidP="001958A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1958AB" w:rsidRPr="0074616E" w:rsidRDefault="001958AB" w:rsidP="001958AB">
      <w:pPr>
        <w:jc w:val="both"/>
        <w:rPr>
          <w:rFonts w:ascii="Arial" w:hAnsi="Arial" w:cs="Arial"/>
          <w:sz w:val="24"/>
          <w:szCs w:val="24"/>
        </w:rPr>
      </w:pPr>
      <w:r w:rsidRPr="0074616E">
        <w:rPr>
          <w:rFonts w:ascii="Arial" w:hAnsi="Arial" w:cs="Arial"/>
          <w:bCs/>
          <w:sz w:val="24"/>
          <w:szCs w:val="24"/>
        </w:rPr>
        <w:t>§ 3º.</w:t>
      </w:r>
      <w:r w:rsidRPr="007461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616E">
        <w:rPr>
          <w:rFonts w:ascii="Arial" w:hAnsi="Arial" w:cs="Arial"/>
          <w:sz w:val="24"/>
          <w:szCs w:val="24"/>
        </w:rPr>
        <w:t xml:space="preserve">O prazo para execução das etapas de </w:t>
      </w:r>
      <w:r w:rsidRPr="0074616E">
        <w:rPr>
          <w:rFonts w:ascii="Arial" w:eastAsia="Arial" w:hAnsi="Arial" w:cs="Arial"/>
          <w:sz w:val="24"/>
          <w:szCs w:val="24"/>
        </w:rPr>
        <w:t>importação dos cadastros necessários,</w:t>
      </w:r>
      <w:r w:rsidRPr="0074616E">
        <w:rPr>
          <w:rFonts w:ascii="Arial" w:hAnsi="Arial" w:cs="Arial"/>
          <w:sz w:val="24"/>
          <w:szCs w:val="24"/>
        </w:rPr>
        <w:t xml:space="preserve"> implantação e treinamento de todos os sistemas licitados, serão os abaixo relacionados, contando seu início após assinatura da ordem de serviço.  </w:t>
      </w:r>
    </w:p>
    <w:p w:rsidR="001958AB" w:rsidRPr="0074616E" w:rsidRDefault="001958AB" w:rsidP="001958AB">
      <w:pPr>
        <w:rPr>
          <w:rFonts w:ascii="Arial" w:hAnsi="Arial" w:cs="Arial"/>
          <w:sz w:val="32"/>
          <w:szCs w:val="24"/>
        </w:rPr>
      </w:pPr>
    </w:p>
    <w:p w:rsidR="001958AB" w:rsidRPr="0074616E" w:rsidRDefault="001958AB" w:rsidP="001958AB">
      <w:pPr>
        <w:rPr>
          <w:rFonts w:ascii="Arial" w:hAnsi="Arial" w:cs="Arial"/>
          <w:sz w:val="28"/>
          <w:szCs w:val="22"/>
        </w:rPr>
      </w:pPr>
      <w:r w:rsidRPr="0074616E">
        <w:rPr>
          <w:rFonts w:ascii="Arial" w:hAnsi="Arial" w:cs="Arial"/>
          <w:b/>
          <w:bCs/>
          <w:sz w:val="24"/>
        </w:rPr>
        <w:t xml:space="preserve">X </w:t>
      </w:r>
      <w:r w:rsidRPr="0074616E">
        <w:rPr>
          <w:rFonts w:ascii="Arial" w:hAnsi="Arial" w:cs="Arial"/>
          <w:sz w:val="24"/>
        </w:rPr>
        <w:t>Agendamentos e regulação de consultas</w:t>
      </w:r>
    </w:p>
    <w:p w:rsidR="001958AB" w:rsidRPr="0074616E" w:rsidRDefault="001958AB" w:rsidP="001958AB">
      <w:pPr>
        <w:rPr>
          <w:rFonts w:ascii="Arial" w:hAnsi="Arial" w:cs="Arial"/>
          <w:sz w:val="24"/>
        </w:rPr>
      </w:pPr>
      <w:r w:rsidRPr="0074616E">
        <w:rPr>
          <w:rFonts w:ascii="Arial" w:hAnsi="Arial" w:cs="Arial"/>
          <w:b/>
          <w:bCs/>
          <w:sz w:val="24"/>
        </w:rPr>
        <w:t xml:space="preserve">X </w:t>
      </w:r>
      <w:r w:rsidRPr="0074616E">
        <w:rPr>
          <w:rFonts w:ascii="Arial" w:hAnsi="Arial" w:cs="Arial"/>
          <w:sz w:val="24"/>
        </w:rPr>
        <w:t>Controle de frota</w:t>
      </w:r>
      <w:r w:rsidRPr="0074616E">
        <w:rPr>
          <w:rFonts w:ascii="Arial" w:hAnsi="Arial" w:cs="Arial"/>
          <w:sz w:val="24"/>
        </w:rPr>
        <w:br/>
      </w:r>
      <w:r w:rsidRPr="0074616E">
        <w:rPr>
          <w:rFonts w:ascii="Arial" w:hAnsi="Arial" w:cs="Arial"/>
          <w:b/>
          <w:bCs/>
          <w:sz w:val="24"/>
        </w:rPr>
        <w:t xml:space="preserve">X </w:t>
      </w:r>
      <w:r w:rsidRPr="0074616E">
        <w:rPr>
          <w:rFonts w:ascii="Arial" w:hAnsi="Arial" w:cs="Arial"/>
          <w:sz w:val="24"/>
        </w:rPr>
        <w:t>Atendimentos</w:t>
      </w:r>
    </w:p>
    <w:p w:rsidR="00153ECC" w:rsidRPr="0074616E" w:rsidRDefault="001958AB" w:rsidP="001958AB">
      <w:pPr>
        <w:rPr>
          <w:rFonts w:ascii="Arial" w:hAnsi="Arial" w:cs="Arial"/>
          <w:sz w:val="24"/>
        </w:rPr>
      </w:pPr>
      <w:r w:rsidRPr="0074616E">
        <w:rPr>
          <w:rFonts w:ascii="Arial" w:hAnsi="Arial" w:cs="Arial"/>
          <w:b/>
          <w:bCs/>
          <w:sz w:val="24"/>
        </w:rPr>
        <w:t xml:space="preserve">X </w:t>
      </w:r>
      <w:r w:rsidRPr="0074616E">
        <w:rPr>
          <w:rFonts w:ascii="Arial" w:hAnsi="Arial" w:cs="Arial"/>
          <w:sz w:val="24"/>
        </w:rPr>
        <w:t>Controle de imunizações (</w:t>
      </w:r>
      <w:r w:rsidR="00153ECC" w:rsidRPr="0074616E">
        <w:rPr>
          <w:rFonts w:ascii="Arial" w:hAnsi="Arial" w:cs="Arial"/>
          <w:sz w:val="24"/>
        </w:rPr>
        <w:t>vacinas)</w:t>
      </w:r>
    </w:p>
    <w:p w:rsidR="001958AB" w:rsidRPr="0074616E" w:rsidRDefault="00153ECC" w:rsidP="001958AB">
      <w:pPr>
        <w:rPr>
          <w:rFonts w:ascii="Arial" w:hAnsi="Arial" w:cs="Arial"/>
          <w:sz w:val="24"/>
        </w:rPr>
      </w:pPr>
      <w:r w:rsidRPr="0074616E">
        <w:rPr>
          <w:rFonts w:ascii="Arial" w:hAnsi="Arial" w:cs="Arial"/>
          <w:b/>
          <w:sz w:val="24"/>
        </w:rPr>
        <w:t>X</w:t>
      </w:r>
      <w:r w:rsidR="001958AB" w:rsidRPr="0074616E">
        <w:rPr>
          <w:rFonts w:ascii="Arial" w:hAnsi="Arial" w:cs="Arial"/>
          <w:b/>
          <w:bCs/>
          <w:sz w:val="24"/>
        </w:rPr>
        <w:t xml:space="preserve"> </w:t>
      </w:r>
      <w:r w:rsidR="001958AB" w:rsidRPr="0074616E">
        <w:rPr>
          <w:rFonts w:ascii="Arial" w:hAnsi="Arial" w:cs="Arial"/>
          <w:sz w:val="24"/>
        </w:rPr>
        <w:t xml:space="preserve">Autorização e regulação de exames </w:t>
      </w:r>
    </w:p>
    <w:p w:rsidR="001958AB" w:rsidRPr="0074616E" w:rsidRDefault="001958AB" w:rsidP="001958AB">
      <w:pPr>
        <w:rPr>
          <w:rFonts w:ascii="Arial" w:hAnsi="Arial" w:cs="Arial"/>
          <w:sz w:val="24"/>
        </w:rPr>
      </w:pPr>
      <w:r w:rsidRPr="0074616E">
        <w:rPr>
          <w:rFonts w:ascii="Arial" w:hAnsi="Arial" w:cs="Arial"/>
          <w:b/>
          <w:bCs/>
          <w:sz w:val="24"/>
        </w:rPr>
        <w:t xml:space="preserve">X </w:t>
      </w:r>
      <w:r w:rsidRPr="0074616E">
        <w:rPr>
          <w:rFonts w:ascii="Arial" w:hAnsi="Arial" w:cs="Arial"/>
          <w:sz w:val="24"/>
        </w:rPr>
        <w:t>Faturamento (BPA / BPA-</w:t>
      </w:r>
      <w:proofErr w:type="gramStart"/>
      <w:r w:rsidRPr="0074616E">
        <w:rPr>
          <w:rFonts w:ascii="Arial" w:hAnsi="Arial" w:cs="Arial"/>
          <w:sz w:val="24"/>
        </w:rPr>
        <w:t>I)</w:t>
      </w:r>
      <w:r w:rsidRPr="0074616E">
        <w:rPr>
          <w:rFonts w:ascii="Arial" w:hAnsi="Arial" w:cs="Arial"/>
          <w:sz w:val="24"/>
        </w:rPr>
        <w:br/>
      </w:r>
      <w:r w:rsidRPr="0074616E">
        <w:rPr>
          <w:rFonts w:ascii="Arial" w:hAnsi="Arial" w:cs="Arial"/>
          <w:b/>
          <w:bCs/>
          <w:sz w:val="24"/>
        </w:rPr>
        <w:t>X</w:t>
      </w:r>
      <w:proofErr w:type="gramEnd"/>
      <w:r w:rsidRPr="0074616E">
        <w:rPr>
          <w:rFonts w:ascii="Arial" w:hAnsi="Arial" w:cs="Arial"/>
          <w:b/>
          <w:bCs/>
          <w:sz w:val="24"/>
        </w:rPr>
        <w:t xml:space="preserve"> </w:t>
      </w:r>
      <w:r w:rsidRPr="0074616E">
        <w:rPr>
          <w:rFonts w:ascii="Arial" w:hAnsi="Arial" w:cs="Arial"/>
          <w:sz w:val="24"/>
        </w:rPr>
        <w:t xml:space="preserve">Cadastros </w:t>
      </w:r>
    </w:p>
    <w:p w:rsidR="001958AB" w:rsidRPr="0074616E" w:rsidRDefault="001958AB" w:rsidP="001958AB">
      <w:pPr>
        <w:rPr>
          <w:rFonts w:ascii="Arial" w:hAnsi="Arial" w:cs="Arial"/>
          <w:sz w:val="24"/>
        </w:rPr>
      </w:pPr>
      <w:r w:rsidRPr="0074616E">
        <w:rPr>
          <w:rFonts w:ascii="Arial" w:hAnsi="Arial" w:cs="Arial"/>
          <w:b/>
          <w:bCs/>
          <w:sz w:val="24"/>
        </w:rPr>
        <w:t xml:space="preserve">X </w:t>
      </w:r>
      <w:r w:rsidRPr="0074616E">
        <w:rPr>
          <w:rFonts w:ascii="Arial" w:hAnsi="Arial" w:cs="Arial"/>
          <w:sz w:val="24"/>
        </w:rPr>
        <w:t>Odontológico</w:t>
      </w:r>
      <w:r w:rsidRPr="0074616E">
        <w:rPr>
          <w:rFonts w:ascii="Arial" w:hAnsi="Arial" w:cs="Arial"/>
          <w:sz w:val="24"/>
        </w:rPr>
        <w:br/>
      </w:r>
      <w:r w:rsidRPr="0074616E">
        <w:rPr>
          <w:rFonts w:ascii="Arial" w:hAnsi="Arial" w:cs="Arial"/>
          <w:b/>
          <w:bCs/>
          <w:sz w:val="24"/>
        </w:rPr>
        <w:t xml:space="preserve">X </w:t>
      </w:r>
      <w:r w:rsidRPr="0074616E">
        <w:rPr>
          <w:rFonts w:ascii="Arial" w:hAnsi="Arial" w:cs="Arial"/>
          <w:sz w:val="24"/>
        </w:rPr>
        <w:t xml:space="preserve">Consulta geral do paciente </w:t>
      </w:r>
    </w:p>
    <w:p w:rsidR="001958AB" w:rsidRPr="0074616E" w:rsidRDefault="001958AB" w:rsidP="001958AB">
      <w:pPr>
        <w:rPr>
          <w:rFonts w:ascii="Arial" w:hAnsi="Arial" w:cs="Arial"/>
          <w:sz w:val="24"/>
        </w:rPr>
      </w:pPr>
      <w:r w:rsidRPr="0074616E">
        <w:rPr>
          <w:rFonts w:ascii="Arial" w:hAnsi="Arial" w:cs="Arial"/>
          <w:b/>
          <w:bCs/>
          <w:sz w:val="24"/>
        </w:rPr>
        <w:t xml:space="preserve">X </w:t>
      </w:r>
      <w:r w:rsidRPr="0074616E">
        <w:rPr>
          <w:rFonts w:ascii="Arial" w:hAnsi="Arial" w:cs="Arial"/>
          <w:sz w:val="24"/>
        </w:rPr>
        <w:t>Prontuário multiprofissional</w:t>
      </w:r>
      <w:r w:rsidRPr="0074616E">
        <w:rPr>
          <w:rFonts w:ascii="Arial" w:hAnsi="Arial" w:cs="Arial"/>
          <w:sz w:val="24"/>
        </w:rPr>
        <w:br/>
      </w:r>
      <w:r w:rsidRPr="0074616E">
        <w:rPr>
          <w:rFonts w:ascii="Arial" w:hAnsi="Arial" w:cs="Arial"/>
          <w:b/>
          <w:bCs/>
          <w:sz w:val="24"/>
        </w:rPr>
        <w:t xml:space="preserve">X </w:t>
      </w:r>
      <w:r w:rsidRPr="0074616E">
        <w:rPr>
          <w:rFonts w:ascii="Arial" w:hAnsi="Arial" w:cs="Arial"/>
          <w:sz w:val="24"/>
        </w:rPr>
        <w:t xml:space="preserve">Controle de benefícios </w:t>
      </w:r>
    </w:p>
    <w:p w:rsidR="001958AB" w:rsidRPr="0074616E" w:rsidRDefault="001958AB" w:rsidP="001958AB">
      <w:pPr>
        <w:rPr>
          <w:rFonts w:ascii="Arial" w:hAnsi="Arial" w:cs="Arial"/>
          <w:sz w:val="24"/>
        </w:rPr>
      </w:pPr>
      <w:r w:rsidRPr="0074616E">
        <w:rPr>
          <w:rFonts w:ascii="Arial" w:hAnsi="Arial" w:cs="Arial"/>
          <w:b/>
          <w:bCs/>
          <w:sz w:val="24"/>
        </w:rPr>
        <w:t xml:space="preserve">X </w:t>
      </w:r>
      <w:r w:rsidRPr="0074616E">
        <w:rPr>
          <w:rFonts w:ascii="Arial" w:hAnsi="Arial" w:cs="Arial"/>
          <w:sz w:val="24"/>
        </w:rPr>
        <w:t>Tratamento fora de domicílio (</w:t>
      </w:r>
      <w:proofErr w:type="gramStart"/>
      <w:r w:rsidRPr="0074616E">
        <w:rPr>
          <w:rFonts w:ascii="Arial" w:hAnsi="Arial" w:cs="Arial"/>
          <w:sz w:val="24"/>
        </w:rPr>
        <w:t>TFD)</w:t>
      </w:r>
      <w:r w:rsidRPr="0074616E">
        <w:rPr>
          <w:rFonts w:ascii="Arial" w:hAnsi="Arial" w:cs="Arial"/>
          <w:sz w:val="24"/>
        </w:rPr>
        <w:br/>
      </w:r>
      <w:r w:rsidRPr="0074616E">
        <w:rPr>
          <w:rFonts w:ascii="Arial" w:hAnsi="Arial" w:cs="Arial"/>
          <w:b/>
          <w:bCs/>
          <w:sz w:val="24"/>
        </w:rPr>
        <w:t>X</w:t>
      </w:r>
      <w:proofErr w:type="gramEnd"/>
      <w:r w:rsidRPr="0074616E">
        <w:rPr>
          <w:rFonts w:ascii="Arial" w:hAnsi="Arial" w:cs="Arial"/>
          <w:b/>
          <w:bCs/>
          <w:sz w:val="24"/>
        </w:rPr>
        <w:t xml:space="preserve"> </w:t>
      </w:r>
      <w:r w:rsidRPr="0074616E">
        <w:rPr>
          <w:rFonts w:ascii="Arial" w:hAnsi="Arial" w:cs="Arial"/>
          <w:sz w:val="24"/>
        </w:rPr>
        <w:t>Controle de estoque / farmácia</w:t>
      </w:r>
    </w:p>
    <w:p w:rsidR="001958AB" w:rsidRPr="0074616E" w:rsidRDefault="001958AB" w:rsidP="001958AB">
      <w:pPr>
        <w:rPr>
          <w:rFonts w:ascii="Arial" w:hAnsi="Arial" w:cs="Arial"/>
          <w:sz w:val="24"/>
        </w:rPr>
      </w:pPr>
      <w:r w:rsidRPr="0074616E">
        <w:rPr>
          <w:rFonts w:ascii="Arial" w:hAnsi="Arial" w:cs="Arial"/>
          <w:b/>
          <w:bCs/>
          <w:sz w:val="24"/>
        </w:rPr>
        <w:t>X</w:t>
      </w:r>
      <w:r w:rsidRPr="0074616E">
        <w:rPr>
          <w:rFonts w:ascii="Arial" w:hAnsi="Arial" w:cs="Arial"/>
          <w:sz w:val="24"/>
        </w:rPr>
        <w:t xml:space="preserve"> Ações programáticas em saúde</w:t>
      </w:r>
    </w:p>
    <w:p w:rsidR="001958AB" w:rsidRPr="0074616E" w:rsidRDefault="001958AB" w:rsidP="001958AB">
      <w:pPr>
        <w:rPr>
          <w:rFonts w:ascii="Arial" w:hAnsi="Arial" w:cs="Arial"/>
          <w:sz w:val="24"/>
        </w:rPr>
      </w:pPr>
      <w:r w:rsidRPr="0074616E">
        <w:rPr>
          <w:rFonts w:ascii="Arial" w:hAnsi="Arial" w:cs="Arial"/>
          <w:b/>
          <w:bCs/>
          <w:sz w:val="24"/>
        </w:rPr>
        <w:t xml:space="preserve">X </w:t>
      </w:r>
      <w:r w:rsidRPr="0074616E">
        <w:rPr>
          <w:rFonts w:ascii="Arial" w:hAnsi="Arial" w:cs="Arial"/>
          <w:sz w:val="24"/>
        </w:rPr>
        <w:t>Saúde da Família / SIAB</w:t>
      </w:r>
      <w:r w:rsidRPr="0074616E">
        <w:rPr>
          <w:rFonts w:ascii="Arial" w:hAnsi="Arial" w:cs="Arial"/>
          <w:sz w:val="24"/>
        </w:rPr>
        <w:br/>
      </w:r>
      <w:r w:rsidRPr="0074616E">
        <w:rPr>
          <w:rFonts w:ascii="Arial" w:hAnsi="Arial" w:cs="Arial"/>
          <w:b/>
          <w:bCs/>
          <w:sz w:val="24"/>
        </w:rPr>
        <w:t xml:space="preserve">X </w:t>
      </w:r>
      <w:r w:rsidRPr="0074616E">
        <w:rPr>
          <w:rFonts w:ascii="Arial" w:hAnsi="Arial" w:cs="Arial"/>
          <w:sz w:val="24"/>
        </w:rPr>
        <w:t>Vigilância epidemiológica</w:t>
      </w:r>
    </w:p>
    <w:p w:rsidR="001958AB" w:rsidRPr="0074616E" w:rsidRDefault="001958AB" w:rsidP="001958AB">
      <w:pPr>
        <w:rPr>
          <w:rFonts w:ascii="Arial" w:hAnsi="Arial" w:cs="Arial"/>
          <w:sz w:val="24"/>
        </w:rPr>
      </w:pPr>
      <w:r w:rsidRPr="0074616E">
        <w:rPr>
          <w:rFonts w:ascii="Arial" w:hAnsi="Arial" w:cs="Arial"/>
          <w:b/>
          <w:bCs/>
          <w:sz w:val="24"/>
        </w:rPr>
        <w:t>X</w:t>
      </w:r>
      <w:r w:rsidRPr="0074616E">
        <w:rPr>
          <w:rFonts w:ascii="Arial" w:hAnsi="Arial" w:cs="Arial"/>
          <w:sz w:val="24"/>
        </w:rPr>
        <w:t xml:space="preserve"> Painel multimídia para chamada de pacientes</w:t>
      </w:r>
    </w:p>
    <w:p w:rsidR="00C854B3" w:rsidRPr="0074616E" w:rsidRDefault="00C854B3" w:rsidP="001958AB">
      <w:pPr>
        <w:rPr>
          <w:rFonts w:ascii="Arial" w:hAnsi="Arial" w:cs="Arial"/>
          <w:sz w:val="24"/>
        </w:rPr>
      </w:pPr>
    </w:p>
    <w:p w:rsidR="001958AB" w:rsidRDefault="001958AB" w:rsidP="001958AB">
      <w:pPr>
        <w:ind w:firstLine="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CLÁUSULA NONA DAS OBRIGAÇÕES DAS PARTES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  <w:u w:val="single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CONTRATADA obrigar-se-á a: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  <w:bCs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 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Executar o serviço, obedecendo às especificações, aos itens, aos subitens, aos elementos, às condições gerais e específicas deste Contrato, às disposições da legislação em vigor, bem como aos detalhes e instruções fornecidos;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>II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Assumir inteira responsabilidade pelo serviço ora adjudicado;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>III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arcar com todas as despesas inerentes a execução do objeto deste Contrato;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>IV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Arcar com todos os encargos trabalhistas, previdenciários, fiscais ou comerciais;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- Comunicar à Contratante, imediatamente e por escrito, quaisquer anormalidades que verificar na execução dos serviços;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>VI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Responder por quaisquer danos pessoais ou materiais ocasionados por seus empregados em decorrência da execução do Contrato;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 - atender satisfatoriamente e em consonância com as regras do Edital, o objeto deste Contrato;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>VIII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cumprir rigorosamente os prazos estipulados neste Contrato;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>IX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Dar garantias e manter os prazos ajustados no Edital e firmados na proposta comercial da empresa;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>X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Reparar, corrigir, substituir, remover às suas expensas, no todo ou em parte, o objeto da contratação em que se verificarem defeitos ou incorreções;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>XI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manter durante a execução do Contrato, em compatibilidade com as obrigações assumidas, todas as condições de habilitação e qualificação exigidas na licitação;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>XII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refazer sem qualquer ônus para a Contratante, os trabalhos executados deficientemente ou em desacordo com as instruções emanadas do setor fiscalizador da mesma. As indicações de procedimentos serão formalizadas com antecedência;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 w:rsidRPr="00916FA1">
        <w:rPr>
          <w:rFonts w:ascii="Arial" w:hAnsi="Arial" w:cs="Arial"/>
        </w:rPr>
        <w:t>XIII -</w:t>
      </w:r>
      <w:r w:rsidRPr="00916FA1">
        <w:rPr>
          <w:rFonts w:ascii="Arial" w:hAnsi="Arial" w:cs="Arial"/>
          <w:b/>
        </w:rPr>
        <w:t xml:space="preserve"> </w:t>
      </w:r>
      <w:r w:rsidRPr="00916FA1">
        <w:rPr>
          <w:rFonts w:ascii="Arial" w:hAnsi="Arial" w:cs="Arial"/>
        </w:rPr>
        <w:t>garantir o funcionamento do sistema</w:t>
      </w:r>
      <w:r w:rsidR="00C854B3" w:rsidRPr="00916FA1">
        <w:rPr>
          <w:rFonts w:ascii="Arial" w:hAnsi="Arial" w:cs="Arial"/>
        </w:rPr>
        <w:t xml:space="preserve"> de Gestão de Saúde</w:t>
      </w:r>
      <w:r w:rsidRPr="00916FA1">
        <w:rPr>
          <w:rFonts w:ascii="Arial" w:hAnsi="Arial" w:cs="Arial"/>
        </w:rPr>
        <w:t xml:space="preserve"> contratado de </w:t>
      </w:r>
      <w:r>
        <w:rPr>
          <w:rFonts w:ascii="Arial" w:hAnsi="Arial" w:cs="Arial"/>
        </w:rPr>
        <w:t xml:space="preserve">acordo com os requisitos especificados no Edital e em seus anexos, a partir da aceitação final pela Contratante, até o término do contrato; 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XIV - tratar como confidenciais as informações e dados da </w:t>
      </w:r>
      <w:r>
        <w:rPr>
          <w:rFonts w:ascii="Arial" w:hAnsi="Arial" w:cs="Arial"/>
          <w:bCs/>
          <w:sz w:val="24"/>
          <w:szCs w:val="24"/>
        </w:rPr>
        <w:t>CONTRATANTE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armazenados nos sistemas, guardando total sigilo perante terceiros.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§ 1º</w:t>
      </w:r>
      <w:r>
        <w:rPr>
          <w:rFonts w:ascii="Arial" w:hAnsi="Arial" w:cs="Arial"/>
        </w:rPr>
        <w:t xml:space="preserve"> A CONTRATADA será responsabilizada civil e criminalmente pelos danos causados à Administração Pública ou a terceiros, decorrentes de sua culpa ou dolo na execução do contrato, não excluindo ou reduzindo essa responsabilidade com a fiscalização ou o acompanhamento pelo CONTRATANTE ou qualquer outro órgão fiscalizador.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  <w:b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§ 2º.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Todos os encargos sociais trabalhistas, bem como tributos de qualquer espécie que venham a ser devidos em decorrência do presente Contrato, correrão por conta da CONTRATADA, salvo àqueles que a lei expressamente determinar como de responsabilidade do CONTRATANTE.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  <w:b/>
          <w:u w:val="single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CLÁUSULA DÉCIMA -  DAS OBRIGAÇÕES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CONTRATANTE obrigar-se-á a: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Fornecer todos os elementos básicos e dados complementares necessários para o perfeito desenvolvimento do serviço.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Notificar a CONTRATADA, por escrito, quaisquer irregularidades que venham ocorrer em função da execução do serviço, fixando-lhe prazo para correção de tais irregularidades.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>III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efetuar os pagamentos devidos à CONTRATADA, na forma estabelecida na Cláusula Quinta deste Contrato.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>IV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Providenciar as inspeções necessárias, através do órgão fiscalizador, com vistas a assegurar o cumprimento dos prazos estabelecidos neste Contrato.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>V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Acompanhar e fiscalizar a execução do Contrato.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 - Facilitar o acesso dos técnicos da CONTRATADA às áreas de trabalho, registros, documentação e demais informações necessárias ao bom desempenho das funções. 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1958AB" w:rsidRPr="00916FA1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  <w:r w:rsidRPr="00916FA1">
        <w:rPr>
          <w:rFonts w:ascii="Arial" w:hAnsi="Arial" w:cs="Arial"/>
          <w:sz w:val="24"/>
          <w:szCs w:val="24"/>
        </w:rPr>
        <w:t xml:space="preserve">VII - custear os gastos necessários para implantação, assistência técnica, manutenções e eventuais alterações do sistema. 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 - conferir os resultados obtidos na utilização do sistema licitados. Em caso de erro nos resultados obtidos deverá informar a </w:t>
      </w:r>
      <w:r>
        <w:rPr>
          <w:rFonts w:ascii="Arial" w:hAnsi="Arial" w:cs="Arial"/>
          <w:bCs/>
          <w:sz w:val="24"/>
          <w:szCs w:val="24"/>
        </w:rPr>
        <w:t xml:space="preserve">CONTRATADA </w:t>
      </w:r>
      <w:r>
        <w:rPr>
          <w:rFonts w:ascii="Arial" w:hAnsi="Arial" w:cs="Arial"/>
          <w:sz w:val="24"/>
          <w:szCs w:val="24"/>
        </w:rPr>
        <w:t xml:space="preserve">em tempo hábil para que esta possa corrigir o problema que for gerado por erro nos programas. 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1958AB" w:rsidRDefault="000F44D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-</w:t>
      </w:r>
      <w:r w:rsidR="001958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Usar</w:t>
      </w:r>
      <w:r w:rsidR="001958AB">
        <w:rPr>
          <w:rFonts w:ascii="Arial" w:hAnsi="Arial" w:cs="Arial"/>
          <w:sz w:val="24"/>
          <w:szCs w:val="24"/>
        </w:rPr>
        <w:t xml:space="preserve"> os sistemas locados exclusivamente para administração municipal, vedada a sua cessão a terceiros a qualquer título. 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- Notificar à </w:t>
      </w:r>
      <w:r>
        <w:rPr>
          <w:rFonts w:ascii="Arial" w:hAnsi="Arial" w:cs="Arial"/>
          <w:bCs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, por escrito, quaisquer irregularidades que venham ocorrer, em função da prestação dos serviços. 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 - parametrizar os sistemas em nível de usuário.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XII - informar ao prestador de serviço da obrigatoriedade de armazenar em mídia o arquivo assinado digitalmente da nota fiscal eletrônica emitida </w:t>
      </w:r>
    </w:p>
    <w:p w:rsidR="001958AB" w:rsidRDefault="001958AB" w:rsidP="001958AB">
      <w:pPr>
        <w:ind w:firstLine="30"/>
        <w:jc w:val="both"/>
        <w:rPr>
          <w:rFonts w:ascii="Arial" w:hAnsi="Arial" w:cs="Arial"/>
          <w:b/>
          <w:sz w:val="24"/>
          <w:szCs w:val="24"/>
        </w:rPr>
      </w:pPr>
    </w:p>
    <w:p w:rsidR="001958AB" w:rsidRDefault="001958AB" w:rsidP="001958AB">
      <w:pPr>
        <w:ind w:firstLine="3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CLÁUSULA DÉCIMA PRIMEIRA.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DAS ALTERAÇÕES, SUPRESSÕES OU ACRÉSCIMOS</w:t>
      </w:r>
    </w:p>
    <w:p w:rsidR="001958AB" w:rsidRDefault="001958AB" w:rsidP="001958AB">
      <w:pPr>
        <w:pStyle w:val="BodyText1"/>
        <w:jc w:val="both"/>
        <w:rPr>
          <w:rFonts w:ascii="Arial" w:hAnsi="Arial" w:cs="Arial"/>
          <w:szCs w:val="24"/>
          <w:u w:val="single"/>
          <w:lang w:val="pt-BR"/>
        </w:rPr>
      </w:pPr>
    </w:p>
    <w:p w:rsidR="001958AB" w:rsidRDefault="000F44DB" w:rsidP="001958AB">
      <w:pPr>
        <w:pStyle w:val="BodyText1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11.1. As</w:t>
      </w:r>
      <w:r w:rsidR="001958AB">
        <w:rPr>
          <w:rFonts w:ascii="Arial" w:hAnsi="Arial" w:cs="Arial"/>
          <w:szCs w:val="24"/>
          <w:lang w:val="pt-BR"/>
        </w:rPr>
        <w:t xml:space="preserve"> alterações deste contrato somente poderão ocorrer, com as devidas justificativas, nos casos previstos no art. 65 da Lei n.º 8.666/93.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  <w:b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§ 1º</w:t>
      </w:r>
      <w:r>
        <w:rPr>
          <w:rFonts w:ascii="Arial" w:hAnsi="Arial" w:cs="Arial"/>
        </w:rPr>
        <w:t xml:space="preserve"> A CONTRATADA obrigar-se-á a aceitar, nas mesmas condições estabelecidas neste contrato, os acréscimos e/ou supressões que se fizerem necessários, nos serviços em até 25</w:t>
      </w:r>
      <w:r w:rsidR="00643777">
        <w:rPr>
          <w:rFonts w:ascii="Arial" w:hAnsi="Arial" w:cs="Arial"/>
        </w:rPr>
        <w:t>% (</w:t>
      </w:r>
      <w:r>
        <w:rPr>
          <w:rFonts w:ascii="Arial" w:hAnsi="Arial" w:cs="Arial"/>
        </w:rPr>
        <w:t xml:space="preserve">vinte e cinco por cento) do valor inicial contratado atualizado, nos exatos termos autorizados pelo art. 65, § 1º </w:t>
      </w:r>
      <w:r w:rsidR="00643777">
        <w:rPr>
          <w:rFonts w:ascii="Arial" w:hAnsi="Arial" w:cs="Arial"/>
        </w:rPr>
        <w:t>da Lei</w:t>
      </w:r>
      <w:r>
        <w:rPr>
          <w:rFonts w:ascii="Arial" w:hAnsi="Arial" w:cs="Arial"/>
        </w:rPr>
        <w:t xml:space="preserve"> 8.666/1993 e suas alterações.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§ 2º</w:t>
      </w:r>
      <w:r>
        <w:rPr>
          <w:rFonts w:ascii="Arial" w:hAnsi="Arial" w:cs="Arial"/>
        </w:rPr>
        <w:t xml:space="preserve">. Os acréscimos e/ou supressões não poderão exceder os limites acima mencionados, salvo as supressões resultantes de acordo celebrado entre as partes contratantes, com fulcro no art. 65, § 2º, da Lei 8.666/1993 e suas alterações.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§ 3º</w:t>
      </w:r>
      <w:r>
        <w:rPr>
          <w:rFonts w:ascii="Arial" w:hAnsi="Arial" w:cs="Arial"/>
        </w:rPr>
        <w:t>. As supressões e/ou acréscimos referenciados serão considerados formalizados mediante aditamento contratual, a ser emitido pelo setor de Contratos da Secretaria de Administração do Município de   Pinheiro Preto.</w:t>
      </w:r>
    </w:p>
    <w:p w:rsidR="001958AB" w:rsidRDefault="001958AB" w:rsidP="001958AB">
      <w:pPr>
        <w:jc w:val="both"/>
        <w:rPr>
          <w:rFonts w:ascii="Arial" w:hAnsi="Arial" w:cs="Arial"/>
          <w:b/>
          <w:sz w:val="24"/>
          <w:szCs w:val="24"/>
        </w:rPr>
      </w:pPr>
    </w:p>
    <w:p w:rsidR="001958AB" w:rsidRDefault="001958AB" w:rsidP="001958AB">
      <w:pPr>
        <w:ind w:firstLine="1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CLÁUSULA DÉCIMA SEGUNDA. DAS PRERROGATIVAS DO MUNICÍPIO</w:t>
      </w:r>
    </w:p>
    <w:p w:rsidR="001958AB" w:rsidRDefault="001958AB" w:rsidP="001958AB">
      <w:pPr>
        <w:ind w:firstLine="15"/>
        <w:jc w:val="both"/>
        <w:rPr>
          <w:rFonts w:ascii="Arial" w:hAnsi="Arial" w:cs="Arial"/>
          <w:b/>
          <w:sz w:val="24"/>
          <w:szCs w:val="24"/>
        </w:rPr>
      </w:pP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CONTRATANTE reserva-se o direito de uso das seguintes prerrogativas, naquilo que for pertinente a este contrato: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modificá-lo, unilateralmente, para melhor adequação às finalidades de interesse público, respeitados os direitos do contratado;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rescindi-lo unilateralmente, nos casos especificados no inciso I a XII e XVII do artigo 78 da Lei 8.666/93;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fiscalizar a execução;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Aplicar sanções motivadas pela inexecução total ou parcial do ajuste.</w:t>
      </w:r>
    </w:p>
    <w:p w:rsidR="001958AB" w:rsidRDefault="001958AB" w:rsidP="001958AB">
      <w:pPr>
        <w:ind w:firstLine="30"/>
        <w:jc w:val="both"/>
        <w:rPr>
          <w:rFonts w:ascii="Arial" w:hAnsi="Arial" w:cs="Arial"/>
          <w:b/>
          <w:sz w:val="24"/>
          <w:szCs w:val="24"/>
        </w:rPr>
      </w:pPr>
    </w:p>
    <w:p w:rsidR="001958AB" w:rsidRDefault="001958AB" w:rsidP="001958AB">
      <w:pPr>
        <w:ind w:firstLine="3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CLÁUSULA DÉCIMA TERCEIRA - DAS SANÇÕES ADMINISTRATIVAS</w:t>
      </w:r>
    </w:p>
    <w:p w:rsidR="001958AB" w:rsidRDefault="001958AB" w:rsidP="001958AB">
      <w:pPr>
        <w:pStyle w:val="BodyText1"/>
        <w:jc w:val="both"/>
        <w:rPr>
          <w:rFonts w:ascii="Arial" w:hAnsi="Arial" w:cs="Arial"/>
          <w:szCs w:val="24"/>
          <w:u w:val="single"/>
          <w:lang w:val="pt-BR"/>
        </w:rPr>
      </w:pPr>
    </w:p>
    <w:p w:rsidR="001958AB" w:rsidRDefault="001958AB" w:rsidP="001958AB">
      <w:pPr>
        <w:pStyle w:val="BodyText1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.</w:t>
      </w:r>
      <w:r>
        <w:rPr>
          <w:rFonts w:ascii="Arial" w:hAnsi="Arial" w:cs="Arial"/>
          <w:b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Pela inexecução total ou parcial do contrato estará a empresa CONTRATADA sujeita às seguintes sanções: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Multa, que será descontada dos valores eventualmente devidos pela CONTRATANTE, da garantia prestada ou, ainda, quando for o caso, cobrados judicialmente pelo Município de   Pinheiro Preto, conforme segue: 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bCs/>
          <w:sz w:val="24"/>
          <w:szCs w:val="24"/>
        </w:rPr>
      </w:pP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0,3% ao dia sobre o valor do contrato, no caso de atraso para início dos serviços ou de conclusão de cada etapa, a partir do primeiro dia, que não excederá a 10% (dez por cento) do montante;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bCs/>
          <w:sz w:val="24"/>
          <w:szCs w:val="24"/>
        </w:rPr>
      </w:pP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até 10% sobre o valor contratual, no caso de eventual descumprimento de Cláusula deste contrato, ressalvado o disposto na alínea “ </w:t>
      </w:r>
      <w:r>
        <w:rPr>
          <w:rFonts w:ascii="Arial" w:hAnsi="Arial" w:cs="Arial"/>
          <w:bCs/>
          <w:iCs/>
          <w:sz w:val="24"/>
          <w:szCs w:val="24"/>
        </w:rPr>
        <w:t>a”.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suspensão temporária de participação em licitação e impedimento de contratar com Órgãos Públicos;</w:t>
      </w: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</w:p>
    <w:p w:rsidR="001958AB" w:rsidRDefault="001958AB" w:rsidP="001958AB">
      <w:pPr>
        <w:pStyle w:val="GradeMdia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Declaração de Inidoneidade.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§ 1º.</w:t>
      </w:r>
      <w:r>
        <w:rPr>
          <w:rFonts w:ascii="Arial" w:hAnsi="Arial" w:cs="Arial"/>
        </w:rPr>
        <w:t xml:space="preserve"> A CONTRATADA não incorrerá em multa quando o descumprimento dos prazos estabelecidos resultar de força maior devidamente comprovada, ou de instruções da Administração Municipal.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tabs>
          <w:tab w:val="left" w:pos="0"/>
          <w:tab w:val="left" w:pos="900"/>
        </w:tabs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bCs/>
          <w:sz w:val="24"/>
          <w:szCs w:val="24"/>
        </w:rPr>
        <w:t>§ 2º.</w:t>
      </w:r>
      <w:r>
        <w:rPr>
          <w:rFonts w:ascii="Arial" w:eastAsia="Batang" w:hAnsi="Arial" w:cs="Arial"/>
          <w:sz w:val="24"/>
          <w:szCs w:val="24"/>
        </w:rPr>
        <w:t xml:space="preserve"> A suspensão do direito de licitar e contratar com a Administração e a declaração de inidoneidade será declarada em função da natureza e gravidade da falta cometida.</w:t>
      </w:r>
    </w:p>
    <w:p w:rsidR="001958AB" w:rsidRDefault="001958AB" w:rsidP="001958AB">
      <w:pPr>
        <w:jc w:val="both"/>
        <w:rPr>
          <w:rFonts w:ascii="Arial" w:eastAsia="Batang" w:hAnsi="Arial" w:cs="Arial"/>
          <w:bCs/>
          <w:sz w:val="24"/>
          <w:szCs w:val="24"/>
          <w:u w:val="single"/>
        </w:rPr>
      </w:pP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Batang" w:hAnsi="Arial" w:cs="Arial"/>
          <w:bCs/>
          <w:sz w:val="24"/>
          <w:szCs w:val="24"/>
        </w:rPr>
        <w:t>§ 3º.</w:t>
      </w:r>
      <w:r>
        <w:rPr>
          <w:rFonts w:ascii="Arial" w:eastAsia="Batang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Antes da aplicação de qualquer penalidade à CONTRATADA será assegurado o contraditório e ampla defesa. Qualquer contestação sobre a aplicação de multas deverá ser feita por escrito.</w:t>
      </w:r>
    </w:p>
    <w:p w:rsidR="001958AB" w:rsidRDefault="001958AB" w:rsidP="001958AB">
      <w:pPr>
        <w:pStyle w:val="TextosemFormatao2"/>
        <w:jc w:val="both"/>
        <w:rPr>
          <w:rFonts w:ascii="Arial" w:eastAsia="Batang" w:hAnsi="Arial" w:cs="Arial"/>
          <w:bCs/>
          <w:u w:val="single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eastAsia="Batang" w:hAnsi="Arial" w:cs="Arial"/>
          <w:bCs/>
        </w:rPr>
        <w:t>§ 4º.</w:t>
      </w:r>
      <w:r>
        <w:rPr>
          <w:rFonts w:ascii="Arial" w:eastAsia="Batang" w:hAnsi="Arial" w:cs="Arial"/>
        </w:rPr>
        <w:t xml:space="preserve"> </w:t>
      </w:r>
      <w:r>
        <w:rPr>
          <w:rFonts w:ascii="Arial" w:hAnsi="Arial" w:cs="Arial"/>
        </w:rPr>
        <w:t>Dos atos da Administração decorrentes da aplicação das penalidades previstas nesta cláusula, bem como da rescisão do contrato, serão cabíveis recursos administrativos de acordo com o artigo 109 da Lei nº 8.666/93.</w:t>
      </w:r>
    </w:p>
    <w:p w:rsidR="001958AB" w:rsidRDefault="001958AB" w:rsidP="001958AB">
      <w:pPr>
        <w:ind w:hanging="15"/>
        <w:jc w:val="both"/>
        <w:rPr>
          <w:rFonts w:ascii="Arial" w:hAnsi="Arial" w:cs="Arial"/>
          <w:b/>
          <w:sz w:val="24"/>
          <w:szCs w:val="24"/>
        </w:rPr>
      </w:pPr>
    </w:p>
    <w:p w:rsidR="001958AB" w:rsidRDefault="001958AB" w:rsidP="001958AB">
      <w:pPr>
        <w:ind w:hanging="15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CLÁUSULA DÉCIMA QUARTA DA SUBCONTRATAÇÃO</w:t>
      </w:r>
    </w:p>
    <w:p w:rsidR="001958AB" w:rsidRDefault="001958AB" w:rsidP="001958A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58AB" w:rsidRDefault="001958AB" w:rsidP="001958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será permitida a subcontratação para a execução dos serviços objeto deste contrato. </w:t>
      </w:r>
    </w:p>
    <w:p w:rsidR="001958AB" w:rsidRDefault="001958AB" w:rsidP="001958AB">
      <w:pPr>
        <w:pStyle w:val="TextosemFormatao2"/>
        <w:tabs>
          <w:tab w:val="left" w:pos="6946"/>
        </w:tabs>
        <w:ind w:firstLine="30"/>
        <w:jc w:val="both"/>
        <w:rPr>
          <w:rFonts w:ascii="Arial" w:hAnsi="Arial" w:cs="Arial"/>
          <w:b/>
        </w:rPr>
      </w:pPr>
    </w:p>
    <w:p w:rsidR="001958AB" w:rsidRDefault="001958AB" w:rsidP="001958AB">
      <w:pPr>
        <w:pStyle w:val="TextosemFormatao2"/>
        <w:tabs>
          <w:tab w:val="left" w:pos="6946"/>
        </w:tabs>
        <w:ind w:firstLine="3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CLÁUSULA DÉCIMA QUINTA. DA RESCISÃO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contrato poderá ser rescindido pelo Contratante, independentemente de notificação ou interpelação judicial, atendido o disposto nos artigos 77 a 80 da Lei 8.666/1993 e suas alterações. 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§ 1º.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 CONTRATANTE poderá ainda, sem caráter de penalidade, declarar rescindido o contrato por conveniência administrativa fundamentada. Neste caso, a CONTRATADA terá direito a receber os valores correspondentes aos serviços executados.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2º. Rescindido ou distratado o contrato, a empresa contratada deverá disponibilizar, em formato </w:t>
      </w:r>
      <w:proofErr w:type="spellStart"/>
      <w:r>
        <w:rPr>
          <w:rFonts w:ascii="Arial" w:hAnsi="Arial" w:cs="Arial"/>
        </w:rPr>
        <w:t>txt</w:t>
      </w:r>
      <w:proofErr w:type="spellEnd"/>
      <w:r>
        <w:rPr>
          <w:rFonts w:ascii="Arial" w:hAnsi="Arial" w:cs="Arial"/>
        </w:rPr>
        <w:t xml:space="preserve">, cópia de toda a base de dados produzida e armazenada durante o período de vigência contratual, acompanhada dos layouts e demais informações pertinentes e necessárias à </w:t>
      </w:r>
      <w:r>
        <w:rPr>
          <w:rFonts w:ascii="Arial" w:eastAsia="Arial" w:hAnsi="Arial" w:cs="Arial"/>
        </w:rPr>
        <w:t>importação dos cadastros necessários, implantação de saldos contábeis</w:t>
      </w:r>
      <w:r>
        <w:rPr>
          <w:rFonts w:ascii="Arial" w:hAnsi="Arial" w:cs="Arial"/>
        </w:rPr>
        <w:t>, tudo isto sem prejuízo da obrigação de manter a base produzida arquivada por no mínimo 180 (cento e oitenta) dias contados do trânsito em julgado do processo  administrativo que determinou a extinção do vínculo contratual. Em paralelo, ficará a contratada obrigada a prestar, mediante justa remuneração, todo e qualquer serviço necessário à condução da máquina administrativa, evitando-se a paralisação total ou parcial de setores essenciais da administração pública enquanto não ultimado um novo processo licitatório.</w:t>
      </w:r>
    </w:p>
    <w:p w:rsidR="001958AB" w:rsidRDefault="001958AB" w:rsidP="001958AB">
      <w:pPr>
        <w:pStyle w:val="TextosemFormatao2"/>
        <w:jc w:val="both"/>
        <w:rPr>
          <w:rFonts w:ascii="Arial" w:hAnsi="Arial" w:cs="Arial"/>
        </w:rPr>
      </w:pPr>
    </w:p>
    <w:p w:rsidR="001958AB" w:rsidRDefault="001958AB" w:rsidP="001958AB">
      <w:pPr>
        <w:ind w:hanging="3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CLÁUSULA DÉCIMA SEXTA - DO FORO</w:t>
      </w:r>
    </w:p>
    <w:p w:rsidR="001958AB" w:rsidRDefault="001958AB" w:rsidP="001958AB">
      <w:pPr>
        <w:ind w:hanging="30"/>
        <w:jc w:val="both"/>
        <w:rPr>
          <w:rFonts w:ascii="Arial" w:hAnsi="Arial" w:cs="Arial"/>
          <w:b/>
          <w:sz w:val="24"/>
          <w:szCs w:val="24"/>
        </w:rPr>
      </w:pPr>
    </w:p>
    <w:p w:rsidR="001958AB" w:rsidRDefault="001958AB" w:rsidP="001958AB">
      <w:pPr>
        <w:pStyle w:val="BodyText1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Fica eleito o foro da cidade de Tangará/SC, com prevalência sobre qualquer outro, por mais privilegiado que seja, para adoção de medidas judiciais, </w:t>
      </w:r>
      <w:r w:rsidR="000F44DB">
        <w:rPr>
          <w:rFonts w:ascii="Arial" w:hAnsi="Arial" w:cs="Arial"/>
          <w:szCs w:val="24"/>
          <w:lang w:val="pt-BR"/>
        </w:rPr>
        <w:t>pertinente</w:t>
      </w:r>
      <w:r>
        <w:rPr>
          <w:rFonts w:ascii="Arial" w:hAnsi="Arial" w:cs="Arial"/>
          <w:szCs w:val="24"/>
          <w:lang w:val="pt-BR"/>
        </w:rPr>
        <w:t xml:space="preserve"> à execução presente contrato.</w:t>
      </w:r>
    </w:p>
    <w:p w:rsidR="001958AB" w:rsidRDefault="001958AB" w:rsidP="001958AB">
      <w:pPr>
        <w:pStyle w:val="BodyText1"/>
        <w:jc w:val="both"/>
        <w:rPr>
          <w:rFonts w:ascii="Arial" w:hAnsi="Arial" w:cs="Arial"/>
          <w:szCs w:val="24"/>
          <w:lang w:val="pt-BR"/>
        </w:rPr>
      </w:pPr>
    </w:p>
    <w:p w:rsidR="001958AB" w:rsidRDefault="001958AB" w:rsidP="001958AB">
      <w:pPr>
        <w:pStyle w:val="BodyText1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E, por estarem assim, justos e contratados firmam o presente contrato em 03 (três) vias de igual teor e forma.</w:t>
      </w:r>
    </w:p>
    <w:p w:rsidR="001958AB" w:rsidRDefault="001958AB" w:rsidP="001958AB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1958AB" w:rsidRDefault="001958AB" w:rsidP="001958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Pinheiro Preto, </w:t>
      </w:r>
      <w:r w:rsidR="00643777">
        <w:rPr>
          <w:rFonts w:ascii="Arial" w:hAnsi="Arial" w:cs="Arial"/>
          <w:sz w:val="24"/>
          <w:szCs w:val="24"/>
        </w:rPr>
        <w:t>18 de janeiro de 2016</w:t>
      </w:r>
    </w:p>
    <w:p w:rsidR="001958AB" w:rsidRDefault="001958AB" w:rsidP="001958AB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0F44DB" w:rsidRDefault="000F44DB" w:rsidP="001958AB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1958AB" w:rsidRDefault="001958AB" w:rsidP="001958AB">
      <w:pPr>
        <w:ind w:firstLine="1134"/>
        <w:jc w:val="center"/>
        <w:rPr>
          <w:rFonts w:ascii="Arial" w:hAnsi="Arial" w:cs="Arial"/>
          <w:sz w:val="22"/>
          <w:szCs w:val="22"/>
        </w:rPr>
      </w:pPr>
    </w:p>
    <w:p w:rsidR="001958AB" w:rsidRDefault="001958AB" w:rsidP="001958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EUZEBIO CALISTO VIECELI</w:t>
      </w:r>
    </w:p>
    <w:p w:rsidR="001958AB" w:rsidRDefault="001958AB" w:rsidP="001958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1958AB" w:rsidRDefault="001958AB" w:rsidP="001958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CONTRATANTE</w:t>
      </w:r>
    </w:p>
    <w:p w:rsidR="001958AB" w:rsidRDefault="001958AB" w:rsidP="001958AB">
      <w:pPr>
        <w:jc w:val="center"/>
        <w:rPr>
          <w:rFonts w:ascii="Arial" w:hAnsi="Arial" w:cs="Arial"/>
          <w:sz w:val="22"/>
          <w:szCs w:val="22"/>
        </w:rPr>
      </w:pPr>
    </w:p>
    <w:p w:rsidR="00643777" w:rsidRDefault="00643777" w:rsidP="001958AB">
      <w:pPr>
        <w:jc w:val="center"/>
        <w:rPr>
          <w:rFonts w:ascii="Arial" w:hAnsi="Arial" w:cs="Arial"/>
          <w:sz w:val="22"/>
          <w:szCs w:val="22"/>
        </w:rPr>
      </w:pPr>
    </w:p>
    <w:p w:rsidR="00643777" w:rsidRDefault="00643777" w:rsidP="001958AB">
      <w:pPr>
        <w:jc w:val="center"/>
        <w:rPr>
          <w:rFonts w:ascii="Arial" w:hAnsi="Arial" w:cs="Arial"/>
          <w:sz w:val="22"/>
          <w:szCs w:val="22"/>
        </w:rPr>
      </w:pPr>
    </w:p>
    <w:p w:rsidR="001958AB" w:rsidRDefault="00643777" w:rsidP="001958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INOVADORA SERVIÇOS EM TECNOLOGIA DA INFORMAÇÃO EIRELI ME</w:t>
      </w:r>
      <w:r>
        <w:rPr>
          <w:rFonts w:ascii="Arial" w:hAnsi="Arial" w:cs="Arial"/>
          <w:sz w:val="22"/>
          <w:szCs w:val="22"/>
        </w:rPr>
        <w:t xml:space="preserve"> </w:t>
      </w:r>
      <w:r w:rsidR="001958AB">
        <w:rPr>
          <w:rFonts w:ascii="Arial" w:hAnsi="Arial" w:cs="Arial"/>
          <w:sz w:val="22"/>
          <w:szCs w:val="22"/>
        </w:rPr>
        <w:t>CONTRATADA</w:t>
      </w:r>
    </w:p>
    <w:p w:rsidR="001958AB" w:rsidRDefault="001958AB" w:rsidP="001958AB">
      <w:pPr>
        <w:jc w:val="center"/>
        <w:rPr>
          <w:rFonts w:ascii="Arial" w:hAnsi="Arial" w:cs="Arial"/>
          <w:sz w:val="22"/>
          <w:szCs w:val="22"/>
        </w:rPr>
      </w:pPr>
    </w:p>
    <w:p w:rsidR="001958AB" w:rsidRDefault="001958AB" w:rsidP="001958AB">
      <w:pPr>
        <w:jc w:val="center"/>
        <w:rPr>
          <w:rFonts w:ascii="Arial" w:hAnsi="Arial" w:cs="Arial"/>
          <w:sz w:val="22"/>
          <w:szCs w:val="22"/>
        </w:rPr>
      </w:pPr>
    </w:p>
    <w:p w:rsidR="001958AB" w:rsidRDefault="001958AB" w:rsidP="000F44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TESTEMUNHAS:</w:t>
      </w:r>
    </w:p>
    <w:p w:rsidR="00643777" w:rsidRDefault="00643777" w:rsidP="001958AB">
      <w:pPr>
        <w:jc w:val="center"/>
        <w:rPr>
          <w:rFonts w:ascii="Arial" w:hAnsi="Arial" w:cs="Arial"/>
          <w:sz w:val="22"/>
          <w:szCs w:val="22"/>
        </w:rPr>
      </w:pPr>
    </w:p>
    <w:p w:rsidR="00643777" w:rsidRDefault="00643777" w:rsidP="001958AB">
      <w:pPr>
        <w:jc w:val="center"/>
        <w:rPr>
          <w:rFonts w:ascii="Arial" w:hAnsi="Arial" w:cs="Arial"/>
          <w:sz w:val="22"/>
          <w:szCs w:val="22"/>
        </w:rPr>
      </w:pPr>
    </w:p>
    <w:p w:rsidR="001958AB" w:rsidRDefault="001958AB" w:rsidP="001958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_________________________                       2. _________________________</w:t>
      </w:r>
    </w:p>
    <w:p w:rsidR="001958AB" w:rsidRDefault="001958AB" w:rsidP="001958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                                                                 Nome:</w:t>
      </w:r>
    </w:p>
    <w:p w:rsidR="001958AB" w:rsidRDefault="001958AB" w:rsidP="001958A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2"/>
          <w:szCs w:val="22"/>
        </w:rPr>
        <w:t>CPF :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CPF:</w:t>
      </w:r>
    </w:p>
    <w:p w:rsidR="004E7CD2" w:rsidRDefault="004E7CD2"/>
    <w:sectPr w:rsidR="004E7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 (WN)">
    <w:altName w:val="Times New Roman"/>
    <w:charset w:val="00"/>
    <w:family w:val="roman"/>
    <w:pitch w:val="default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F84"/>
    <w:multiLevelType w:val="hybridMultilevel"/>
    <w:tmpl w:val="5686E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AB"/>
    <w:rsid w:val="000F44DB"/>
    <w:rsid w:val="00153ECC"/>
    <w:rsid w:val="001958AB"/>
    <w:rsid w:val="004E7CD2"/>
    <w:rsid w:val="00502B30"/>
    <w:rsid w:val="00643777"/>
    <w:rsid w:val="0074616E"/>
    <w:rsid w:val="00916FA1"/>
    <w:rsid w:val="009A5BE2"/>
    <w:rsid w:val="00A40B62"/>
    <w:rsid w:val="00A75DD3"/>
    <w:rsid w:val="00C8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A6563-EA6A-4F84-9BDF-2E671359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1958AB"/>
    <w:pPr>
      <w:keepNext/>
      <w:autoSpaceDE/>
      <w:autoSpaceDN/>
      <w:spacing w:before="80" w:after="60"/>
      <w:jc w:val="center"/>
      <w:outlineLvl w:val="0"/>
    </w:pPr>
    <w:rPr>
      <w:rFonts w:ascii="Brooklyn" w:hAnsi="Brooklyn"/>
      <w:noProof/>
      <w:sz w:val="41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958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958AB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1958AB"/>
    <w:rPr>
      <w:rFonts w:ascii="Brooklyn" w:eastAsia="Times New Roman" w:hAnsi="Brooklyn" w:cs="Times New Roman"/>
      <w:noProof/>
      <w:sz w:val="41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958A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958A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Textopadro">
    <w:name w:val="Texto padrão"/>
    <w:basedOn w:val="Normal"/>
    <w:rsid w:val="001958AB"/>
    <w:pPr>
      <w:overflowPunct w:val="0"/>
      <w:adjustRightInd w:val="0"/>
    </w:pPr>
    <w:rPr>
      <w:sz w:val="24"/>
      <w:lang w:val="en-US"/>
    </w:rPr>
  </w:style>
  <w:style w:type="paragraph" w:customStyle="1" w:styleId="Corpodetexto21">
    <w:name w:val="Corpo de texto 21"/>
    <w:basedOn w:val="Normal"/>
    <w:rsid w:val="001958AB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extosemFormatao2">
    <w:name w:val="Texto sem Formatação2"/>
    <w:basedOn w:val="Normal"/>
    <w:rsid w:val="001958AB"/>
    <w:pPr>
      <w:widowControl w:val="0"/>
      <w:suppressAutoHyphens/>
      <w:autoSpaceDE/>
      <w:autoSpaceDN/>
    </w:pPr>
    <w:rPr>
      <w:rFonts w:ascii="Courier New" w:eastAsia="Lucida Sans Unicode" w:hAnsi="Courier New" w:cs="Courier New"/>
      <w:kern w:val="2"/>
      <w:sz w:val="24"/>
      <w:szCs w:val="24"/>
      <w:lang w:eastAsia="ar-SA"/>
    </w:rPr>
  </w:style>
  <w:style w:type="paragraph" w:customStyle="1" w:styleId="GradeMdia21">
    <w:name w:val="Grade Média 21"/>
    <w:uiPriority w:val="1"/>
    <w:qFormat/>
    <w:rsid w:val="001958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1">
    <w:name w:val="Body Text1"/>
    <w:rsid w:val="001958AB"/>
    <w:pPr>
      <w:suppressAutoHyphens/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ar-SA"/>
    </w:rPr>
  </w:style>
  <w:style w:type="character" w:styleId="nfase">
    <w:name w:val="Emphasis"/>
    <w:basedOn w:val="Fontepargpadro"/>
    <w:qFormat/>
    <w:rsid w:val="00195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2552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4</cp:revision>
  <dcterms:created xsi:type="dcterms:W3CDTF">2016-01-20T18:01:00Z</dcterms:created>
  <dcterms:modified xsi:type="dcterms:W3CDTF">2016-01-22T17:51:00Z</dcterms:modified>
</cp:coreProperties>
</file>