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PREGÃO PRESENCIAL </w:t>
      </w:r>
      <w:r>
        <w:rPr>
          <w:rFonts w:cs="Arial" w:ascii="Arial" w:hAnsi="Arial"/>
          <w:b/>
        </w:rPr>
        <w:t>050/2017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CONTRATO ADMINISTRATIVO nº </w:t>
      </w:r>
      <w:r>
        <w:rPr>
          <w:rFonts w:cs="Arial" w:ascii="Arial" w:hAnsi="Arial"/>
          <w:b/>
        </w:rPr>
        <w:t>255/2017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Termo de Contrato de FORNECIMENTO de </w:t>
      </w:r>
      <w:r>
        <w:rPr>
          <w:rFonts w:cs="Arial" w:ascii="Arial" w:hAnsi="Arial"/>
          <w:b/>
          <w:u w:val="single"/>
        </w:rPr>
        <w:t>ÁGUA MINERAL POTÁVEL SEM GÁS</w:t>
      </w:r>
      <w:r>
        <w:rPr>
          <w:rFonts w:cs="Arial" w:ascii="Arial" w:hAnsi="Arial"/>
        </w:rPr>
        <w:t xml:space="preserve"> celebrado entre o MUNICÍPIO DE PINHEIRO PRETO, ESTADO DE SANTA CATARINA,  e a empresa </w:t>
      </w:r>
      <w:r>
        <w:rPr>
          <w:rFonts w:cs="Arial" w:ascii="Arial" w:hAnsi="Arial"/>
        </w:rPr>
        <w:t>N.S DISTRIBUIDORA DE BEBIDAS LTDA</w:t>
      </w:r>
      <w:r>
        <w:rPr>
          <w:rFonts w:cs="Arial" w:ascii="Arial" w:hAnsi="Arial"/>
        </w:rPr>
        <w:t xml:space="preserve"> autorizado através do Processo n.º </w:t>
      </w:r>
      <w:r>
        <w:rPr>
          <w:rFonts w:cs="Arial" w:ascii="Arial" w:hAnsi="Arial"/>
        </w:rPr>
        <w:t>154/2017</w:t>
      </w:r>
      <w:r>
        <w:rPr>
          <w:rFonts w:cs="Arial" w:ascii="Arial" w:hAnsi="Arial"/>
        </w:rPr>
        <w:t xml:space="preserve">, Licitação </w:t>
      </w:r>
      <w:r>
        <w:rPr>
          <w:rFonts w:cs="Arial" w:ascii="Arial" w:hAnsi="Arial"/>
        </w:rPr>
        <w:t>050/2017</w:t>
      </w:r>
      <w:r>
        <w:rPr>
          <w:rFonts w:cs="Arial" w:ascii="Arial" w:hAnsi="Arial"/>
        </w:rPr>
        <w:t>, modalidade  PREGÃO PRESENCIAL.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CONTRATANTE:</w:t>
      </w: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</w:rPr>
        <w:t>MUNICÍPIO DE PINHEIRO PRETO</w:t>
      </w:r>
    </w:p>
    <w:p>
      <w:pPr>
        <w:pStyle w:val="Normal"/>
        <w:jc w:val="both"/>
        <w:rPr/>
      </w:pPr>
      <w:r>
        <w:rPr>
          <w:rFonts w:cs="Arial" w:ascii="Arial" w:hAnsi="Arial"/>
        </w:rPr>
        <w:t>CNPJ-MF nº. 82.827.148/0001-69</w:t>
      </w:r>
    </w:p>
    <w:p>
      <w:pPr>
        <w:pStyle w:val="Normal"/>
        <w:jc w:val="both"/>
        <w:rPr/>
      </w:pPr>
      <w:r>
        <w:rPr>
          <w:rFonts w:cs="Arial" w:ascii="Arial" w:hAnsi="Arial"/>
        </w:rPr>
        <w:t>Endereço (sede): Avenida Mal. Costa e Silva, 111</w:t>
      </w:r>
    </w:p>
    <w:p>
      <w:pPr>
        <w:pStyle w:val="Normal"/>
        <w:jc w:val="both"/>
        <w:rPr/>
      </w:pPr>
      <w:r>
        <w:rPr>
          <w:rFonts w:cs="Arial" w:ascii="Arial" w:hAnsi="Arial"/>
        </w:rPr>
        <w:t>Centro, Pinheiro Preto - SC.</w:t>
      </w:r>
    </w:p>
    <w:p>
      <w:pPr>
        <w:pStyle w:val="Normal"/>
        <w:jc w:val="both"/>
        <w:rPr/>
      </w:pPr>
      <w:r>
        <w:rPr>
          <w:rFonts w:cs="Arial" w:ascii="Arial" w:hAnsi="Arial"/>
        </w:rPr>
        <w:t>Representada por: PEDRO RABUSKE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CONTRATADA</w:t>
      </w:r>
      <w:r>
        <w:rPr>
          <w:rFonts w:cs="Arial" w:ascii="Arial" w:hAnsi="Arial"/>
        </w:rPr>
        <w:t xml:space="preserve">: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Empresa: </w:t>
      </w:r>
      <w:bookmarkStart w:id="0" w:name="__DdeLink__18113_66967522"/>
      <w:r>
        <w:rPr>
          <w:rFonts w:cs="Arial" w:ascii="Arial" w:hAnsi="Arial"/>
        </w:rPr>
        <w:t>N.</w:t>
      </w:r>
      <w:bookmarkEnd w:id="0"/>
      <w:r>
        <w:rPr>
          <w:rFonts w:cs="Arial" w:ascii="Arial" w:hAnsi="Arial"/>
        </w:rPr>
        <w:t>S DISTRIBUIDORA DE BEBIDAS</w:t>
      </w:r>
    </w:p>
    <w:p>
      <w:pPr>
        <w:pStyle w:val="Normal"/>
        <w:jc w:val="both"/>
        <w:rPr/>
      </w:pPr>
      <w:r>
        <w:rPr>
          <w:rFonts w:cs="Arial" w:ascii="Arial" w:hAnsi="Arial"/>
        </w:rPr>
        <w:t>CNPJ-MF n. º.</w:t>
      </w:r>
      <w:r>
        <w:rPr>
          <w:rFonts w:cs="Arial" w:ascii="Arial" w:hAnsi="Arial"/>
        </w:rPr>
        <w:t>01.961.643/0001-64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Endereço: </w:t>
      </w:r>
      <w:r>
        <w:rPr>
          <w:rFonts w:cs="Arial" w:ascii="Arial" w:hAnsi="Arial"/>
        </w:rPr>
        <w:t>Linha São Roque, Interior, Pinheiro Preto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Representada por: </w:t>
      </w:r>
      <w:r>
        <w:rPr>
          <w:rFonts w:cs="Arial" w:ascii="Arial" w:hAnsi="Arial"/>
        </w:rPr>
        <w:t>Nelson Salvadori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Em conformidade com o processo de licitação na modalidade Pregão nº </w:t>
      </w:r>
      <w:r>
        <w:rPr>
          <w:rFonts w:cs="Arial" w:ascii="Arial" w:hAnsi="Arial"/>
        </w:rPr>
        <w:t>050</w:t>
      </w:r>
      <w:r>
        <w:rPr>
          <w:rFonts w:cs="Arial" w:ascii="Arial" w:hAnsi="Arial"/>
        </w:rPr>
        <w:t xml:space="preserve">/2017, homologado em data de </w:t>
      </w:r>
      <w:r>
        <w:rPr>
          <w:rFonts w:cs="Arial" w:ascii="Arial" w:hAnsi="Arial"/>
        </w:rPr>
        <w:t>13 de junho</w:t>
      </w:r>
      <w:r>
        <w:rPr>
          <w:rFonts w:cs="Arial" w:ascii="Arial" w:hAnsi="Arial"/>
        </w:rPr>
        <w:t>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CLÁUSULA PRIMEIRA - DO OBJETO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1"/>
          <w:numId w:val="1"/>
        </w:numPr>
        <w:suppressAutoHyphens w:val="true"/>
        <w:jc w:val="both"/>
        <w:rPr/>
      </w:pPr>
      <w:r>
        <w:rPr>
          <w:rFonts w:cs="Arial" w:ascii="Arial" w:hAnsi="Arial"/>
        </w:rPr>
        <w:t xml:space="preserve">O presente contrato visa a aquisição de </w:t>
      </w:r>
      <w:r>
        <w:rPr>
          <w:rFonts w:cs="Arial" w:ascii="Arial" w:hAnsi="Arial"/>
          <w:b/>
          <w:u w:val="single"/>
        </w:rPr>
        <w:t>ÁGUA MINERAL POTÁVEL SEM GÁS</w:t>
      </w:r>
      <w:r>
        <w:rPr>
          <w:rFonts w:cs="Arial" w:ascii="Arial" w:hAnsi="Arial"/>
        </w:rPr>
        <w:t>, nas seguintes quantidades e preços:</w:t>
      </w:r>
    </w:p>
    <w:p>
      <w:pPr>
        <w:pStyle w:val="Normal"/>
        <w:suppressAutoHyphens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1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15"/>
        <w:gridCol w:w="2573"/>
        <w:gridCol w:w="1312"/>
        <w:gridCol w:w="1350"/>
        <w:gridCol w:w="1411"/>
        <w:gridCol w:w="1283"/>
        <w:gridCol w:w="1172"/>
      </w:tblGrid>
      <w:tr>
        <w:trPr/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QTDADE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Valor unt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Valor total </w:t>
            </w:r>
          </w:p>
        </w:tc>
      </w:tr>
      <w:tr>
        <w:trPr/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Galão de água mineral – 20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litros. 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Bombona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320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PURIS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11,50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3.680,00</w:t>
            </w:r>
          </w:p>
        </w:tc>
      </w:tr>
      <w:tr>
        <w:trPr/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Fardo com 12 (doze) garrafas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de água mineral de 500 ml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Fardos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RANDON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8,00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1.600,00</w:t>
            </w:r>
          </w:p>
        </w:tc>
      </w:tr>
    </w:tbl>
    <w:p>
      <w:pPr>
        <w:pStyle w:val="Normal"/>
        <w:suppressAutoHyphens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1.2</w:t>
      </w:r>
      <w:r>
        <w:rPr>
          <w:rFonts w:cs="Arial" w:ascii="Arial" w:hAnsi="Arial"/>
        </w:rPr>
        <w:t xml:space="preserve"> O fornecimento  somente poderá ser realizado após apresentação formal da ordem pela respectiva secretaria.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1.3  </w:t>
      </w:r>
      <w:r>
        <w:rPr>
          <w:rFonts w:cs="Arial" w:ascii="Arial" w:hAnsi="Arial"/>
        </w:rPr>
        <w:t>A responsabilidade pelo transporte do produto será do licitante.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1.4</w:t>
      </w:r>
      <w:r>
        <w:rPr>
          <w:rFonts w:cs="Arial" w:ascii="Arial" w:hAnsi="Arial"/>
        </w:rPr>
        <w:t xml:space="preserve"> A administração não se obriga a contratar o objeto desta licitação, ficando-lhe facultada a utilização de outros meios, respeitada a legislação relativa às licitações, sendo assegurado ao beneficiário do Registro de Preços preferência em igualdade de condições. As quantidades são estimativas, podendo o governo municipal contratá-los em quantidades maiores, menores ou ainda não contratá-los.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CLÁUSULA SEGUNDA - DO PREÇO E DO PAGAMENTO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2.1</w:t>
      </w:r>
      <w:r>
        <w:rPr>
          <w:rFonts w:cs="Arial" w:ascii="Arial" w:hAnsi="Arial"/>
        </w:rPr>
        <w:t xml:space="preserve">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§ 1º</w:t>
      </w:r>
      <w:r>
        <w:rPr>
          <w:rFonts w:cs="Arial" w:ascii="Arial" w:hAnsi="Arial"/>
        </w:rPr>
        <w:t xml:space="preserve"> Para execução do pagamento de que trata a presente Cláusula, a CONTRATADA deverá EXPEDIR NOTA FISCAL, emitida sem rasuras, o número do Banco, da Agência e da conta corrente da CONTRATADA e a descrição clara e sucinta do objeto.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§2º</w:t>
      </w:r>
      <w:r>
        <w:rPr>
          <w:rFonts w:cs="Arial" w:ascii="Arial" w:hAnsi="Arial"/>
        </w:rPr>
        <w:t xml:space="preserve"> A CONTRATADA deverá, ainda, juntamente com a Nota Fiscal / 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§ 3º</w:t>
      </w:r>
      <w:r>
        <w:rPr>
          <w:rFonts w:cs="Arial" w:ascii="Arial" w:hAnsi="Arial"/>
        </w:rPr>
        <w:t xml:space="preserve"> Nenhum pagamento será efetuado à CONTRATADA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§ 4º</w:t>
      </w:r>
      <w:r>
        <w:rPr>
          <w:rFonts w:cs="Arial" w:ascii="Arial" w:hAnsi="Arial"/>
        </w:rPr>
        <w:t xml:space="preserve"> Ao CONTRATANTE fica reservado o direito de não efetuar o pagamento se, no momento da aceitação, o fornecimento não estiver em conformidade com as especificações técnicas.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§ 5º </w:t>
      </w:r>
      <w:r>
        <w:rPr>
          <w:rFonts w:cs="Arial" w:ascii="Arial" w:hAnsi="Arial"/>
        </w:rPr>
        <w:t>O fornecimento deverá ser parcelado, de acordo com as necessidades do Município.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§ 6º </w:t>
      </w:r>
      <w:r>
        <w:rPr>
          <w:rFonts w:cs="Arial" w:ascii="Arial" w:hAnsi="Arial"/>
        </w:rPr>
        <w:t>O pagamento da despesa correrá à Conta da seguinte dotação orçamentária: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Unidade Gestora:2 - Município de Pinheiro Preto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Órgão Orçamentário:2000 - PODER EXECUTIVO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Unidade Orçamentária:2003 - SECRET. DE EDUCACAO E CULTURA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Função:12 - Educação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Subfunção:361 - Ensino Fundamental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Programa:12 - Desenvolvimento Educacional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Ação: 2.32 - MANUTENÇÃO DAS ATIVIDADES DO ENSINO FUNDAMENTAL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Despesa 116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3.3.90.00.00 Aplicações Diretas</w:t>
      </w:r>
    </w:p>
    <w:p>
      <w:pPr>
        <w:pStyle w:val="Corpodetexto"/>
        <w:spacing w:before="0" w:after="0"/>
        <w:rPr/>
      </w:pPr>
      <w:r>
        <w:rPr>
          <w:rFonts w:cs="Arial" w:ascii="Arial" w:hAnsi="Arial"/>
        </w:rPr>
        <w:t> 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Unidade Gestora:2 - Município de Pinheiro Preto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Órgão Orçamentário: 2000 - PODER EXECUTIVO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Unidade Orçamentária: 2002 - SECRET. DE ADMINISTR. E FINANCAS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Função: 23 - Comércio e Serviços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Subfunção: 695 - Turismo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Programa: 22 - Promoção Do Turismo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Ação: 2.41 - MANUTENÇÃO ATIVIDADES VOLTADAS AO TURISMO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Despesa 145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3.3.90.00.00 Aplicações Diretas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</w:rPr>
        <w:t>  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Unidade Gestora:2 - Município de Pinheiro Preto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Órgão Orçamentário:2000 - PODER EXECUTIVO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Unidade Orçamentária:2002 - SECRET. DE ADMINISTR. E FINANCAS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Função:4 - Administração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Subfunção:122 - Administração Geral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Programa:3 - Administração Geral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Ação:2.22 - MANUTENÇÃO DA SECRETARIA DE ADMINSTRAÇÃO E FINANÇAS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Despesa 99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3.3.90.00.00 Aplicações Diretas</w:t>
      </w:r>
    </w:p>
    <w:p>
      <w:pPr>
        <w:pStyle w:val="Corpodetexto"/>
        <w:spacing w:lineRule="auto" w:line="252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Despesa: 234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Unidade Gestora:2 - Município de Pinheiro Preto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Órgão Orçamentário:2000 - PODER EXECUTIVO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Unidade Orçamentária:2001 - GABINETE DO PREFEITO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Função:8 - Assistência Social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Subfunção:244 - Assistência Comunitária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Programa:6 - Assistencia A Crianças E Adolescentes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Ação:2.68 - MANUTENÇÃO DO CONSELHO TUTELAR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Despesa 234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3.3.90.00.00 Aplicações Diretas</w:t>
      </w:r>
    </w:p>
    <w:p>
      <w:pPr>
        <w:pStyle w:val="Corpodetexto"/>
        <w:spacing w:lineRule="auto" w:line="252" w:before="0" w:after="0"/>
        <w:rPr>
          <w:rFonts w:ascii="Arial" w:hAnsi="Arial" w:cs="Arial"/>
        </w:rPr>
      </w:pPr>
      <w:r>
        <w:rPr/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Unidade Gestora:4 - Fundo Municipal de Assistência Social de Pinheiro Preto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Órgão Orçamentário:4000 - FUNDO DE ASSISTÊNCIA SOCIAL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Unidade Orçamentária:4001 - FUNDO DE ASSISTÊNCIA SOCIAL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Função:8 - Assistência Social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Subfunção:244 - Assistência Comunitária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Programa:5 - Assistência Social Geral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Ação:2.26 - MANUTENÇÃO DA ASSISTÊNCIA SOCIAL GERAL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Despesa 11</w:t>
      </w:r>
    </w:p>
    <w:p>
      <w:pPr>
        <w:pStyle w:val="Corpodetexto"/>
        <w:spacing w:lineRule="auto" w:line="252" w:before="0" w:after="0"/>
        <w:rPr/>
      </w:pPr>
      <w:r>
        <w:rPr>
          <w:rFonts w:cs="Arial" w:ascii="Arial" w:hAnsi="Arial"/>
          <w:sz w:val="24"/>
        </w:rPr>
        <w:t>3.3.90.00.00 Aplicações Diretas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Cs/>
          <w:color w:val="FF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CLÁUSULA TERCEIRA - DA VIGÊNCIA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Para fins de execução, o CONTRATO VIGORARÁ: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rFonts w:cs="Arial" w:ascii="Arial" w:hAnsi="Arial"/>
        </w:rPr>
        <w:t>início: data da assinatura.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rFonts w:cs="Arial" w:ascii="Arial" w:hAnsi="Arial"/>
        </w:rPr>
        <w:t>término: 31/12/2017.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</w:rPr>
        <w:t>CLÁUSULA QUARTA – DAS OBRIGAÇÕES DO CONTRATANTE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1. Cumprir e fazer cumprir o disposto neste Contrato;</w:t>
      </w:r>
    </w:p>
    <w:p>
      <w:pPr>
        <w:pStyle w:val="Normal"/>
        <w:jc w:val="both"/>
        <w:rPr/>
      </w:pPr>
      <w:r>
        <w:rPr>
          <w:rFonts w:cs="Arial" w:ascii="Arial" w:hAnsi="Arial"/>
        </w:rPr>
        <w:t>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Parágrafo Primeiro</w:t>
      </w:r>
      <w:r>
        <w:rPr>
          <w:rFonts w:cs="Arial" w:ascii="Arial" w:hAnsi="Arial"/>
        </w:rPr>
        <w:t>.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b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A CONTRATADA se obriga a cumprir fielmente o estipulado no presente instrumento, bem como as obrigações específicas estabelecidas do Edital e, ainda, em especial: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I. Executar o contrato em conformidade com o Edital;</w:t>
      </w:r>
    </w:p>
    <w:p>
      <w:pPr>
        <w:pStyle w:val="Normal"/>
        <w:jc w:val="both"/>
        <w:rPr/>
      </w:pPr>
      <w:r>
        <w:rPr>
          <w:rFonts w:cs="Arial" w:ascii="Arial" w:hAnsi="Arial"/>
        </w:rPr>
        <w:t>II. Prestar todos os esclarecimentos que lhe forem solicitados pelo CONTRATANTE, atendendo prontamente a todas as reclamações;</w:t>
      </w:r>
    </w:p>
    <w:p>
      <w:pPr>
        <w:pStyle w:val="Normal"/>
        <w:jc w:val="both"/>
        <w:rPr/>
      </w:pPr>
      <w:r>
        <w:rPr>
          <w:rFonts w:cs="Arial" w:ascii="Arial" w:hAnsi="Arial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/>
      </w:pPr>
      <w:r>
        <w:rPr>
          <w:rFonts w:cs="Arial" w:ascii="Arial" w:hAnsi="Arial"/>
        </w:rPr>
        <w:t>IV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CLÁUSULA SEXTA – DA ALTERAÇÃO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CLÁUSULA SÉTIMA - VINCULAÇÃO DO CONTRATO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6.1 - O presente contrato fica vinculado à Licitação nº </w:t>
      </w:r>
      <w:r>
        <w:rPr>
          <w:rFonts w:cs="Arial" w:ascii="Arial" w:hAnsi="Arial"/>
        </w:rPr>
        <w:t>050</w:t>
      </w:r>
      <w:r>
        <w:rPr>
          <w:rFonts w:cs="Arial" w:ascii="Arial" w:hAnsi="Arial"/>
        </w:rPr>
        <w:t>/2017</w:t>
      </w:r>
      <w:r>
        <w:rPr>
          <w:rFonts w:cs="Arial" w:ascii="Arial" w:hAnsi="Arial"/>
          <w:b/>
          <w:bCs/>
        </w:rPr>
        <w:t xml:space="preserve"> – modalidade pregão presencial – registro de preços,</w:t>
      </w:r>
      <w:r>
        <w:rPr>
          <w:rFonts w:cs="Arial" w:ascii="Arial" w:hAnsi="Arial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 </w:t>
      </w:r>
    </w:p>
    <w:p>
      <w:pPr>
        <w:pStyle w:val="Normal"/>
        <w:jc w:val="both"/>
        <w:rPr/>
      </w:pPr>
      <w:r>
        <w:rPr>
          <w:rFonts w:cs="Arial" w:ascii="Arial" w:hAnsi="Arial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CLÁUSULA OITAVA - LEGISLAÇÃO APLICÁVEL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Lei Federal nº 8.666/93 e suas alterações, Lei nº 10.520 de 17 de julho de 2002 e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Decreto Municipal nº 2.785/07 de 24 de janeiro de 2007.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CLÁUSULA NONA – DO GESTOR E FISCAL DO CONTRATO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O Gestor do Contrato será o Órgão da Secretaria de Administração, sendo responsável </w:t>
      </w:r>
      <w:r>
        <w:rPr>
          <w:rFonts w:cs="Arial" w:ascii="Arial" w:hAnsi="Arial"/>
          <w:b/>
        </w:rPr>
        <w:t>pela fiscalização a Secretaria de Saúde do Município de Pinheiro Preto.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CLÁUSULA NONA – DISPOSIÇÕES FINAIS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9.1 A CONTRATADA fica obrigada a aceitar, nas mesmas condições contratuais, os acréscimos ou supressões que se fizerem necessárias, até o limite de 25 % (vinte e cinco por cento).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9.2.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ab/>
        <w:t>Pinheiro Preto - SC, 1</w:t>
      </w:r>
      <w:r>
        <w:rPr>
          <w:rFonts w:cs="Arial" w:ascii="Arial" w:hAnsi="Arial"/>
        </w:rPr>
        <w:t xml:space="preserve">3 </w:t>
      </w:r>
      <w:r>
        <w:rPr>
          <w:rFonts w:cs="Arial" w:ascii="Arial" w:hAnsi="Arial"/>
        </w:rPr>
        <w:t>de junho de 2017.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CONTRATANTE        </w:t>
      </w:r>
    </w:p>
    <w:p>
      <w:pPr>
        <w:pStyle w:val="Normal"/>
        <w:jc w:val="center"/>
        <w:rPr/>
      </w:pPr>
      <w:r>
        <w:rPr>
          <w:rFonts w:cs="Arial" w:ascii="Arial" w:hAnsi="Arial"/>
        </w:rPr>
        <w:t>MUNICÍPIO DE PINHEIRO PRETO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CONTRATADA</w:t>
      </w:r>
    </w:p>
    <w:p>
      <w:pPr>
        <w:pStyle w:val="Normal"/>
        <w:jc w:val="center"/>
        <w:rPr/>
      </w:pPr>
      <w:r>
        <w:rPr>
          <w:rFonts w:cs="Arial" w:ascii="Arial" w:hAnsi="Arial"/>
        </w:rPr>
        <w:t>N.</w:t>
      </w:r>
      <w:r>
        <w:rPr>
          <w:rFonts w:cs="Arial" w:ascii="Arial" w:hAnsi="Arial"/>
        </w:rPr>
        <w:t>S DISTRIBUIDORA DE BEBIDAS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bookmarkStart w:id="1" w:name="_GoBack"/>
      <w:bookmarkEnd w:id="1"/>
      <w:r>
        <w:rPr>
          <w:rFonts w:cs="Arial" w:ascii="Arial" w:hAnsi="Arial"/>
        </w:rPr>
        <w:t>TESTEMUNHAS: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1).................................          2) ......................................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Nome:                                         Nome: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</w:rPr>
        <w:t>CPF:                                          CPF: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80" w:hanging="480"/>
      </w:pPr>
      <w:rPr>
        <w:sz w:val="24"/>
        <w:szCs w:val="24"/>
        <w:rFonts w:ascii="Arial" w:hAnsi="Arial" w:cs="Arial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4"/>
        <w:szCs w:val="24"/>
        <w:rFonts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rFonts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4"/>
        <w:szCs w:val="24"/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rFonts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4"/>
        <w:szCs w:val="24"/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rFonts w:cs="Arial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4"/>
        <w:szCs w:val="24"/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rFonts w:cs="Arial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176a"/>
    <w:rPr>
      <w:rFonts w:ascii="Segoe UI" w:hAnsi="Segoe UI"/>
      <w:color w:val="00000A"/>
      <w:sz w:val="18"/>
      <w:szCs w:val="16"/>
    </w:rPr>
  </w:style>
  <w:style w:type="character" w:styleId="ListLabel1">
    <w:name w:val="ListLabel 1"/>
    <w:qFormat/>
    <w:rPr>
      <w:rFonts w:ascii="Arial" w:hAnsi="Arial" w:cs="Arial"/>
      <w:sz w:val="24"/>
      <w:szCs w:val="24"/>
    </w:rPr>
  </w:style>
  <w:style w:type="character" w:styleId="ListLabel2">
    <w:name w:val="ListLabel 2"/>
    <w:qFormat/>
    <w:rPr>
      <w:rFonts w:cs="Arial"/>
      <w:sz w:val="24"/>
      <w:szCs w:val="24"/>
    </w:rPr>
  </w:style>
  <w:style w:type="character" w:styleId="ListLabel3">
    <w:name w:val="ListLabel 3"/>
    <w:qFormat/>
    <w:rPr>
      <w:rFonts w:cs="Arial"/>
      <w:sz w:val="24"/>
      <w:szCs w:val="24"/>
    </w:rPr>
  </w:style>
  <w:style w:type="character" w:styleId="ListLabel4">
    <w:name w:val="ListLabel 4"/>
    <w:qFormat/>
    <w:rPr>
      <w:rFonts w:cs="Arial"/>
      <w:sz w:val="24"/>
      <w:szCs w:val="24"/>
    </w:rPr>
  </w:style>
  <w:style w:type="character" w:styleId="ListLabel5">
    <w:name w:val="ListLabel 5"/>
    <w:qFormat/>
    <w:rPr>
      <w:rFonts w:cs="Arial"/>
      <w:sz w:val="24"/>
      <w:szCs w:val="24"/>
    </w:rPr>
  </w:style>
  <w:style w:type="character" w:styleId="ListLabel6">
    <w:name w:val="ListLabel 6"/>
    <w:qFormat/>
    <w:rPr>
      <w:rFonts w:cs="Arial"/>
      <w:sz w:val="24"/>
      <w:szCs w:val="24"/>
    </w:rPr>
  </w:style>
  <w:style w:type="character" w:styleId="ListLabel7">
    <w:name w:val="ListLabel 7"/>
    <w:qFormat/>
    <w:rPr>
      <w:rFonts w:cs="Arial"/>
      <w:sz w:val="24"/>
      <w:szCs w:val="24"/>
    </w:rPr>
  </w:style>
  <w:style w:type="character" w:styleId="ListLabel8">
    <w:name w:val="ListLabel 8"/>
    <w:qFormat/>
    <w:rPr>
      <w:rFonts w:cs="Arial"/>
      <w:sz w:val="24"/>
      <w:szCs w:val="24"/>
    </w:rPr>
  </w:style>
  <w:style w:type="character" w:styleId="ListLabel9">
    <w:name w:val="ListLabel 9"/>
    <w:qFormat/>
    <w:rPr>
      <w:rFonts w:cs="Arial"/>
      <w:sz w:val="24"/>
      <w:szCs w:val="24"/>
    </w:rPr>
  </w:style>
  <w:style w:type="character" w:styleId="ListLabel10">
    <w:name w:val="ListLabel 10"/>
    <w:qFormat/>
    <w:rPr>
      <w:rFonts w:cs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176a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LibreOffice/5.3.3.2$Windows_x86 LibreOffice_project/3d9a8b4b4e538a85e0782bd6c2d430bafe583448</Application>
  <Pages>5</Pages>
  <Words>1340</Words>
  <Characters>7892</Characters>
  <CharactersWithSpaces>9242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2017-06-12T14:39:00Z</dcterms:created>
  <dc:creator>ILHAWAY</dc:creator>
  <dc:description/>
  <dc:language>pt-BR</dc:language>
  <cp:lastModifiedBy/>
  <cp:lastPrinted>2017-06-27T15:08:59Z</cp:lastPrinted>
  <dcterms:modified xsi:type="dcterms:W3CDTF">2017-06-27T15:09:31Z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