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1"/>
          <w:szCs w:val="21"/>
        </w:rPr>
        <w:t>CONTRATO DE PRESTAÇÃO DE SERVIÇOS nº. 268/2017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 xml:space="preserve">Termo de Contrato de </w:t>
      </w:r>
      <w:r>
        <w:rPr>
          <w:rFonts w:cs="Arial" w:ascii="Arial" w:hAnsi="Arial"/>
          <w:b/>
          <w:sz w:val="21"/>
          <w:szCs w:val="21"/>
        </w:rPr>
        <w:t>PRESTAÇÃO DE SERVIÇOS</w:t>
      </w:r>
      <w:r>
        <w:rPr>
          <w:rFonts w:cs="Arial" w:ascii="Arial" w:hAnsi="Arial"/>
          <w:sz w:val="21"/>
          <w:szCs w:val="21"/>
        </w:rPr>
        <w:t xml:space="preserve"> celebrado entre o MUNICÍPIO DE PINHEIRO PRETO, ESTADO DE SANTA CATARINA, e a empresa </w:t>
      </w:r>
      <w:r>
        <w:rPr>
          <w:rFonts w:cs="Arial" w:ascii="Arial" w:hAnsi="Arial"/>
          <w:b/>
          <w:bCs/>
          <w:sz w:val="21"/>
          <w:szCs w:val="21"/>
          <w:u w:val="none"/>
        </w:rPr>
        <w:t>PIATÃ  COMÉRCIO DE PEÇAS EIRELI - ME</w:t>
      </w:r>
      <w:r>
        <w:rPr>
          <w:rFonts w:cs="Arial" w:ascii="Arial" w:hAnsi="Arial"/>
          <w:sz w:val="21"/>
          <w:szCs w:val="21"/>
        </w:rPr>
        <w:t>, autorizado através do Processo n 150/2017 Licitação n 046/2017., modalidade PREGÃO PRESENCIAL – registro de preços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CONTRATANTE:</w:t>
      </w:r>
      <w:r>
        <w:rPr>
          <w:rFonts w:cs="Arial" w:ascii="Arial" w:hAnsi="Arial"/>
          <w:sz w:val="21"/>
          <w:szCs w:val="21"/>
        </w:rPr>
        <w:t xml:space="preserve"> MUNICÍPIO DE PINHEIRO PRETO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CNPJ-MF nº. 82.827.148/0001-69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Endereço: (sede): Avenida Mal. Costa e Silva, 111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Centro, Pinheiro Preto -  SC.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>CONTRATADA</w:t>
      </w:r>
      <w:r>
        <w:rPr>
          <w:rFonts w:cs="Arial" w:ascii="Arial" w:hAnsi="Arial"/>
          <w:sz w:val="21"/>
          <w:szCs w:val="21"/>
        </w:rPr>
        <w:t xml:space="preserve">: Empresa:  </w:t>
      </w:r>
      <w:r>
        <w:rPr>
          <w:rFonts w:cs="Arial" w:ascii="Arial" w:hAnsi="Arial"/>
          <w:b/>
          <w:bCs/>
          <w:sz w:val="21"/>
          <w:szCs w:val="21"/>
          <w:u w:val="none"/>
        </w:rPr>
        <w:t xml:space="preserve"> PIATÃ  COMÉRCIO DE PEÇAS EIRELI - ME</w:t>
      </w:r>
    </w:p>
    <w:p>
      <w:pPr>
        <w:pStyle w:val="Normal"/>
        <w:ind w:left="1416" w:hanging="0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 </w:t>
      </w:r>
      <w:r>
        <w:rPr>
          <w:rFonts w:cs="Arial" w:ascii="Arial" w:hAnsi="Arial"/>
          <w:sz w:val="21"/>
          <w:szCs w:val="21"/>
        </w:rPr>
        <w:t>CNPJ-MF n.º.08.932.456/0001-00</w:t>
      </w:r>
    </w:p>
    <w:p>
      <w:pPr>
        <w:pStyle w:val="Normal"/>
        <w:ind w:left="1416" w:hanging="0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 </w:t>
      </w:r>
      <w:r>
        <w:rPr>
          <w:rFonts w:cs="Arial" w:ascii="Arial" w:hAnsi="Arial"/>
          <w:sz w:val="21"/>
          <w:szCs w:val="21"/>
        </w:rPr>
        <w:t>Endereço: Av. Caçador, 54, Bairro São José, Friaburgo, CEP 89.580-000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                         </w:t>
      </w:r>
      <w:r>
        <w:rPr>
          <w:rFonts w:cs="Arial" w:ascii="Arial" w:hAnsi="Arial"/>
          <w:sz w:val="21"/>
          <w:szCs w:val="21"/>
        </w:rPr>
        <w:t>Representada por: MARCOS AURÉLLIO MIGIOLLI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Em conformidade com o processo de licitação na modalidade Pregão Presencial nº 046/2017, datado de 30 de Junho de 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INTRODUÇÃO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presente contrato rege-se pela Lei nº 10.520 de 17 de julho de 2002, Decreto Municipal nº 2.785, de 24 de janeiro de 2007, bem como pela Lei nº 8.666/93, e ainda as condições da Licitação nº  046/2017, modalidade Pregão Presencial – registro de preços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presente licitação tem por objeto a contratação de empresa para aquisição de material elétrico e hidráulico, conforme descrição abaixo: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MATERIAIS ELÉTRICOS:</w:t>
      </w:r>
    </w:p>
    <w:tbl>
      <w:tblPr>
        <w:tblW w:w="10007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59"/>
        <w:gridCol w:w="1875"/>
        <w:gridCol w:w="2880"/>
        <w:gridCol w:w="2265"/>
        <w:gridCol w:w="2028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QUANTIDADE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PRODUTO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VALOR UNITÁRIO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VALOR TOTAL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06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 caixa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de fio para internet 4 par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R$ 414,50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R$ 414,50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fotocelula com base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R$ 263,00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R$ 2.630,00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25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isolador roldana de louça de 72X72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R$ 4,05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R$ 40,50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27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 xml:space="preserve"> </w:t>
            </w:r>
            <w:r>
              <w:rPr>
                <w:rFonts w:cs="Arial" w:ascii="Arial" w:hAnsi="Arial"/>
                <w:sz w:val="23"/>
                <w:szCs w:val="23"/>
              </w:rPr>
              <w:t>tomadas femeas de pendulo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2,80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cs="Arial" w:ascii="Arial" w:hAnsi="Arial"/>
                <w:sz w:val="23"/>
                <w:szCs w:val="23"/>
              </w:rPr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R$ 28,00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 xml:space="preserve"> </w:t>
            </w:r>
            <w:r>
              <w:rPr>
                <w:rFonts w:cs="Arial" w:ascii="Arial" w:hAnsi="Arial"/>
                <w:sz w:val="23"/>
                <w:szCs w:val="23"/>
              </w:rPr>
              <w:t>tomada pino de pendulo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R$ 2,65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R$ 26,50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31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 xml:space="preserve"> </w:t>
            </w:r>
            <w:r>
              <w:rPr>
                <w:rFonts w:cs="Arial" w:ascii="Arial" w:hAnsi="Arial"/>
                <w:sz w:val="23"/>
                <w:szCs w:val="23"/>
              </w:rPr>
              <w:t>tomadas completa com espelho de embutir 4X2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R$ 6,35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R$ 127,00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fita isolante de 20 metros cada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R$ 4,60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R$ 92,00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33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500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parafuso de 4X40mm cabeça Philips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R$ 0,07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R$ 35,00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500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buchas de 6mm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R$ 0,04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R$ 20,00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 xml:space="preserve"> </w:t>
            </w:r>
            <w:r>
              <w:rPr>
                <w:rFonts w:cs="Arial" w:ascii="Arial" w:hAnsi="Arial"/>
                <w:sz w:val="23"/>
                <w:szCs w:val="23"/>
              </w:rPr>
              <w:t>canaletas de 10X20 com cola.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R$ 4,45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R$ 178,00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  <w:u w:val="single"/>
        </w:rPr>
        <w:t>Material hidráulico</w:t>
      </w:r>
    </w:p>
    <w:p>
      <w:pPr>
        <w:pStyle w:val="Normal"/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cs="Arial" w:ascii="Arial" w:hAnsi="Arial"/>
          <w:sz w:val="23"/>
          <w:szCs w:val="23"/>
          <w:u w:val="single"/>
        </w:rPr>
      </w:r>
    </w:p>
    <w:tbl>
      <w:tblPr>
        <w:tblW w:w="9898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74"/>
        <w:gridCol w:w="2105"/>
        <w:gridCol w:w="3079"/>
        <w:gridCol w:w="2160"/>
        <w:gridCol w:w="1580"/>
      </w:tblGrid>
      <w:tr>
        <w:trPr/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VALOR TOTAL</w:t>
            </w:r>
          </w:p>
        </w:tc>
      </w:tr>
      <w:tr>
        <w:trPr/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04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lixas de 100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R$ 1,45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R$ 7,25</w:t>
            </w:r>
          </w:p>
        </w:tc>
      </w:tr>
      <w:tr>
        <w:trPr/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06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fitas veda rosca grande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R$ 6,85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R$ 34,25</w:t>
            </w:r>
          </w:p>
        </w:tc>
      </w:tr>
      <w:tr>
        <w:trPr/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22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3"/>
                <w:szCs w:val="23"/>
              </w:rPr>
              <w:t>caixa de descarga de banheiro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R$ 24,00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3"/>
                <w:szCs w:val="23"/>
              </w:rPr>
              <w:t>R$ 240,00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CLÁUSULA SEGUNDA - DO PAGAMENTO E DOTAÇÃO ORÇAMENTÁRIA 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primeiro</w:t>
      </w:r>
      <w:r>
        <w:rPr>
          <w:rFonts w:cs="Arial" w:ascii="Arial" w:hAnsi="Arial"/>
          <w:sz w:val="21"/>
          <w:szCs w:val="21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segundo.</w:t>
      </w:r>
      <w:r>
        <w:rPr>
          <w:rFonts w:cs="Arial" w:ascii="Arial" w:hAnsi="Arial"/>
          <w:sz w:val="21"/>
          <w:szCs w:val="21"/>
        </w:rPr>
        <w:t xml:space="preserve"> A CONTRATADA deverá, ainda, juntamente com a Nota Fiscal / 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terceiro.</w:t>
      </w:r>
      <w:r>
        <w:rPr>
          <w:rFonts w:cs="Arial" w:ascii="Arial" w:hAnsi="Arial"/>
          <w:sz w:val="21"/>
          <w:szCs w:val="21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quarto</w:t>
      </w:r>
      <w:r>
        <w:rPr>
          <w:rFonts w:cs="Arial" w:ascii="Arial" w:hAnsi="Arial"/>
          <w:sz w:val="21"/>
          <w:szCs w:val="21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Parágrafo quinto. </w:t>
      </w:r>
      <w:r>
        <w:rPr>
          <w:rFonts w:cs="Arial" w:ascii="Arial" w:hAnsi="Arial"/>
          <w:sz w:val="21"/>
          <w:szCs w:val="21"/>
        </w:rPr>
        <w:t>O fornecimento deverá ser parcelado, de acordo com as necessidades do Município, sendo o transporte de responsabilidade do município.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forma de execução do presente Contrato será indireta, sob o regime de empreitada por preço unitário, conforme disposto na Lei n° 8.666/1993.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contrato terá início em 06/07/2017, com término a partir da entrega definitiva dos produtos.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QUARTA – DAS OBRIGAÇÕES DO CONTRATANTE</w:t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 Cumprir e fazer cumprir o disposto neste Contrato;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Primeiro</w:t>
      </w:r>
      <w:r>
        <w:rPr>
          <w:rFonts w:cs="Arial" w:ascii="Arial" w:hAnsi="Arial"/>
          <w:sz w:val="21"/>
          <w:szCs w:val="21"/>
        </w:rPr>
        <w:t>.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CONTRATADA se obriga a cumprir fielmente o estipulado no presente instrumento, bem como as obrigações específicas estabelecidas do Edital e, ainda, em especial: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I. Executar o contrato em conformidade com o Edital;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II. Prestar todos os esclarecimentos que lhe forem solicitados pelo CONTRATANTE, atendendo prontamente a todas as reclamações;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IV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CLÁUSULA SEXTA – DA ALTERAÇÃO </w:t>
      </w:r>
    </w:p>
    <w:p>
      <w:pPr>
        <w:pStyle w:val="Normal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CLÁUSULA SÉTIMA - VINCULAÇÃO DO CONTRATO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6.1 - O presente contrato fica vinculado à Licitação nº 046/2017</w:t>
      </w:r>
      <w:r>
        <w:rPr>
          <w:rFonts w:cs="Arial" w:ascii="Arial" w:hAnsi="Arial"/>
          <w:b/>
          <w:bCs/>
          <w:sz w:val="21"/>
          <w:szCs w:val="21"/>
        </w:rPr>
        <w:t xml:space="preserve"> – modalidade pregão presencial – registro de preços,</w:t>
      </w:r>
      <w:r>
        <w:rPr>
          <w:rFonts w:cs="Arial" w:ascii="Arial" w:hAnsi="Arial"/>
          <w:sz w:val="21"/>
          <w:szCs w:val="21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CLÁUSULA OITAVA - LEGISLAÇÃO APLICÁVEL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Lei Federal nº 8.666/93 e suas alterações, Lei nº 10.520 de 17 de julho de 2002 e</w:t>
      </w:r>
      <w:r>
        <w:rPr>
          <w:rFonts w:cs="Arial" w:ascii="Arial" w:hAnsi="Arial"/>
          <w:color w:val="FF0000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Decreto Municipal nº 2.785/07 de 24 de janeiro de 2007.</w:t>
      </w:r>
    </w:p>
    <w:p>
      <w:pPr>
        <w:pStyle w:val="Normal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cs="Arial" w:ascii="Arial" w:hAnsi="Arial"/>
          <w:color w:val="FF0000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NONA – DISPOSIÇÕES FINAIS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9.1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9.2.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>Pinheiro Preto – SC, 06 de junho de 2017.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CONTRATANTE        </w:t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MUNICÍPIO DE PINHEIRO PRETO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CONTRATADA</w:t>
      </w:r>
    </w:p>
    <w:p>
      <w:pPr>
        <w:pStyle w:val="Normal"/>
        <w:jc w:val="center"/>
        <w:rPr/>
      </w:pPr>
      <w:r>
        <w:rPr>
          <w:rFonts w:cs="Arial" w:ascii="Arial" w:hAnsi="Arial"/>
          <w:sz w:val="21"/>
          <w:szCs w:val="21"/>
        </w:rPr>
        <w:t>PIATÃ COMÉRCIO DE PEÇAS EIRELI - ME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TESTEMUNHAS: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1).................................          2) ......................................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Nome:                                         Nome: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>CPF:                                          CPF:</w:t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qFormat/>
    <w:rPr>
      <w:sz w:val="24"/>
      <w:szCs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Fontepargpadro">
    <w:name w:val="Fonte parág. padr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overflowPunct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ind w:left="567" w:right="0" w:hanging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LibreOffice/5.3.3.2$Windows_x86 LibreOffice_project/3d9a8b4b4e538a85e0782bd6c2d430bafe583448</Application>
  <Pages>4</Pages>
  <Words>1216</Words>
  <Characters>6743</Characters>
  <CharactersWithSpaces>8119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2017-07-06T14:50:41Z</cp:lastPrinted>
  <dcterms:modified xsi:type="dcterms:W3CDTF">2017-07-11T08:21:14Z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