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872" w:rsidRPr="00850ECB" w:rsidRDefault="00F67872" w:rsidP="00F67872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CONTRATO ADMINISTRATIVO N.º: </w:t>
      </w:r>
      <w:r>
        <w:rPr>
          <w:rFonts w:ascii="Arial" w:hAnsi="Arial" w:cs="Arial"/>
          <w:b/>
          <w:sz w:val="22"/>
          <w:szCs w:val="22"/>
        </w:rPr>
        <w:t>329/2016.</w:t>
      </w:r>
    </w:p>
    <w:p w:rsidR="00F67872" w:rsidRDefault="00F67872" w:rsidP="00F67872">
      <w:pPr>
        <w:jc w:val="center"/>
        <w:rPr>
          <w:rFonts w:ascii="Arial" w:hAnsi="Arial" w:cs="Arial"/>
          <w:b/>
          <w:sz w:val="22"/>
          <w:szCs w:val="22"/>
        </w:rPr>
      </w:pPr>
    </w:p>
    <w:p w:rsidR="00F67872" w:rsidRPr="00562151" w:rsidRDefault="00F67872" w:rsidP="00F67872">
      <w:pPr>
        <w:jc w:val="center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 CONTRATO EXECUÇÃO DE OBRA DE ENGENHARIA, REGIME DE EXECUÇÃO EMPREITADA POR PREÇO GLOBAL</w:t>
      </w:r>
    </w:p>
    <w:p w:rsidR="00F67872" w:rsidRPr="00562151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Pr="00562151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 xml:space="preserve">EXECUÇÃO DE OBRA DE ENGENHARIA – </w:t>
      </w:r>
      <w:r>
        <w:rPr>
          <w:rFonts w:ascii="Arial" w:hAnsi="Arial" w:cs="Arial"/>
          <w:b/>
          <w:sz w:val="22"/>
          <w:szCs w:val="22"/>
        </w:rPr>
        <w:t>INSTALAÇÃO DE REDE DE ENERGIA ELÉTRICA,</w:t>
      </w:r>
      <w:r w:rsidRPr="00562151">
        <w:rPr>
          <w:rFonts w:ascii="Arial" w:hAnsi="Arial" w:cs="Arial"/>
          <w:sz w:val="22"/>
          <w:szCs w:val="22"/>
        </w:rPr>
        <w:t xml:space="preserve"> regime de execução empreitada</w:t>
      </w:r>
      <w:r w:rsidRPr="00562151">
        <w:rPr>
          <w:rFonts w:ascii="Arial" w:hAnsi="Arial" w:cs="Arial"/>
          <w:b/>
          <w:sz w:val="22"/>
          <w:szCs w:val="22"/>
        </w:rPr>
        <w:t xml:space="preserve"> por preço global</w:t>
      </w:r>
      <w:r w:rsidRPr="00562151">
        <w:rPr>
          <w:rFonts w:ascii="Arial" w:hAnsi="Arial" w:cs="Arial"/>
          <w:sz w:val="22"/>
          <w:szCs w:val="22"/>
        </w:rPr>
        <w:t>, celebrado entre o MUNICÍPIO DE PINHEIRO PRETO, ESTADO DE SANTA CATARINA, e</w:t>
      </w:r>
      <w:r>
        <w:rPr>
          <w:rFonts w:ascii="Arial" w:hAnsi="Arial" w:cs="Arial"/>
          <w:sz w:val="22"/>
          <w:szCs w:val="22"/>
        </w:rPr>
        <w:t xml:space="preserve"> FABIANO FRANCHIN - ME</w:t>
      </w:r>
      <w:r w:rsidRPr="00562151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216/2016</w:t>
      </w:r>
      <w:r w:rsidRPr="00562151">
        <w:rPr>
          <w:rFonts w:ascii="Arial" w:hAnsi="Arial" w:cs="Arial"/>
          <w:sz w:val="22"/>
          <w:szCs w:val="22"/>
        </w:rPr>
        <w:t xml:space="preserve"> e Licitação n. </w:t>
      </w:r>
      <w:r>
        <w:rPr>
          <w:rFonts w:ascii="Arial" w:hAnsi="Arial" w:cs="Arial"/>
          <w:sz w:val="22"/>
          <w:szCs w:val="22"/>
        </w:rPr>
        <w:t>016/2016</w:t>
      </w:r>
      <w:r w:rsidRPr="00562151">
        <w:rPr>
          <w:rFonts w:ascii="Arial" w:hAnsi="Arial" w:cs="Arial"/>
          <w:sz w:val="22"/>
          <w:szCs w:val="22"/>
        </w:rPr>
        <w:t xml:space="preserve">, modalidade TOMADA DE PREÇOS, ficando as partes sujeitas, além do presente contrato, aos ditames do edital de licitação declinado e da Lei 8.666/93. 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30570F" w:rsidRPr="00562151" w:rsidRDefault="0030570F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>Endereço</w:t>
      </w:r>
      <w:r w:rsidRPr="00850ECB">
        <w:rPr>
          <w:rFonts w:ascii="Arial" w:hAnsi="Arial" w:cs="Arial"/>
          <w:sz w:val="22"/>
          <w:szCs w:val="22"/>
        </w:rPr>
        <w:t>: Avenida Mal. Costa e Silva, 111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 Representada por:  </w:t>
      </w:r>
      <w:r>
        <w:rPr>
          <w:rFonts w:ascii="Arial" w:hAnsi="Arial" w:cs="Arial"/>
          <w:sz w:val="22"/>
          <w:szCs w:val="22"/>
        </w:rPr>
        <w:t>EUZEBIO CALISTO VIECELI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>:</w:t>
      </w:r>
      <w:r w:rsidRPr="00F6787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FABIANO FRANCHIN – ME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  <w:r w:rsidRPr="00850ECB">
        <w:rPr>
          <w:rFonts w:ascii="Arial" w:hAnsi="Arial" w:cs="Arial"/>
          <w:sz w:val="22"/>
          <w:szCs w:val="22"/>
        </w:rPr>
        <w:t>CNPJ-MF n.º:</w:t>
      </w:r>
      <w:r>
        <w:rPr>
          <w:rFonts w:ascii="Arial" w:hAnsi="Arial" w:cs="Arial"/>
          <w:sz w:val="22"/>
          <w:szCs w:val="22"/>
        </w:rPr>
        <w:t xml:space="preserve"> 22.239.780/0001-60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</w:t>
      </w:r>
      <w:r w:rsidRPr="00850ECB">
        <w:rPr>
          <w:rFonts w:ascii="Arial" w:hAnsi="Arial" w:cs="Arial"/>
          <w:sz w:val="22"/>
          <w:szCs w:val="22"/>
        </w:rPr>
        <w:t xml:space="preserve">Endereço: </w:t>
      </w:r>
      <w:r>
        <w:rPr>
          <w:rFonts w:ascii="Arial" w:hAnsi="Arial" w:cs="Arial"/>
          <w:sz w:val="22"/>
          <w:szCs w:val="22"/>
        </w:rPr>
        <w:t>Rua 29 de Julho, 670 – Sala 02 – Bairro Nazaré – CEP: 89700-000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Representada por: </w:t>
      </w:r>
      <w:r>
        <w:rPr>
          <w:rFonts w:ascii="Arial" w:hAnsi="Arial" w:cs="Arial"/>
          <w:sz w:val="22"/>
          <w:szCs w:val="22"/>
        </w:rPr>
        <w:t>FABIANO FRANCHIN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456E8A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O presente contrato rege-se pela Lei nº 8.666/93 e pelas normas</w:t>
      </w:r>
      <w:r w:rsidRPr="00456E8A">
        <w:rPr>
          <w:rFonts w:ascii="Arial" w:hAnsi="Arial" w:cs="Arial"/>
          <w:b/>
          <w:sz w:val="22"/>
          <w:szCs w:val="22"/>
        </w:rPr>
        <w:t xml:space="preserve"> do Edital de Licitação nº </w:t>
      </w:r>
      <w:r>
        <w:rPr>
          <w:rFonts w:ascii="Arial" w:hAnsi="Arial" w:cs="Arial"/>
          <w:b/>
          <w:sz w:val="22"/>
          <w:szCs w:val="22"/>
        </w:rPr>
        <w:t>016/2016</w:t>
      </w:r>
      <w:r w:rsidRPr="00456E8A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501/2016</w:t>
      </w:r>
      <w:r w:rsidRPr="00456E8A">
        <w:rPr>
          <w:rFonts w:ascii="Arial" w:hAnsi="Arial" w:cs="Arial"/>
          <w:b/>
          <w:sz w:val="22"/>
          <w:szCs w:val="22"/>
        </w:rPr>
        <w:t>, que aprovou projeto técnico.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30570F" w:rsidRPr="00850ECB" w:rsidRDefault="0030570F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30570F" w:rsidRPr="00850ECB" w:rsidRDefault="0030570F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100F8C">
        <w:rPr>
          <w:rFonts w:ascii="Arial" w:hAnsi="Arial" w:cs="Arial"/>
          <w:sz w:val="22"/>
          <w:szCs w:val="22"/>
        </w:rPr>
        <w:t xml:space="preserve">O presente processo tem por objeto </w:t>
      </w:r>
      <w:r>
        <w:rPr>
          <w:rFonts w:ascii="Arial" w:hAnsi="Arial" w:cs="Arial"/>
          <w:b/>
          <w:sz w:val="22"/>
          <w:szCs w:val="22"/>
        </w:rPr>
        <w:t xml:space="preserve">execução (instalação) de rede de distribuição de energia elétrica </w:t>
      </w:r>
      <w:r w:rsidR="0030570F">
        <w:rPr>
          <w:rFonts w:ascii="Arial" w:hAnsi="Arial" w:cs="Arial"/>
          <w:b/>
          <w:sz w:val="22"/>
          <w:szCs w:val="22"/>
        </w:rPr>
        <w:t>no loteamento Bressam</w:t>
      </w:r>
      <w:r>
        <w:rPr>
          <w:rFonts w:ascii="Arial" w:hAnsi="Arial" w:cs="Arial"/>
          <w:b/>
          <w:sz w:val="22"/>
          <w:szCs w:val="22"/>
        </w:rPr>
        <w:t>, na cidade de Pinheiro Preto, projeto de execução</w:t>
      </w:r>
      <w:r w:rsidRPr="0096180F">
        <w:rPr>
          <w:rFonts w:ascii="Arial" w:hAnsi="Arial" w:cs="Arial"/>
          <w:b/>
          <w:sz w:val="22"/>
          <w:szCs w:val="22"/>
        </w:rPr>
        <w:t xml:space="preserve"> aprovado através da Portaria nº </w:t>
      </w:r>
      <w:r>
        <w:rPr>
          <w:rFonts w:ascii="Arial" w:hAnsi="Arial" w:cs="Arial"/>
          <w:b/>
          <w:sz w:val="22"/>
          <w:szCs w:val="22"/>
        </w:rPr>
        <w:t>501/2016,</w:t>
      </w:r>
      <w:r w:rsidRPr="0096180F">
        <w:rPr>
          <w:rFonts w:ascii="Arial" w:hAnsi="Arial" w:cs="Arial"/>
          <w:b/>
          <w:sz w:val="22"/>
          <w:szCs w:val="22"/>
        </w:rPr>
        <w:t xml:space="preserve"> que passa a fazer parte integrante deste, independentemente de transcrição.</w:t>
      </w:r>
    </w:p>
    <w:p w:rsidR="00F67872" w:rsidRDefault="00F67872" w:rsidP="00F67872">
      <w:pPr>
        <w:jc w:val="center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§1º Todos os equipamentos elétricos bem como as ferragens utilizadas na execução desse projeto deverão ser aprovados pela CELESC S/A.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2º Nenhuma parte viva da instalação elétrica deverá ser acessível às pessoas.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3º Massas ou partes condutivas acessíveis não deverão oferecer perigo em condições normais ou em caso de falha, devendo essas estar devidamente aterradas.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4º Em todos os pontos de conexão e seccionamento dos condutores, serão utilizados terminais de pressão ou de compressão adequado.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5º Todos os equipamentos e materiais elétricos utilizados na obra deverão ser de boa qualidade, em perfeito estado de conservação e adequados para a operação, atendendo as normas da NR10.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6º Em todas as emendas elétricas que se fizerem necessárias deverão ser isoladas com fita isolante juntamente com fita isolante de Alta Fusão.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7º Todos os detalhes das instalações encontram-se no anexo do presente edital.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SEGUNDA - DA VIGÊNCIA</w:t>
      </w:r>
    </w:p>
    <w:p w:rsidR="00F67872" w:rsidRPr="00456E8A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456E8A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456E8A">
        <w:rPr>
          <w:rFonts w:ascii="Arial" w:hAnsi="Arial" w:cs="Arial"/>
          <w:sz w:val="22"/>
          <w:szCs w:val="22"/>
        </w:rPr>
        <w:t>2.1 O presente contrato vigorará pelo prazo de 90 (NOVENTA) dias, contados da data da assinatura, podendo sofrer acréscimos ou supressões de até 25% (vinte e cinco por cento), conforme dispõe o art. 65, §1º, da Lei 8.666/93.</w:t>
      </w:r>
    </w:p>
    <w:p w:rsidR="00F67872" w:rsidRPr="00456E8A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67872" w:rsidRPr="00456E8A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456E8A">
        <w:rPr>
          <w:rFonts w:ascii="Arial" w:hAnsi="Arial" w:cs="Arial"/>
          <w:sz w:val="22"/>
          <w:szCs w:val="22"/>
        </w:rPr>
        <w:t>Parágrafo único. A obra dev</w:t>
      </w:r>
      <w:r w:rsidR="0030570F">
        <w:rPr>
          <w:rFonts w:ascii="Arial" w:hAnsi="Arial" w:cs="Arial"/>
          <w:sz w:val="22"/>
          <w:szCs w:val="22"/>
        </w:rPr>
        <w:t>erá ser executada no prazo de 30 (trinta</w:t>
      </w:r>
      <w:r w:rsidRPr="00456E8A">
        <w:rPr>
          <w:rFonts w:ascii="Arial" w:hAnsi="Arial" w:cs="Arial"/>
          <w:sz w:val="22"/>
          <w:szCs w:val="22"/>
        </w:rPr>
        <w:t>) dias.</w:t>
      </w:r>
    </w:p>
    <w:p w:rsidR="00F67872" w:rsidRPr="00456E8A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67872" w:rsidRPr="00456E8A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456E8A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3.1 O</w:t>
      </w:r>
      <w:r>
        <w:rPr>
          <w:rFonts w:ascii="Arial" w:hAnsi="Arial" w:cs="Arial"/>
          <w:sz w:val="22"/>
          <w:szCs w:val="22"/>
          <w:lang w:val="pt-BR"/>
        </w:rPr>
        <w:t xml:space="preserve"> preço total a ser pago, pela execução da obra, é </w:t>
      </w:r>
      <w:r w:rsidRPr="00850ECB">
        <w:rPr>
          <w:rFonts w:ascii="Arial" w:hAnsi="Arial" w:cs="Arial"/>
          <w:sz w:val="22"/>
          <w:szCs w:val="22"/>
          <w:lang w:val="pt-BR"/>
        </w:rPr>
        <w:t>de R$</w:t>
      </w:r>
      <w:r>
        <w:rPr>
          <w:rFonts w:ascii="Arial" w:hAnsi="Arial" w:cs="Arial"/>
          <w:sz w:val="22"/>
          <w:szCs w:val="22"/>
          <w:lang w:val="pt-BR"/>
        </w:rPr>
        <w:t xml:space="preserve"> 94.749,16 (noventa e quatro mil, setecentos e quarenta e nove reais e dezesseis centavos), sendo: R$ 69.749,16 (sessenta e nove mil, setecentos e quarenta e nove reais e dezesseis centavos) referente a material e R$ 24.800,00 (vinte e quatro mil, oitocentos reais) referente a mão de obra.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456E8A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456E8A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r w:rsidRPr="00456E8A">
        <w:rPr>
          <w:rFonts w:ascii="Arial" w:hAnsi="Arial" w:cs="Arial"/>
          <w:sz w:val="22"/>
          <w:szCs w:val="22"/>
          <w:lang w:val="pt-BR"/>
        </w:rPr>
        <w:t>O faturamento dar-se-á na forma do cronograma físico-financeiro, do ANEXO ao presente contrato, após medição e autorização do Engenheiro responsável.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F67872" w:rsidRPr="00850ECB" w:rsidRDefault="00F67872" w:rsidP="00F67872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necessários para execução dos serviços.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F67872" w:rsidRPr="00850ECB" w:rsidRDefault="00F67872" w:rsidP="00F67872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Unidade Gestora: 2 - Município de Pinheiro Preto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Órgão Orçamentário: 2000 - PODER EXECUTIVO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Função: 15 - Urbanismo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Subfunção: 451 - Infraestrutura Urbana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Programa: 14 - Urbanização De Vias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Ação: 1.3 - OBRAS DE INFRAESTRUTURA URBANA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4.4.90.00.00 Aplicações Diretas</w:t>
      </w:r>
    </w:p>
    <w:p w:rsidR="00F67872" w:rsidRPr="008D5C3B" w:rsidRDefault="00F67872" w:rsidP="00F67872">
      <w:pPr>
        <w:jc w:val="both"/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Fonte de recurso: 189 - Alienações de Bens destinados a Outros Programas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Unidade Gestora: 2 - Município de Pinheiro Preto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Órgão Orçamentário: 2000 - PODER EXECUTIVO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Função: 15 - Urbanismo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 xml:space="preserve">Subfunção: 451 - </w:t>
      </w:r>
      <w:proofErr w:type="spellStart"/>
      <w:r w:rsidRPr="008D5C3B">
        <w:rPr>
          <w:rFonts w:ascii="Arial" w:hAnsi="Arial" w:cs="Arial"/>
          <w:sz w:val="24"/>
          <w:szCs w:val="24"/>
        </w:rPr>
        <w:t>Infra-Estrutura</w:t>
      </w:r>
      <w:proofErr w:type="spellEnd"/>
      <w:r w:rsidRPr="008D5C3B">
        <w:rPr>
          <w:rFonts w:ascii="Arial" w:hAnsi="Arial" w:cs="Arial"/>
          <w:sz w:val="24"/>
          <w:szCs w:val="24"/>
        </w:rPr>
        <w:t xml:space="preserve"> Urbana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Programa: 14 - Urbanização De Vias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Ação: 1.3 - OBRAS DE INFRAESTRUTURA URBANA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4.4.90.00.00 Aplicações Diretas</w:t>
      </w:r>
    </w:p>
    <w:p w:rsidR="00F67872" w:rsidRPr="008D5C3B" w:rsidRDefault="00F67872" w:rsidP="00F67872">
      <w:pPr>
        <w:rPr>
          <w:rFonts w:ascii="Arial" w:hAnsi="Arial" w:cs="Arial"/>
          <w:sz w:val="24"/>
          <w:szCs w:val="24"/>
        </w:rPr>
      </w:pPr>
      <w:r w:rsidRPr="008D5C3B">
        <w:rPr>
          <w:rFonts w:ascii="Arial" w:hAnsi="Arial" w:cs="Arial"/>
          <w:sz w:val="24"/>
          <w:szCs w:val="24"/>
        </w:rPr>
        <w:t>Fonte de recurso: 389 - Alienação de Bens destinados a Outros Programas</w:t>
      </w:r>
    </w:p>
    <w:p w:rsidR="00F67872" w:rsidRPr="00850ECB" w:rsidRDefault="00F67872" w:rsidP="00F67872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>EMPREITADA POR PREÇO GLOBAL.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Efetuar o pagamento pela execução da obra;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b) Designar  engenheiro responsável para acompanhar e fiscalizar o desenvolvimento da obra.</w:t>
      </w:r>
    </w:p>
    <w:p w:rsidR="00F67872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F67872" w:rsidRPr="00A57B62" w:rsidRDefault="00F67872" w:rsidP="00F67872">
      <w:pPr>
        <w:pStyle w:val="Textopadro"/>
        <w:suppressAutoHyphens/>
        <w:jc w:val="both"/>
        <w:rPr>
          <w:rFonts w:ascii="Arial" w:hAnsi="Arial" w:cs="Arial"/>
          <w:color w:val="FF0000"/>
          <w:sz w:val="22"/>
          <w:szCs w:val="22"/>
          <w:lang w:val="pt-BR"/>
        </w:rPr>
      </w:pPr>
    </w:p>
    <w:p w:rsidR="00F67872" w:rsidRPr="00456E8A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456E8A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II e III do Edital Convocatório, partes integrantes deste.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 xml:space="preserve">b) Seguir as orientações técnicas do Engenheiro Responsável designado pelo Município. </w:t>
      </w:r>
    </w:p>
    <w:p w:rsidR="00F67872" w:rsidRPr="00850ECB" w:rsidRDefault="00F67872" w:rsidP="00F678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F67872" w:rsidRPr="00850ECB" w:rsidRDefault="00F67872" w:rsidP="00F678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d)  Reparar, corrigir, remover, reconstruir ou substituir, às suas expensas, no total ou em parte, o objeto do contrato em que se verificarem vícios, defeitos ou incorreções resultantes da execução ou de materiais empregados.</w:t>
      </w:r>
    </w:p>
    <w:p w:rsidR="00F67872" w:rsidRPr="00850ECB" w:rsidRDefault="00F67872" w:rsidP="00F678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e) Responsabilizar-se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F67872" w:rsidRPr="00850ECB" w:rsidRDefault="00F67872" w:rsidP="00F6787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f) Responsabilizar-se pelos encargos trabalhistas, previdenciários, fiscais e comerciais resultantes da execução do contrato. 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g) Não transferir ou sublocar a outrem, no todo ou em parte, o presente Contrato, sob pena de rescisão contratual e aplicação de multa.</w:t>
      </w:r>
    </w:p>
    <w:p w:rsidR="00F67872" w:rsidRPr="00850ECB" w:rsidRDefault="00F67872" w:rsidP="00F67872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h) Substituir,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i) Fornecer, mensalmente, o comprovante de pagamento dos empregados e comprovantes de recolhimento dos encargos sociais e trabalhistas.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j) Executar a obra, obedecendo rigorosamente as especificações e as normas técnicas pertinentes.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l) Manter, durante toda a execução do Contrato, compatibilidade com as obrigações assumidas, todas as condições de habilitação e qualificação exigidos na Licitação.</w:t>
      </w:r>
    </w:p>
    <w:p w:rsidR="00F67872" w:rsidRPr="00850ECB" w:rsidRDefault="00F67872" w:rsidP="00F67872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Parágrafo único.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F67872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8.1.1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  Ressalvados os casos de força maior ou caso fortuito, devidamente comprovados, serão aplicadas as seguintes penalidades à CONTRATADA, no caso de inadimplência contratual: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8.1.2.1 - Multa na ordem de 0,3% (três décimos por cento), por dia de atraso calculado sobre o valor do contrato, até o limite de 10 % (dez por cento);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</w:t>
      </w:r>
      <w:r>
        <w:rPr>
          <w:rFonts w:ascii="Arial" w:hAnsi="Arial" w:cs="Arial"/>
          <w:sz w:val="22"/>
          <w:szCs w:val="22"/>
        </w:rPr>
        <w:t>2</w:t>
      </w:r>
      <w:r w:rsidRPr="00850EC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2</w:t>
      </w:r>
      <w:r w:rsidRPr="00850ECB">
        <w:rPr>
          <w:rFonts w:ascii="Arial" w:hAnsi="Arial" w:cs="Arial"/>
          <w:sz w:val="22"/>
          <w:szCs w:val="22"/>
        </w:rPr>
        <w:t xml:space="preserve"> - Advertência;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</w:t>
      </w:r>
      <w:r w:rsidRPr="00850EC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850ECB">
        <w:rPr>
          <w:rFonts w:ascii="Arial" w:hAnsi="Arial" w:cs="Arial"/>
          <w:sz w:val="22"/>
          <w:szCs w:val="22"/>
        </w:rPr>
        <w:t xml:space="preserve"> - Suspensão do direito de licitar, junto ao Município.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8.1.2</w:t>
      </w:r>
      <w:r w:rsidRPr="00850EC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4</w:t>
      </w:r>
      <w:r w:rsidRPr="00850ECB">
        <w:rPr>
          <w:rFonts w:ascii="Arial" w:hAnsi="Arial" w:cs="Arial"/>
          <w:sz w:val="22"/>
          <w:szCs w:val="22"/>
        </w:rPr>
        <w:t xml:space="preserve"> - Declaração de inidoneidade para licitar ou contratar com a Administração Pública Municipal, enquanto perdurarem os motivos da punição;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8.1.3 - Em caso de tolerância, após os primeiros 10 (dez) dias de atraso, e não rescindindo o Contrato, se este atraso for repetido, O MUNICÍPIO aplicará multa em dobro.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8.1.4 - As multas pecuniárias aqui estabelecidas serão recolhidas na Tesouraria Município, sito na Av. Mal. Costa e Silva, 111, Pinheiro Preto - SC.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  O  Contrato poderá ser rescindido a critério da Contratante, sem que à Contratada caiba qualquer indenização ou reclamação, nos seguintes casos: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8.2.1.1  Inobservância das especificações  acordadas e/ou rejeição do material na inspeção e recebimento.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8.2.1.2  Inadimplência de qualquer cláusula contratual e/ou da proposta ofertada.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562151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F67872" w:rsidRPr="00562151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562151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F67872" w:rsidRPr="00562151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562151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F67872" w:rsidRPr="00562151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562151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003/2012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9.3 Antes de efetuar o pagamento </w:t>
      </w:r>
      <w:r>
        <w:rPr>
          <w:rFonts w:ascii="Arial" w:hAnsi="Arial" w:cs="Arial"/>
          <w:sz w:val="22"/>
          <w:szCs w:val="22"/>
        </w:rPr>
        <w:t>do preço</w:t>
      </w:r>
      <w:r w:rsidRPr="00850ECB">
        <w:rPr>
          <w:rFonts w:ascii="Arial" w:hAnsi="Arial" w:cs="Arial"/>
          <w:sz w:val="22"/>
          <w:szCs w:val="22"/>
        </w:rPr>
        <w:t xml:space="preserve"> a contratada deverá comprovar que efetuou o pagamento dos encargos previdenciários resultantes da </w:t>
      </w:r>
      <w:proofErr w:type="spellStart"/>
      <w:r w:rsidRPr="00850ECB">
        <w:rPr>
          <w:rFonts w:ascii="Arial" w:hAnsi="Arial" w:cs="Arial"/>
          <w:sz w:val="22"/>
          <w:szCs w:val="22"/>
        </w:rPr>
        <w:t>execucão</w:t>
      </w:r>
      <w:proofErr w:type="spellEnd"/>
      <w:r w:rsidRPr="00850ECB">
        <w:rPr>
          <w:rFonts w:ascii="Arial" w:hAnsi="Arial" w:cs="Arial"/>
          <w:sz w:val="22"/>
          <w:szCs w:val="22"/>
        </w:rPr>
        <w:t xml:space="preserve"> do contrato, nos termos do disposto no Dec. Lei 2.173/97, através do fornecimento de guia de recolhimento quitada.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9.5 Os valores devidos acerca de encargos previdenciários, bem como o(s) tributo(s) incidente(s), serão retidos quando do pagamento do preço. 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além das normas previstas na Lei  8.666/93, o disposto no Edital Convocatório.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9.9. Fica eleito o Foro da Comarca de Tangará, Estado de Santa Catarina, para dirimir eventuais litígios oriundos do presente Contrato.</w:t>
      </w:r>
    </w:p>
    <w:p w:rsidR="00F67872" w:rsidRPr="00850ECB" w:rsidRDefault="00F67872" w:rsidP="00F67872">
      <w:pPr>
        <w:jc w:val="both"/>
        <w:rPr>
          <w:rFonts w:ascii="Arial" w:hAnsi="Arial" w:cs="Arial"/>
          <w:b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ab/>
      </w:r>
      <w:r w:rsidRPr="00850ECB">
        <w:rPr>
          <w:rFonts w:ascii="Arial" w:hAnsi="Arial" w:cs="Arial"/>
          <w:sz w:val="22"/>
          <w:szCs w:val="22"/>
        </w:rPr>
        <w:tab/>
        <w:t>Pinheiro Preto – SC</w:t>
      </w:r>
      <w:r>
        <w:rPr>
          <w:rFonts w:ascii="Arial" w:hAnsi="Arial" w:cs="Arial"/>
          <w:sz w:val="22"/>
          <w:szCs w:val="22"/>
        </w:rPr>
        <w:t xml:space="preserve"> 16 </w:t>
      </w:r>
      <w:r w:rsidRPr="00850ECB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novembro</w:t>
      </w:r>
      <w:r w:rsidRPr="00850ECB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2016.</w:t>
      </w:r>
    </w:p>
    <w:p w:rsidR="00F67872" w:rsidRDefault="00F67872" w:rsidP="00F67872">
      <w:pPr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CONTRATANTE        </w:t>
      </w:r>
    </w:p>
    <w:p w:rsidR="00F67872" w:rsidRPr="00850ECB" w:rsidRDefault="00F67872" w:rsidP="00F678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F67872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F67872" w:rsidRDefault="00F67872" w:rsidP="00F678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FABIANO FRANCHIN – ME</w:t>
      </w:r>
    </w:p>
    <w:p w:rsidR="00F67872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center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F67872" w:rsidRPr="00850ECB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F67872" w:rsidRDefault="00F67872" w:rsidP="00F67872">
      <w:pPr>
        <w:jc w:val="both"/>
        <w:rPr>
          <w:rFonts w:ascii="Arial" w:hAnsi="Arial" w:cs="Arial"/>
          <w:sz w:val="22"/>
          <w:szCs w:val="22"/>
        </w:rPr>
      </w:pPr>
    </w:p>
    <w:p w:rsidR="00996C97" w:rsidRDefault="00996C97"/>
    <w:sectPr w:rsidR="00996C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72"/>
    <w:rsid w:val="00195EA5"/>
    <w:rsid w:val="0030570F"/>
    <w:rsid w:val="00996C97"/>
    <w:rsid w:val="00F6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589C46-5F49-4119-81EF-4FF757EB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8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67872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6787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rsid w:val="00F6787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F67872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1795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2016-11-21T10:23:00Z</dcterms:created>
  <dcterms:modified xsi:type="dcterms:W3CDTF">2016-11-21T10:52:00Z</dcterms:modified>
</cp:coreProperties>
</file>