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9D5" w:rsidRPr="00D658FD" w:rsidRDefault="00DE19D5" w:rsidP="00DE19D5">
      <w:pPr>
        <w:jc w:val="center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</w:p>
    <w:p w:rsidR="00DE19D5" w:rsidRPr="00D658FD" w:rsidRDefault="00DE19D5" w:rsidP="00DE19D5">
      <w:pPr>
        <w:jc w:val="center"/>
        <w:rPr>
          <w:rFonts w:ascii="Arial" w:hAnsi="Arial" w:cs="Arial"/>
          <w:b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>CONTRATO ADMINISTRATIVO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:rsidR="00DE19D5" w:rsidRPr="00D658FD" w:rsidRDefault="00DE19D5" w:rsidP="00DE19D5">
      <w:pPr>
        <w:jc w:val="center"/>
        <w:rPr>
          <w:rFonts w:ascii="Arial" w:hAnsi="Arial" w:cs="Arial"/>
          <w:b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 xml:space="preserve">CONTRATO DE FORNECIMENTO DE </w:t>
      </w:r>
      <w:r>
        <w:rPr>
          <w:rFonts w:ascii="Arial" w:hAnsi="Arial" w:cs="Arial"/>
          <w:b/>
          <w:sz w:val="22"/>
          <w:szCs w:val="22"/>
        </w:rPr>
        <w:t>BENS</w:t>
      </w:r>
      <w:r w:rsidRPr="00D658FD">
        <w:rPr>
          <w:rFonts w:ascii="Arial" w:hAnsi="Arial" w:cs="Arial"/>
          <w:b/>
          <w:sz w:val="22"/>
          <w:szCs w:val="22"/>
        </w:rPr>
        <w:t xml:space="preserve"> N.º:</w:t>
      </w:r>
      <w:r w:rsidR="0001438A">
        <w:rPr>
          <w:rFonts w:ascii="Arial" w:hAnsi="Arial" w:cs="Arial"/>
          <w:b/>
          <w:sz w:val="22"/>
          <w:szCs w:val="22"/>
        </w:rPr>
        <w:t>270</w:t>
      </w:r>
      <w:r>
        <w:rPr>
          <w:rFonts w:ascii="Arial" w:hAnsi="Arial" w:cs="Arial"/>
          <w:b/>
          <w:sz w:val="22"/>
          <w:szCs w:val="22"/>
        </w:rPr>
        <w:t>/2016</w:t>
      </w: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 </w:t>
      </w: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Termo de </w:t>
      </w:r>
      <w:r w:rsidRPr="00D658FD">
        <w:rPr>
          <w:rFonts w:ascii="Arial" w:hAnsi="Arial" w:cs="Arial"/>
          <w:sz w:val="22"/>
          <w:szCs w:val="22"/>
        </w:rPr>
        <w:t xml:space="preserve">Contrato de </w:t>
      </w:r>
      <w:r w:rsidRPr="00D658FD">
        <w:rPr>
          <w:rFonts w:ascii="Arial" w:hAnsi="Arial" w:cs="Arial"/>
          <w:b/>
          <w:sz w:val="22"/>
          <w:szCs w:val="22"/>
        </w:rPr>
        <w:t xml:space="preserve">FORNECIMENTO DE </w:t>
      </w:r>
      <w:r>
        <w:rPr>
          <w:rFonts w:ascii="Arial" w:hAnsi="Arial" w:cs="Arial"/>
          <w:b/>
          <w:sz w:val="22"/>
          <w:szCs w:val="22"/>
        </w:rPr>
        <w:t xml:space="preserve">BENS </w:t>
      </w:r>
      <w:r w:rsidRPr="00D658FD">
        <w:rPr>
          <w:rFonts w:ascii="Arial" w:hAnsi="Arial" w:cs="Arial"/>
          <w:sz w:val="22"/>
          <w:szCs w:val="22"/>
        </w:rPr>
        <w:t>celebrado entre o MUNICÍPIO DE PINHEIRO PRETO, ESTADO DE SANTA CATARINA, e a empresa</w:t>
      </w:r>
      <w:r>
        <w:rPr>
          <w:rFonts w:ascii="Arial" w:hAnsi="Arial" w:cs="Arial"/>
          <w:sz w:val="22"/>
          <w:szCs w:val="22"/>
        </w:rPr>
        <w:t xml:space="preserve"> </w:t>
      </w:r>
      <w:r w:rsidR="0001438A">
        <w:rPr>
          <w:rFonts w:ascii="Arial" w:hAnsi="Arial" w:cs="Arial"/>
          <w:sz w:val="24"/>
          <w:szCs w:val="24"/>
        </w:rPr>
        <w:t>ROBERTO TESSARO E CIA LTDA</w:t>
      </w:r>
      <w:r w:rsidRPr="00D658FD">
        <w:rPr>
          <w:rFonts w:ascii="Arial" w:hAnsi="Arial" w:cs="Arial"/>
          <w:sz w:val="22"/>
          <w:szCs w:val="22"/>
        </w:rPr>
        <w:t>, a</w:t>
      </w:r>
      <w:r>
        <w:rPr>
          <w:rFonts w:ascii="Arial" w:hAnsi="Arial" w:cs="Arial"/>
          <w:sz w:val="22"/>
          <w:szCs w:val="22"/>
        </w:rPr>
        <w:t>utorizado através do Processo n</w:t>
      </w:r>
      <w:r w:rsidRPr="00D658FD">
        <w:rPr>
          <w:rFonts w:ascii="Arial" w:hAnsi="Arial" w:cs="Arial"/>
          <w:sz w:val="22"/>
          <w:szCs w:val="22"/>
        </w:rPr>
        <w:t>º</w:t>
      </w:r>
      <w:r>
        <w:rPr>
          <w:rFonts w:ascii="Arial" w:hAnsi="Arial" w:cs="Arial"/>
          <w:sz w:val="22"/>
          <w:szCs w:val="22"/>
        </w:rPr>
        <w:t xml:space="preserve"> 177/2016</w:t>
      </w:r>
      <w:r w:rsidRPr="00D658FD">
        <w:rPr>
          <w:rFonts w:ascii="Arial" w:hAnsi="Arial" w:cs="Arial"/>
          <w:sz w:val="22"/>
          <w:szCs w:val="22"/>
        </w:rPr>
        <w:t xml:space="preserve">, Licitação </w:t>
      </w:r>
      <w:proofErr w:type="gramStart"/>
      <w:r>
        <w:rPr>
          <w:rFonts w:ascii="Arial" w:hAnsi="Arial" w:cs="Arial"/>
          <w:sz w:val="22"/>
          <w:szCs w:val="22"/>
        </w:rPr>
        <w:t>050/2016</w:t>
      </w:r>
      <w:r w:rsidRPr="00D658FD">
        <w:rPr>
          <w:rFonts w:ascii="Arial" w:hAnsi="Arial" w:cs="Arial"/>
          <w:b/>
          <w:bCs/>
          <w:sz w:val="22"/>
          <w:szCs w:val="22"/>
        </w:rPr>
        <w:t xml:space="preserve"> </w:t>
      </w:r>
      <w:r w:rsidRPr="00D658FD">
        <w:rPr>
          <w:rFonts w:ascii="Arial" w:hAnsi="Arial" w:cs="Arial"/>
          <w:sz w:val="22"/>
          <w:szCs w:val="22"/>
        </w:rPr>
        <w:t>modalidade</w:t>
      </w:r>
      <w:proofErr w:type="gramEnd"/>
      <w:r w:rsidRPr="00D658FD">
        <w:rPr>
          <w:rFonts w:ascii="Arial" w:hAnsi="Arial" w:cs="Arial"/>
          <w:sz w:val="22"/>
          <w:szCs w:val="22"/>
        </w:rPr>
        <w:t xml:space="preserve"> PREGÃO PRESENCIAL.</w:t>
      </w: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>CONTRATANTE:</w:t>
      </w:r>
      <w:r w:rsidRPr="00D658FD">
        <w:rPr>
          <w:rFonts w:ascii="Arial" w:hAnsi="Arial" w:cs="Arial"/>
          <w:sz w:val="22"/>
          <w:szCs w:val="22"/>
        </w:rPr>
        <w:t xml:space="preserve"> MUNICÍPIO DE PINHEIRO PRETO</w:t>
      </w: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                            CNPJ-MF nº. 82.827.148/0001-69</w:t>
      </w: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                            Endereço (sede): Avenida Mal. Costa e Silva, 111</w:t>
      </w: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                            Centro, Pinheiro Preto - SC.</w:t>
      </w: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                            Representada por: EUZEBIO CALISTO VIECELI</w:t>
      </w: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</w:p>
    <w:p w:rsidR="0001438A" w:rsidRDefault="00DE19D5" w:rsidP="0001438A">
      <w:pPr>
        <w:jc w:val="both"/>
        <w:rPr>
          <w:rFonts w:ascii="Arial" w:hAnsi="Arial" w:cs="Arial"/>
          <w:sz w:val="24"/>
          <w:szCs w:val="24"/>
        </w:rPr>
      </w:pPr>
      <w:r w:rsidRPr="00D658FD">
        <w:rPr>
          <w:rFonts w:ascii="Arial" w:hAnsi="Arial" w:cs="Arial"/>
          <w:b/>
          <w:sz w:val="22"/>
          <w:szCs w:val="22"/>
        </w:rPr>
        <w:t>CONTRATADA</w:t>
      </w:r>
      <w:r w:rsidRPr="00D658FD">
        <w:rPr>
          <w:rFonts w:ascii="Arial" w:hAnsi="Arial" w:cs="Arial"/>
          <w:sz w:val="22"/>
          <w:szCs w:val="22"/>
        </w:rPr>
        <w:t xml:space="preserve">: </w:t>
      </w:r>
      <w:r w:rsidR="0001438A">
        <w:rPr>
          <w:rFonts w:ascii="Arial" w:hAnsi="Arial" w:cs="Arial"/>
          <w:sz w:val="24"/>
          <w:szCs w:val="24"/>
        </w:rPr>
        <w:t>ROBERTO TESSARO E CIA LTDA</w:t>
      </w:r>
    </w:p>
    <w:p w:rsidR="00DE19D5" w:rsidRPr="00D658FD" w:rsidRDefault="00DE19D5" w:rsidP="0001438A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   </w:t>
      </w:r>
      <w:r w:rsidR="0001438A">
        <w:rPr>
          <w:rFonts w:ascii="Arial" w:hAnsi="Arial" w:cs="Arial"/>
          <w:sz w:val="22"/>
          <w:szCs w:val="22"/>
        </w:rPr>
        <w:t xml:space="preserve">                       </w:t>
      </w:r>
      <w:r w:rsidRPr="00D658FD">
        <w:rPr>
          <w:rFonts w:ascii="Arial" w:hAnsi="Arial" w:cs="Arial"/>
          <w:sz w:val="22"/>
          <w:szCs w:val="22"/>
        </w:rPr>
        <w:t>CNPJ-MF n. º.</w:t>
      </w:r>
      <w:r>
        <w:rPr>
          <w:rFonts w:ascii="Arial" w:hAnsi="Arial" w:cs="Arial"/>
          <w:sz w:val="22"/>
          <w:szCs w:val="22"/>
        </w:rPr>
        <w:t xml:space="preserve"> </w:t>
      </w:r>
      <w:r w:rsidR="0001438A">
        <w:rPr>
          <w:rFonts w:ascii="Arial" w:hAnsi="Arial" w:cs="Arial"/>
          <w:sz w:val="22"/>
          <w:szCs w:val="22"/>
        </w:rPr>
        <w:t>85.248.680/0001-10</w:t>
      </w:r>
    </w:p>
    <w:p w:rsidR="00DE19D5" w:rsidRDefault="00DE19D5" w:rsidP="00DE19D5">
      <w:pPr>
        <w:ind w:left="1416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   Endereço:</w:t>
      </w:r>
      <w:r>
        <w:rPr>
          <w:rFonts w:ascii="Arial" w:hAnsi="Arial" w:cs="Arial"/>
          <w:sz w:val="22"/>
          <w:szCs w:val="22"/>
        </w:rPr>
        <w:t xml:space="preserve"> </w:t>
      </w:r>
      <w:r w:rsidR="00626F44">
        <w:rPr>
          <w:rFonts w:ascii="Arial" w:hAnsi="Arial" w:cs="Arial"/>
          <w:sz w:val="22"/>
          <w:szCs w:val="22"/>
        </w:rPr>
        <w:t xml:space="preserve">Rua XV de </w:t>
      </w:r>
      <w:proofErr w:type="gramStart"/>
      <w:r w:rsidR="00626F44">
        <w:rPr>
          <w:rFonts w:ascii="Arial" w:hAnsi="Arial" w:cs="Arial"/>
          <w:sz w:val="22"/>
          <w:szCs w:val="22"/>
        </w:rPr>
        <w:t>Novembro</w:t>
      </w:r>
      <w:proofErr w:type="gramEnd"/>
      <w:r w:rsidR="00626F44">
        <w:rPr>
          <w:rFonts w:ascii="Arial" w:hAnsi="Arial" w:cs="Arial"/>
          <w:sz w:val="22"/>
          <w:szCs w:val="22"/>
        </w:rPr>
        <w:t>, 818, Joaçaba - SC</w:t>
      </w:r>
    </w:p>
    <w:p w:rsidR="00DE19D5" w:rsidRPr="00D658FD" w:rsidRDefault="00DE19D5" w:rsidP="00DE19D5">
      <w:pPr>
        <w:ind w:left="14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CEP: 89600-000</w:t>
      </w: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</w:t>
      </w:r>
      <w:r w:rsidRPr="00D658FD">
        <w:rPr>
          <w:rFonts w:ascii="Arial" w:hAnsi="Arial" w:cs="Arial"/>
          <w:sz w:val="22"/>
          <w:szCs w:val="22"/>
        </w:rPr>
        <w:t>Representada por:</w:t>
      </w:r>
      <w:r>
        <w:rPr>
          <w:rFonts w:ascii="Arial" w:hAnsi="Arial" w:cs="Arial"/>
          <w:sz w:val="22"/>
          <w:szCs w:val="22"/>
        </w:rPr>
        <w:t xml:space="preserve"> </w:t>
      </w:r>
      <w:r w:rsidR="00626F44">
        <w:rPr>
          <w:rFonts w:ascii="Arial" w:hAnsi="Arial" w:cs="Arial"/>
          <w:sz w:val="22"/>
          <w:szCs w:val="22"/>
        </w:rPr>
        <w:t>ROBERTO ANTONIO TESSARO</w:t>
      </w:r>
    </w:p>
    <w:p w:rsidR="00DE19D5" w:rsidRPr="00D658FD" w:rsidRDefault="00DE19D5" w:rsidP="00DE19D5">
      <w:pPr>
        <w:jc w:val="both"/>
        <w:rPr>
          <w:rFonts w:ascii="Arial" w:hAnsi="Arial" w:cs="Arial"/>
          <w:b/>
          <w:sz w:val="22"/>
          <w:szCs w:val="22"/>
        </w:rPr>
      </w:pPr>
    </w:p>
    <w:p w:rsidR="00DE19D5" w:rsidRPr="00D658FD" w:rsidRDefault="00DE19D5" w:rsidP="00DE19D5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Em conformidade com o processo de licitação na modalidade Pregão nº </w:t>
      </w:r>
      <w:r>
        <w:rPr>
          <w:rFonts w:ascii="Arial" w:hAnsi="Arial" w:cs="Arial"/>
          <w:sz w:val="22"/>
          <w:szCs w:val="22"/>
        </w:rPr>
        <w:t>050/2016</w:t>
      </w:r>
      <w:r w:rsidRPr="00D658FD">
        <w:rPr>
          <w:rFonts w:ascii="Arial" w:hAnsi="Arial" w:cs="Arial"/>
          <w:sz w:val="22"/>
          <w:szCs w:val="22"/>
        </w:rPr>
        <w:t>, datado de</w:t>
      </w:r>
      <w:r>
        <w:rPr>
          <w:rFonts w:ascii="Arial" w:hAnsi="Arial" w:cs="Arial"/>
          <w:sz w:val="22"/>
          <w:szCs w:val="22"/>
        </w:rPr>
        <w:t xml:space="preserve"> 12/08/2016</w:t>
      </w:r>
      <w:r w:rsidRPr="00D658FD">
        <w:rPr>
          <w:rFonts w:ascii="Arial" w:hAnsi="Arial" w:cs="Arial"/>
          <w:sz w:val="22"/>
          <w:szCs w:val="22"/>
        </w:rPr>
        <w:t xml:space="preserve"> e homologado em data de </w:t>
      </w:r>
      <w:r>
        <w:rPr>
          <w:rFonts w:ascii="Arial" w:hAnsi="Arial" w:cs="Arial"/>
          <w:sz w:val="22"/>
          <w:szCs w:val="22"/>
        </w:rPr>
        <w:t>01/09/2016</w:t>
      </w:r>
      <w:r w:rsidRPr="00D658FD">
        <w:rPr>
          <w:rFonts w:ascii="Arial" w:hAnsi="Arial" w:cs="Arial"/>
          <w:sz w:val="22"/>
          <w:szCs w:val="22"/>
        </w:rPr>
        <w:t>, na forma e condições estabelecidas nas cláusulas seguintes:</w:t>
      </w:r>
    </w:p>
    <w:p w:rsidR="00DE19D5" w:rsidRPr="00D658FD" w:rsidRDefault="00DE19D5" w:rsidP="00DE19D5">
      <w:pPr>
        <w:jc w:val="both"/>
        <w:rPr>
          <w:rFonts w:ascii="Arial" w:hAnsi="Arial" w:cs="Arial"/>
          <w:b/>
          <w:sz w:val="22"/>
          <w:szCs w:val="22"/>
        </w:rPr>
      </w:pPr>
    </w:p>
    <w:p w:rsidR="00DE19D5" w:rsidRPr="00D658FD" w:rsidRDefault="00DE19D5" w:rsidP="00DE19D5">
      <w:pPr>
        <w:jc w:val="both"/>
        <w:rPr>
          <w:rFonts w:ascii="Arial" w:hAnsi="Arial" w:cs="Arial"/>
          <w:b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>CLÁUSULA PRIMEIRA - DO OBJETO</w:t>
      </w: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</w:p>
    <w:p w:rsidR="00DE19D5" w:rsidRDefault="00DE19D5" w:rsidP="00DE19D5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 Aqu</w:t>
      </w:r>
      <w:r>
        <w:rPr>
          <w:rFonts w:ascii="Arial" w:hAnsi="Arial" w:cs="Arial"/>
          <w:sz w:val="22"/>
          <w:szCs w:val="22"/>
        </w:rPr>
        <w:t>isição dos seguintes bens:</w:t>
      </w:r>
      <w:r w:rsidRPr="00D658FD">
        <w:rPr>
          <w:rFonts w:ascii="Arial" w:hAnsi="Arial" w:cs="Arial"/>
          <w:sz w:val="22"/>
          <w:szCs w:val="22"/>
        </w:rPr>
        <w:t xml:space="preserve">  </w:t>
      </w:r>
    </w:p>
    <w:p w:rsidR="00DE19D5" w:rsidRDefault="00DE19D5" w:rsidP="00DE19D5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5504" w:type="pct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007"/>
        <w:gridCol w:w="1846"/>
        <w:gridCol w:w="1053"/>
        <w:gridCol w:w="937"/>
        <w:gridCol w:w="1507"/>
      </w:tblGrid>
      <w:tr w:rsidR="00626F44" w:rsidRPr="00E323DE" w:rsidTr="00626F44">
        <w:trPr>
          <w:trHeight w:val="661"/>
          <w:tblCellSpacing w:w="0" w:type="dxa"/>
          <w:jc w:val="center"/>
        </w:trPr>
        <w:tc>
          <w:tcPr>
            <w:tcW w:w="2143" w:type="pct"/>
            <w:vAlign w:val="center"/>
            <w:hideMark/>
          </w:tcPr>
          <w:p w:rsidR="00626F44" w:rsidRPr="00E323DE" w:rsidRDefault="00626F44" w:rsidP="005727E8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E323DE">
              <w:rPr>
                <w:rFonts w:ascii="Arial" w:hAnsi="Arial" w:cs="Arial"/>
                <w:b/>
                <w:sz w:val="23"/>
                <w:szCs w:val="23"/>
              </w:rPr>
              <w:t>DESCRIÇÃO</w:t>
            </w:r>
            <w:r>
              <w:rPr>
                <w:rFonts w:ascii="Arial" w:hAnsi="Arial" w:cs="Arial"/>
                <w:b/>
                <w:sz w:val="23"/>
                <w:szCs w:val="23"/>
              </w:rPr>
              <w:t xml:space="preserve"> / ESCOLA MUNICIPAL</w:t>
            </w:r>
          </w:p>
        </w:tc>
        <w:tc>
          <w:tcPr>
            <w:tcW w:w="987" w:type="pct"/>
            <w:vAlign w:val="center"/>
            <w:hideMark/>
          </w:tcPr>
          <w:p w:rsidR="00626F44" w:rsidRPr="00E323DE" w:rsidRDefault="00626F44" w:rsidP="005727E8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E323DE">
              <w:rPr>
                <w:rFonts w:ascii="Arial" w:hAnsi="Arial" w:cs="Arial"/>
                <w:b/>
                <w:sz w:val="23"/>
                <w:szCs w:val="23"/>
              </w:rPr>
              <w:t>UND</w:t>
            </w:r>
          </w:p>
        </w:tc>
        <w:tc>
          <w:tcPr>
            <w:tcW w:w="563" w:type="pct"/>
            <w:vAlign w:val="center"/>
            <w:hideMark/>
          </w:tcPr>
          <w:p w:rsidR="00626F44" w:rsidRPr="00E323DE" w:rsidRDefault="00626F44" w:rsidP="005727E8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E323DE">
              <w:rPr>
                <w:rFonts w:ascii="Arial" w:hAnsi="Arial" w:cs="Arial"/>
                <w:b/>
                <w:sz w:val="23"/>
                <w:szCs w:val="23"/>
              </w:rPr>
              <w:t>QTDADE</w:t>
            </w:r>
          </w:p>
        </w:tc>
        <w:tc>
          <w:tcPr>
            <w:tcW w:w="501" w:type="pct"/>
          </w:tcPr>
          <w:p w:rsidR="00626F44" w:rsidRDefault="00626F44" w:rsidP="005727E8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626F44" w:rsidRPr="00E323DE" w:rsidRDefault="00626F44" w:rsidP="005727E8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MARCA</w:t>
            </w:r>
          </w:p>
        </w:tc>
        <w:tc>
          <w:tcPr>
            <w:tcW w:w="807" w:type="pct"/>
          </w:tcPr>
          <w:p w:rsidR="00626F44" w:rsidRDefault="00626F44" w:rsidP="005727E8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VALOR TOTAL</w:t>
            </w:r>
          </w:p>
        </w:tc>
      </w:tr>
      <w:tr w:rsidR="00626F44" w:rsidRPr="00E323DE" w:rsidTr="00626F44">
        <w:trPr>
          <w:trHeight w:val="311"/>
          <w:tblCellSpacing w:w="0" w:type="dxa"/>
          <w:jc w:val="center"/>
        </w:trPr>
        <w:tc>
          <w:tcPr>
            <w:tcW w:w="2143" w:type="pct"/>
            <w:vAlign w:val="center"/>
          </w:tcPr>
          <w:p w:rsidR="00626F44" w:rsidRPr="00E323DE" w:rsidRDefault="00626F44" w:rsidP="00626F44">
            <w:pPr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FOGÃO INDUSTRIAL 6 BOCAS</w:t>
            </w:r>
          </w:p>
        </w:tc>
        <w:tc>
          <w:tcPr>
            <w:tcW w:w="987" w:type="pct"/>
            <w:vAlign w:val="center"/>
          </w:tcPr>
          <w:p w:rsidR="00626F44" w:rsidRPr="00E323DE" w:rsidRDefault="00626F44" w:rsidP="00626F4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proofErr w:type="spellStart"/>
            <w:r>
              <w:rPr>
                <w:rFonts w:ascii="Arial" w:hAnsi="Arial" w:cs="Arial"/>
                <w:sz w:val="23"/>
                <w:szCs w:val="23"/>
              </w:rPr>
              <w:t>Elétrodomésticos</w:t>
            </w:r>
            <w:proofErr w:type="spellEnd"/>
          </w:p>
        </w:tc>
        <w:tc>
          <w:tcPr>
            <w:tcW w:w="563" w:type="pct"/>
            <w:vAlign w:val="center"/>
          </w:tcPr>
          <w:p w:rsidR="00626F44" w:rsidRDefault="00626F44" w:rsidP="00626F4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01</w:t>
            </w:r>
          </w:p>
        </w:tc>
        <w:tc>
          <w:tcPr>
            <w:tcW w:w="501" w:type="pct"/>
          </w:tcPr>
          <w:p w:rsidR="00626F44" w:rsidRDefault="00626F44" w:rsidP="00626F4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Metal </w:t>
            </w:r>
            <w:proofErr w:type="spellStart"/>
            <w:r>
              <w:rPr>
                <w:rFonts w:ascii="Arial" w:hAnsi="Arial" w:cs="Arial"/>
                <w:sz w:val="23"/>
                <w:szCs w:val="23"/>
              </w:rPr>
              <w:t>Brey</w:t>
            </w:r>
            <w:proofErr w:type="spellEnd"/>
          </w:p>
        </w:tc>
        <w:tc>
          <w:tcPr>
            <w:tcW w:w="807" w:type="pct"/>
          </w:tcPr>
          <w:p w:rsidR="00626F44" w:rsidRDefault="00626F44" w:rsidP="00626F4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R$ 1.850,00</w:t>
            </w:r>
          </w:p>
        </w:tc>
      </w:tr>
      <w:tr w:rsidR="00626F44" w:rsidRPr="00E323DE" w:rsidTr="00626F44">
        <w:trPr>
          <w:tblCellSpacing w:w="0" w:type="dxa"/>
          <w:jc w:val="center"/>
        </w:trPr>
        <w:tc>
          <w:tcPr>
            <w:tcW w:w="2143" w:type="pct"/>
            <w:vAlign w:val="center"/>
          </w:tcPr>
          <w:p w:rsidR="00626F44" w:rsidRDefault="00626F44" w:rsidP="00626F44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FORNO ELETRICO 44 LITROS</w:t>
            </w:r>
          </w:p>
        </w:tc>
        <w:tc>
          <w:tcPr>
            <w:tcW w:w="987" w:type="pct"/>
            <w:vAlign w:val="center"/>
          </w:tcPr>
          <w:p w:rsidR="00626F44" w:rsidRPr="00E323DE" w:rsidRDefault="00626F44" w:rsidP="00626F4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proofErr w:type="spellStart"/>
            <w:r>
              <w:rPr>
                <w:rFonts w:ascii="Arial" w:hAnsi="Arial" w:cs="Arial"/>
                <w:sz w:val="23"/>
                <w:szCs w:val="23"/>
              </w:rPr>
              <w:t>Elétrodomésticos</w:t>
            </w:r>
            <w:proofErr w:type="spellEnd"/>
          </w:p>
        </w:tc>
        <w:tc>
          <w:tcPr>
            <w:tcW w:w="563" w:type="pct"/>
            <w:vAlign w:val="center"/>
          </w:tcPr>
          <w:p w:rsidR="00626F44" w:rsidRDefault="00626F44" w:rsidP="00626F4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01</w:t>
            </w:r>
          </w:p>
        </w:tc>
        <w:tc>
          <w:tcPr>
            <w:tcW w:w="501" w:type="pct"/>
          </w:tcPr>
          <w:p w:rsidR="00626F44" w:rsidRDefault="00626F44" w:rsidP="00626F4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Muller</w:t>
            </w:r>
          </w:p>
        </w:tc>
        <w:tc>
          <w:tcPr>
            <w:tcW w:w="807" w:type="pct"/>
          </w:tcPr>
          <w:p w:rsidR="00626F44" w:rsidRDefault="00626F44" w:rsidP="00626F4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R$ 420,00</w:t>
            </w:r>
          </w:p>
        </w:tc>
      </w:tr>
      <w:tr w:rsidR="00626F44" w:rsidRPr="00E323DE" w:rsidTr="00626F44">
        <w:trPr>
          <w:tblCellSpacing w:w="0" w:type="dxa"/>
          <w:jc w:val="center"/>
        </w:trPr>
        <w:tc>
          <w:tcPr>
            <w:tcW w:w="2143" w:type="pct"/>
            <w:vAlign w:val="center"/>
          </w:tcPr>
          <w:p w:rsidR="00626F44" w:rsidRDefault="00626F44" w:rsidP="00626F44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MULTIPROCESSADOR DE ALIMENTOS 4 EM 1</w:t>
            </w:r>
          </w:p>
        </w:tc>
        <w:tc>
          <w:tcPr>
            <w:tcW w:w="987" w:type="pct"/>
            <w:vAlign w:val="center"/>
          </w:tcPr>
          <w:p w:rsidR="00626F44" w:rsidRPr="00E323DE" w:rsidRDefault="00626F44" w:rsidP="00626F4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proofErr w:type="spellStart"/>
            <w:r>
              <w:rPr>
                <w:rFonts w:ascii="Arial" w:hAnsi="Arial" w:cs="Arial"/>
                <w:sz w:val="23"/>
                <w:szCs w:val="23"/>
              </w:rPr>
              <w:t>Elétrodomésticos</w:t>
            </w:r>
            <w:proofErr w:type="spellEnd"/>
          </w:p>
        </w:tc>
        <w:tc>
          <w:tcPr>
            <w:tcW w:w="563" w:type="pct"/>
            <w:vAlign w:val="center"/>
          </w:tcPr>
          <w:p w:rsidR="00626F44" w:rsidRDefault="00626F44" w:rsidP="00626F4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01</w:t>
            </w:r>
          </w:p>
        </w:tc>
        <w:tc>
          <w:tcPr>
            <w:tcW w:w="501" w:type="pct"/>
          </w:tcPr>
          <w:p w:rsidR="00626F44" w:rsidRDefault="00626F44" w:rsidP="00626F4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Philco</w:t>
            </w:r>
          </w:p>
        </w:tc>
        <w:tc>
          <w:tcPr>
            <w:tcW w:w="807" w:type="pct"/>
          </w:tcPr>
          <w:p w:rsidR="00626F44" w:rsidRDefault="00626F44" w:rsidP="00626F4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R$ 390,00</w:t>
            </w:r>
          </w:p>
        </w:tc>
      </w:tr>
      <w:tr w:rsidR="00626F44" w:rsidRPr="00626F44" w:rsidTr="00626F44">
        <w:trPr>
          <w:tblCellSpacing w:w="0" w:type="dxa"/>
          <w:jc w:val="center"/>
        </w:trPr>
        <w:tc>
          <w:tcPr>
            <w:tcW w:w="4193" w:type="pct"/>
            <w:gridSpan w:val="4"/>
            <w:vAlign w:val="center"/>
          </w:tcPr>
          <w:p w:rsidR="00626F44" w:rsidRPr="00626F44" w:rsidRDefault="00626F44" w:rsidP="00626F44">
            <w:pPr>
              <w:jc w:val="right"/>
              <w:rPr>
                <w:rFonts w:ascii="Arial" w:hAnsi="Arial" w:cs="Arial"/>
                <w:b/>
                <w:sz w:val="23"/>
                <w:szCs w:val="23"/>
              </w:rPr>
            </w:pPr>
            <w:r w:rsidRPr="00626F44">
              <w:rPr>
                <w:rFonts w:ascii="Arial" w:hAnsi="Arial" w:cs="Arial"/>
                <w:b/>
                <w:sz w:val="23"/>
                <w:szCs w:val="23"/>
              </w:rPr>
              <w:t>TOTAL</w:t>
            </w:r>
          </w:p>
        </w:tc>
        <w:tc>
          <w:tcPr>
            <w:tcW w:w="807" w:type="pct"/>
          </w:tcPr>
          <w:p w:rsidR="00626F44" w:rsidRPr="00626F44" w:rsidRDefault="00626F44" w:rsidP="00626F44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626F44">
              <w:rPr>
                <w:rFonts w:ascii="Arial" w:hAnsi="Arial" w:cs="Arial"/>
                <w:b/>
                <w:sz w:val="23"/>
                <w:szCs w:val="23"/>
              </w:rPr>
              <w:t>R$ 2660,00</w:t>
            </w:r>
          </w:p>
        </w:tc>
      </w:tr>
    </w:tbl>
    <w:p w:rsidR="00DE19D5" w:rsidRPr="00D658FD" w:rsidRDefault="00DE19D5" w:rsidP="00DE19D5">
      <w:pPr>
        <w:jc w:val="both"/>
        <w:rPr>
          <w:rFonts w:ascii="Arial" w:hAnsi="Arial" w:cs="Arial"/>
          <w:b/>
          <w:sz w:val="22"/>
          <w:szCs w:val="22"/>
        </w:rPr>
      </w:pPr>
    </w:p>
    <w:p w:rsidR="00DE19D5" w:rsidRPr="00D658FD" w:rsidRDefault="00DE19D5" w:rsidP="00DE19D5">
      <w:pPr>
        <w:jc w:val="both"/>
        <w:rPr>
          <w:rFonts w:ascii="Arial" w:hAnsi="Arial" w:cs="Arial"/>
          <w:b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>CLÁUSULA SEGUNDA - DO PREÇO E DO PAGAMENTO</w:t>
      </w: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</w:p>
    <w:p w:rsidR="00DE19D5" w:rsidRPr="00EB71C2" w:rsidRDefault="00DE19D5" w:rsidP="00DE19D5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2.1 - A CONTRATADA obriga-se a fornecer o objeto deste instrumento, especificado</w:t>
      </w:r>
      <w:r w:rsidR="00300D96">
        <w:rPr>
          <w:rFonts w:ascii="Arial" w:hAnsi="Arial" w:cs="Arial"/>
          <w:sz w:val="22"/>
          <w:szCs w:val="22"/>
        </w:rPr>
        <w:t xml:space="preserve"> </w:t>
      </w:r>
      <w:r w:rsidRPr="00D658FD">
        <w:rPr>
          <w:rFonts w:ascii="Arial" w:hAnsi="Arial" w:cs="Arial"/>
          <w:sz w:val="22"/>
          <w:szCs w:val="22"/>
        </w:rPr>
        <w:t>(s) e quantificado</w:t>
      </w:r>
      <w:r w:rsidR="00300D96">
        <w:rPr>
          <w:rFonts w:ascii="Arial" w:hAnsi="Arial" w:cs="Arial"/>
          <w:sz w:val="22"/>
          <w:szCs w:val="22"/>
        </w:rPr>
        <w:t xml:space="preserve"> </w:t>
      </w:r>
      <w:r w:rsidRPr="00D658FD">
        <w:rPr>
          <w:rFonts w:ascii="Arial" w:hAnsi="Arial" w:cs="Arial"/>
          <w:sz w:val="22"/>
          <w:szCs w:val="22"/>
        </w:rPr>
        <w:t>(s) na cláusula primeira, pelo preço de R</w:t>
      </w:r>
      <w:r w:rsidRPr="00EB71C2">
        <w:rPr>
          <w:rFonts w:ascii="Arial" w:hAnsi="Arial" w:cs="Arial"/>
          <w:sz w:val="22"/>
          <w:szCs w:val="22"/>
        </w:rPr>
        <w:t>$</w:t>
      </w:r>
      <w:r w:rsidR="00300D96">
        <w:rPr>
          <w:rFonts w:ascii="Arial" w:hAnsi="Arial" w:cs="Arial"/>
          <w:sz w:val="22"/>
          <w:szCs w:val="22"/>
        </w:rPr>
        <w:t xml:space="preserve"> </w:t>
      </w:r>
      <w:r w:rsidR="00626F44">
        <w:rPr>
          <w:rFonts w:ascii="Arial" w:hAnsi="Arial" w:cs="Arial"/>
          <w:sz w:val="22"/>
          <w:szCs w:val="22"/>
        </w:rPr>
        <w:t>2.660,00</w:t>
      </w:r>
      <w:r w:rsidR="00300D96">
        <w:rPr>
          <w:rFonts w:ascii="Arial" w:hAnsi="Arial" w:cs="Arial"/>
          <w:sz w:val="22"/>
          <w:szCs w:val="22"/>
        </w:rPr>
        <w:t xml:space="preserve"> </w:t>
      </w:r>
      <w:r w:rsidRPr="00EB71C2">
        <w:rPr>
          <w:rFonts w:ascii="Arial" w:hAnsi="Arial" w:cs="Arial"/>
          <w:sz w:val="22"/>
          <w:szCs w:val="22"/>
        </w:rPr>
        <w:t>(</w:t>
      </w:r>
      <w:r w:rsidR="00626F44">
        <w:rPr>
          <w:rFonts w:ascii="Arial" w:hAnsi="Arial" w:cs="Arial"/>
          <w:sz w:val="22"/>
          <w:szCs w:val="22"/>
        </w:rPr>
        <w:t>dois mil, seiscentos e sessenta reais</w:t>
      </w:r>
      <w:r w:rsidRPr="00EB71C2">
        <w:rPr>
          <w:rFonts w:ascii="Arial" w:hAnsi="Arial" w:cs="Arial"/>
          <w:sz w:val="22"/>
          <w:szCs w:val="22"/>
        </w:rPr>
        <w:t>), devendo a despesa correr à Conta da seguinte dotação orçamentária:</w:t>
      </w:r>
    </w:p>
    <w:p w:rsidR="00DE19D5" w:rsidRPr="003B2A5F" w:rsidRDefault="00DE19D5" w:rsidP="00DE19D5">
      <w:pPr>
        <w:jc w:val="both"/>
        <w:rPr>
          <w:rFonts w:ascii="Arial" w:hAnsi="Arial" w:cs="Arial"/>
          <w:sz w:val="22"/>
          <w:szCs w:val="22"/>
        </w:rPr>
      </w:pPr>
    </w:p>
    <w:p w:rsidR="00DE19D5" w:rsidRPr="003B2A5F" w:rsidRDefault="00DE19D5" w:rsidP="00DE19D5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Unidade Gestora: 4 - Fundo Municipal de Assistência Social de Pinheiro Preto</w:t>
      </w:r>
    </w:p>
    <w:p w:rsidR="00DE19D5" w:rsidRPr="003B2A5F" w:rsidRDefault="00DE19D5" w:rsidP="00DE19D5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Órgão Orçamentário: 4000 - FUNDO DE ASISTENCIA SOCIAL</w:t>
      </w:r>
    </w:p>
    <w:p w:rsidR="00DE19D5" w:rsidRPr="003B2A5F" w:rsidRDefault="00DE19D5" w:rsidP="00DE19D5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Unidade Orçamentária: 4001 - FUNDO DE ASISTENCIA SOCIAL</w:t>
      </w:r>
    </w:p>
    <w:p w:rsidR="00DE19D5" w:rsidRPr="003B2A5F" w:rsidRDefault="00DE19D5" w:rsidP="00DE19D5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Função: 8 - Assistência Social</w:t>
      </w:r>
    </w:p>
    <w:p w:rsidR="00DE19D5" w:rsidRPr="003B2A5F" w:rsidRDefault="00DE19D5" w:rsidP="00DE19D5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Subfunção: 244 - Assistência Comunitária</w:t>
      </w:r>
    </w:p>
    <w:p w:rsidR="00DE19D5" w:rsidRPr="003B2A5F" w:rsidRDefault="00DE19D5" w:rsidP="00DE19D5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Programa: 5 - Assistência Social Geral</w:t>
      </w:r>
    </w:p>
    <w:p w:rsidR="00DE19D5" w:rsidRPr="003B2A5F" w:rsidRDefault="00DE19D5" w:rsidP="00DE19D5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Ação: 2.64 - Manutenção Programas Assistência Social Estadual</w:t>
      </w:r>
    </w:p>
    <w:p w:rsidR="00DE19D5" w:rsidRPr="003B2A5F" w:rsidRDefault="00DE19D5" w:rsidP="00DE19D5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lastRenderedPageBreak/>
        <w:t>4.4.90.00.00 Aplicações Diretas</w:t>
      </w:r>
    </w:p>
    <w:p w:rsidR="00DE19D5" w:rsidRPr="003B2A5F" w:rsidRDefault="00DE19D5" w:rsidP="00DE19D5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 xml:space="preserve">Fonte de recurso: 361 - </w:t>
      </w:r>
      <w:proofErr w:type="spellStart"/>
      <w:r w:rsidRPr="003B2A5F">
        <w:rPr>
          <w:rFonts w:ascii="Arial" w:hAnsi="Arial" w:cs="Arial"/>
          <w:sz w:val="24"/>
          <w:szCs w:val="24"/>
        </w:rPr>
        <w:t>Transf</w:t>
      </w:r>
      <w:proofErr w:type="spellEnd"/>
      <w:r w:rsidRPr="003B2A5F">
        <w:rPr>
          <w:rFonts w:ascii="Arial" w:hAnsi="Arial" w:cs="Arial"/>
          <w:sz w:val="24"/>
          <w:szCs w:val="24"/>
        </w:rPr>
        <w:t>. Estado Assist. Social-  Ex. Anterior</w:t>
      </w:r>
    </w:p>
    <w:p w:rsidR="00DE19D5" w:rsidRPr="003B2A5F" w:rsidRDefault="00DE19D5" w:rsidP="00DE19D5">
      <w:pPr>
        <w:rPr>
          <w:rFonts w:ascii="Arial" w:hAnsi="Arial" w:cs="Arial"/>
          <w:sz w:val="24"/>
          <w:szCs w:val="24"/>
        </w:rPr>
      </w:pPr>
    </w:p>
    <w:p w:rsidR="00DE19D5" w:rsidRPr="003B2A5F" w:rsidRDefault="00DE19D5" w:rsidP="00DE19D5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Unidade Gestora: 2 - Município de Pinheiro Preto</w:t>
      </w:r>
    </w:p>
    <w:p w:rsidR="00DE19D5" w:rsidRPr="003B2A5F" w:rsidRDefault="00DE19D5" w:rsidP="00DE19D5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Órgão Orçamentário: 2000 - PODER EXECUTIVO</w:t>
      </w:r>
    </w:p>
    <w:p w:rsidR="00DE19D5" w:rsidRPr="003B2A5F" w:rsidRDefault="00DE19D5" w:rsidP="00DE19D5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Unidade Orçamentária: 2003 - SECRET. DE EDUCACAO E CULTURA</w:t>
      </w:r>
    </w:p>
    <w:p w:rsidR="00DE19D5" w:rsidRPr="003B2A5F" w:rsidRDefault="00DE19D5" w:rsidP="00DE19D5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Função: 12 - Educação</w:t>
      </w:r>
    </w:p>
    <w:p w:rsidR="00DE19D5" w:rsidRPr="003B2A5F" w:rsidRDefault="00DE19D5" w:rsidP="00DE19D5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Subfunção: 361 - Ensino Fundamental</w:t>
      </w:r>
    </w:p>
    <w:p w:rsidR="00DE19D5" w:rsidRPr="003B2A5F" w:rsidRDefault="00DE19D5" w:rsidP="00DE19D5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Programa: 12 - Desenvolvimento Educacional</w:t>
      </w:r>
    </w:p>
    <w:p w:rsidR="00DE19D5" w:rsidRPr="003B2A5F" w:rsidRDefault="00DE19D5" w:rsidP="00DE19D5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Ação: 2.32 - MANUTENÇÃO DAS ATIVIDADES DO ENSINO FUNDAMENTAL</w:t>
      </w:r>
    </w:p>
    <w:p w:rsidR="00DE19D5" w:rsidRPr="003B2A5F" w:rsidRDefault="00DE19D5" w:rsidP="00DE19D5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4.4.90.00.00 Aplicações Diretas</w:t>
      </w:r>
    </w:p>
    <w:p w:rsidR="00DE19D5" w:rsidRPr="003B2A5F" w:rsidRDefault="00DE19D5" w:rsidP="00DE19D5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Fonte de recurso: 387 - Alienação de bens destinados a programas da Educação Básica</w:t>
      </w:r>
    </w:p>
    <w:p w:rsidR="00DE19D5" w:rsidRDefault="00DE19D5" w:rsidP="00DE19D5">
      <w:pPr>
        <w:rPr>
          <w:sz w:val="24"/>
          <w:szCs w:val="24"/>
        </w:rPr>
      </w:pP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2.2 - O pagamento será efetuado até o 5º após a apresentação da Nota Fiscal ou documento equivalente, observado o cumprimento integral das disposições contidas no edital convocatório e neste contrato, prazo este contato do recebimento definitivo do objeto.</w:t>
      </w:r>
    </w:p>
    <w:p w:rsidR="00DE19D5" w:rsidRPr="00D658FD" w:rsidRDefault="00DE19D5" w:rsidP="00DE19D5">
      <w:pPr>
        <w:jc w:val="both"/>
        <w:rPr>
          <w:rFonts w:ascii="Arial" w:hAnsi="Arial" w:cs="Arial"/>
          <w:b/>
          <w:sz w:val="22"/>
          <w:szCs w:val="22"/>
        </w:rPr>
      </w:pPr>
    </w:p>
    <w:p w:rsidR="00DE19D5" w:rsidRPr="00D658FD" w:rsidRDefault="00DE19D5" w:rsidP="00DE19D5">
      <w:pPr>
        <w:jc w:val="both"/>
        <w:rPr>
          <w:rFonts w:ascii="Arial" w:hAnsi="Arial" w:cs="Arial"/>
          <w:b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>CLÁUSULA TERCEIRA - DA VIGÊNCIA</w:t>
      </w:r>
    </w:p>
    <w:p w:rsidR="00DE19D5" w:rsidRPr="00D658FD" w:rsidRDefault="00DE19D5" w:rsidP="00DE19D5">
      <w:pPr>
        <w:jc w:val="both"/>
        <w:rPr>
          <w:rFonts w:ascii="Arial" w:hAnsi="Arial" w:cs="Arial"/>
          <w:b/>
          <w:sz w:val="22"/>
          <w:szCs w:val="22"/>
        </w:rPr>
      </w:pP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Para fins de execução, o CONTRATO VIGORARÁ:</w:t>
      </w: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numPr>
          <w:ilvl w:val="0"/>
          <w:numId w:val="1"/>
        </w:numPr>
        <w:autoSpaceDE/>
        <w:autoSpaceDN/>
        <w:jc w:val="both"/>
        <w:rPr>
          <w:rFonts w:ascii="Arial" w:hAnsi="Arial" w:cs="Arial"/>
          <w:sz w:val="22"/>
          <w:szCs w:val="22"/>
        </w:rPr>
      </w:pPr>
      <w:proofErr w:type="gramStart"/>
      <w:r w:rsidRPr="00D658FD">
        <w:rPr>
          <w:rFonts w:ascii="Arial" w:hAnsi="Arial" w:cs="Arial"/>
          <w:sz w:val="22"/>
          <w:szCs w:val="22"/>
        </w:rPr>
        <w:t>início</w:t>
      </w:r>
      <w:proofErr w:type="gramEnd"/>
      <w:r w:rsidRPr="00D658FD">
        <w:rPr>
          <w:rFonts w:ascii="Arial" w:hAnsi="Arial" w:cs="Arial"/>
          <w:sz w:val="22"/>
          <w:szCs w:val="22"/>
        </w:rPr>
        <w:t xml:space="preserve">: </w:t>
      </w:r>
      <w:r w:rsidR="004A13BA">
        <w:rPr>
          <w:rFonts w:ascii="Arial" w:hAnsi="Arial" w:cs="Arial"/>
          <w:sz w:val="22"/>
          <w:szCs w:val="22"/>
        </w:rPr>
        <w:t>01/09/2016</w:t>
      </w:r>
    </w:p>
    <w:p w:rsidR="00DE19D5" w:rsidRDefault="00DE19D5" w:rsidP="00DE19D5">
      <w:pPr>
        <w:numPr>
          <w:ilvl w:val="0"/>
          <w:numId w:val="1"/>
        </w:numPr>
        <w:autoSpaceDE/>
        <w:autoSpaceDN/>
        <w:jc w:val="both"/>
        <w:rPr>
          <w:rFonts w:ascii="Arial" w:hAnsi="Arial" w:cs="Arial"/>
          <w:sz w:val="22"/>
          <w:szCs w:val="22"/>
        </w:rPr>
      </w:pPr>
      <w:proofErr w:type="gramStart"/>
      <w:r w:rsidRPr="00D658FD">
        <w:rPr>
          <w:rFonts w:ascii="Arial" w:hAnsi="Arial" w:cs="Arial"/>
          <w:sz w:val="22"/>
          <w:szCs w:val="22"/>
        </w:rPr>
        <w:t>término</w:t>
      </w:r>
      <w:proofErr w:type="gramEnd"/>
      <w:r w:rsidRPr="00D658FD">
        <w:rPr>
          <w:rFonts w:ascii="Arial" w:hAnsi="Arial" w:cs="Arial"/>
          <w:sz w:val="22"/>
          <w:szCs w:val="22"/>
        </w:rPr>
        <w:t xml:space="preserve">: </w:t>
      </w:r>
      <w:r w:rsidR="004A13BA">
        <w:rPr>
          <w:rFonts w:ascii="Arial" w:hAnsi="Arial" w:cs="Arial"/>
          <w:sz w:val="22"/>
          <w:szCs w:val="22"/>
        </w:rPr>
        <w:t>01/09/2017</w:t>
      </w:r>
    </w:p>
    <w:p w:rsidR="00DE19D5" w:rsidRPr="00D658FD" w:rsidRDefault="00DE19D5" w:rsidP="00DE19D5">
      <w:pPr>
        <w:autoSpaceDE/>
        <w:autoSpaceDN/>
        <w:ind w:left="720"/>
        <w:jc w:val="both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jc w:val="both"/>
        <w:rPr>
          <w:rFonts w:ascii="Arial" w:hAnsi="Arial" w:cs="Arial"/>
          <w:b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>CLÁUSULA QUARTA - PENALIDADES E DA RESCISÃO.</w:t>
      </w:r>
    </w:p>
    <w:p w:rsidR="00DE19D5" w:rsidRPr="00D658FD" w:rsidRDefault="00DE19D5" w:rsidP="00DE19D5">
      <w:pPr>
        <w:jc w:val="both"/>
        <w:rPr>
          <w:rFonts w:ascii="Arial" w:hAnsi="Arial" w:cs="Arial"/>
          <w:b/>
          <w:sz w:val="22"/>
          <w:szCs w:val="22"/>
        </w:rPr>
      </w:pPr>
    </w:p>
    <w:p w:rsidR="00DE19D5" w:rsidRPr="00D658FD" w:rsidRDefault="00DE19D5" w:rsidP="00DE19D5">
      <w:pPr>
        <w:jc w:val="both"/>
        <w:rPr>
          <w:rFonts w:ascii="Arial" w:hAnsi="Arial" w:cs="Arial"/>
          <w:b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>4.1. DAS PENALIDADES</w:t>
      </w:r>
    </w:p>
    <w:p w:rsidR="00DE19D5" w:rsidRPr="00D658FD" w:rsidRDefault="00DE19D5" w:rsidP="00DE19D5">
      <w:pPr>
        <w:adjustRightInd w:val="0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>DESCUMPRIMENTO DAS OBRIGAÇÕES</w:t>
      </w:r>
    </w:p>
    <w:p w:rsidR="00DE19D5" w:rsidRPr="00D658FD" w:rsidRDefault="00DE19D5" w:rsidP="00DE19D5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4.1 - Se a CONTRATADA descumprir as condições deste Pregão ficará sujeito às penalidades estabelecidas nas Leis nº 10.520/2002 e 8.666/93.</w:t>
      </w:r>
    </w:p>
    <w:p w:rsidR="00DE19D5" w:rsidRPr="00D658FD" w:rsidRDefault="00DE19D5" w:rsidP="00DE19D5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4.2– Nos termos do artigo 87 da Lei 8.666/93, pela inexecução total ou parcial deste pregão, o Município de Pinheiro Preto, poderá aplicar à empresa vencedora, as seguintes penalidades:</w:t>
      </w:r>
    </w:p>
    <w:p w:rsidR="00DE19D5" w:rsidRPr="00D658FD" w:rsidRDefault="00DE19D5" w:rsidP="00DE19D5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a) Advertência;</w:t>
      </w:r>
    </w:p>
    <w:p w:rsidR="00DE19D5" w:rsidRPr="00D658FD" w:rsidRDefault="00DE19D5" w:rsidP="00DE19D5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b) Multa de 10% (dez por centro) sobre o valor da proposta.</w:t>
      </w:r>
    </w:p>
    <w:p w:rsidR="00DE19D5" w:rsidRPr="00D658FD" w:rsidRDefault="00DE19D5" w:rsidP="00DE19D5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4.3 – Nos termos do artigo 7º da Lei n. 10.520/2002, se o licitante, convocado dentro do prazo de validade de sua proposta, não celebrar contrato, deixar de entregar ou apresentar documentação falsa exigida para o certame, ensejar o retardamento da execução do seu objeto, não mantiver a proposta, falhar ou fraudar na execução do contrato, comportar-se de modo inidôneo ou cometer fraude fiscal, garantido o direito prévio de citação e da ampla defesa, ficará impedido de licitar e contratar com o Município, pelo prazo de até 5 (cinco) anos, sem prejuízo das multas previstas no Edital e no contrato e das demais cominações legais.</w:t>
      </w:r>
    </w:p>
    <w:p w:rsidR="00DE19D5" w:rsidRPr="00D658FD" w:rsidRDefault="00DE19D5" w:rsidP="00DE19D5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4.4 - Nenhum pagamento será processado à proponente penalizada, sem que antes, este tenha pago ou lhe seja relevada a multa imposta.</w:t>
      </w: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D658FD">
        <w:rPr>
          <w:rFonts w:ascii="Arial" w:hAnsi="Arial" w:cs="Arial"/>
          <w:b/>
          <w:bCs/>
          <w:sz w:val="22"/>
          <w:szCs w:val="22"/>
        </w:rPr>
        <w:t>4.1 – DA RESCISÃO</w:t>
      </w:r>
    </w:p>
    <w:p w:rsidR="00DE19D5" w:rsidRPr="00D658FD" w:rsidRDefault="00DE19D5" w:rsidP="00DE19D5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4.1 – O contrato poderá ser rescindido nos termos da Lei n.8666/93.</w:t>
      </w:r>
    </w:p>
    <w:p w:rsidR="00DE19D5" w:rsidRPr="00D658FD" w:rsidRDefault="00DE19D5" w:rsidP="00DE19D5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4.2 – Nos casos de rescisão, previstos nos incisos I a XI e XVIII do artigo 78 da Lei nº 8.666/93, sujeita-se a empresa contratada ao pagamento de multa de 10% (dez por cento) sobre o valor do contrato.</w:t>
      </w:r>
    </w:p>
    <w:p w:rsidR="00DE19D5" w:rsidRPr="00D658FD" w:rsidRDefault="00DE19D5" w:rsidP="00DE19D5">
      <w:pPr>
        <w:adjustRightInd w:val="0"/>
        <w:rPr>
          <w:rFonts w:ascii="Arial" w:hAnsi="Arial" w:cs="Arial"/>
          <w:b/>
          <w:bCs/>
          <w:sz w:val="22"/>
          <w:szCs w:val="22"/>
        </w:rPr>
      </w:pPr>
    </w:p>
    <w:p w:rsidR="00DE19D5" w:rsidRPr="00D658FD" w:rsidRDefault="00DE19D5" w:rsidP="00DE19D5">
      <w:pPr>
        <w:adjustRightInd w:val="0"/>
        <w:rPr>
          <w:rFonts w:ascii="Arial" w:hAnsi="Arial" w:cs="Arial"/>
          <w:b/>
          <w:bCs/>
          <w:sz w:val="22"/>
          <w:szCs w:val="22"/>
        </w:rPr>
      </w:pPr>
      <w:r w:rsidRPr="00D658FD">
        <w:rPr>
          <w:rFonts w:ascii="Arial" w:hAnsi="Arial" w:cs="Arial"/>
          <w:b/>
          <w:bCs/>
          <w:sz w:val="22"/>
          <w:szCs w:val="22"/>
        </w:rPr>
        <w:t>V - VINCULAÇÃO DO CONTRATO</w:t>
      </w:r>
    </w:p>
    <w:p w:rsidR="00DE19D5" w:rsidRPr="00D658FD" w:rsidRDefault="00DE19D5" w:rsidP="00DE19D5">
      <w:pPr>
        <w:adjustRightInd w:val="0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5.1 - O presente contrato está vinculado à licitação oriunda do edital de Pregão nº </w:t>
      </w:r>
      <w:r>
        <w:rPr>
          <w:rFonts w:ascii="Arial" w:hAnsi="Arial" w:cs="Arial"/>
          <w:b/>
          <w:bCs/>
          <w:sz w:val="22"/>
          <w:szCs w:val="22"/>
        </w:rPr>
        <w:t>050/2016</w:t>
      </w:r>
      <w:r>
        <w:rPr>
          <w:rFonts w:ascii="Arial" w:hAnsi="Arial" w:cs="Arial"/>
          <w:sz w:val="22"/>
          <w:szCs w:val="22"/>
        </w:rPr>
        <w:t xml:space="preserve"> </w:t>
      </w:r>
      <w:r w:rsidRPr="00D658FD">
        <w:rPr>
          <w:rFonts w:ascii="Arial" w:hAnsi="Arial" w:cs="Arial"/>
          <w:sz w:val="22"/>
          <w:szCs w:val="22"/>
        </w:rPr>
        <w:t>obrigando-se à CONTRATADA em manter a vigência do presente contrato, em compatibilidade com as obrigações assumidas, todas as condições de habilitação e qualificação exigidas na licitação.</w:t>
      </w:r>
    </w:p>
    <w:p w:rsidR="00DE19D5" w:rsidRPr="00D658FD" w:rsidRDefault="00DE19D5" w:rsidP="00DE19D5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§1º - A CONTRATADA obriga-se a cumprir o disposto no artigo 7º, inciso XXXIII da Constituição Federal, de acordo com a declaração de que não emprega menores prestada durante a fase de habilitação, sob pena das sanções legais cabíveis.</w:t>
      </w:r>
    </w:p>
    <w:p w:rsidR="00DE19D5" w:rsidRPr="00D658FD" w:rsidRDefault="00DE19D5" w:rsidP="00DE19D5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DE19D5" w:rsidRDefault="00DE19D5" w:rsidP="00DE19D5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§ 2º</w:t>
      </w:r>
      <w:r w:rsidRPr="00D658FD">
        <w:rPr>
          <w:rFonts w:ascii="Arial" w:hAnsi="Arial" w:cs="Arial"/>
          <w:b/>
          <w:sz w:val="22"/>
          <w:szCs w:val="22"/>
        </w:rPr>
        <w:t xml:space="preserve"> </w:t>
      </w:r>
      <w:r w:rsidRPr="00D658FD">
        <w:rPr>
          <w:rFonts w:ascii="Arial" w:hAnsi="Arial" w:cs="Arial"/>
          <w:sz w:val="22"/>
          <w:szCs w:val="22"/>
        </w:rPr>
        <w:t>A Contratada assume com</w:t>
      </w:r>
      <w:r>
        <w:rPr>
          <w:rFonts w:ascii="Arial" w:hAnsi="Arial" w:cs="Arial"/>
          <w:sz w:val="22"/>
          <w:szCs w:val="22"/>
        </w:rPr>
        <w:t>o</w:t>
      </w:r>
      <w:r w:rsidRPr="00D658FD">
        <w:rPr>
          <w:rFonts w:ascii="Arial" w:hAnsi="Arial" w:cs="Arial"/>
          <w:sz w:val="22"/>
          <w:szCs w:val="22"/>
        </w:rPr>
        <w:t xml:space="preserve"> exclusivamente seus, os riscos e as despesas decorrentes dos </w:t>
      </w:r>
      <w:r>
        <w:rPr>
          <w:rFonts w:ascii="Arial" w:hAnsi="Arial" w:cs="Arial"/>
          <w:sz w:val="22"/>
          <w:szCs w:val="22"/>
        </w:rPr>
        <w:t>móveis</w:t>
      </w:r>
      <w:r w:rsidRPr="00D658FD">
        <w:rPr>
          <w:rFonts w:ascii="Arial" w:hAnsi="Arial" w:cs="Arial"/>
          <w:sz w:val="22"/>
          <w:szCs w:val="22"/>
        </w:rPr>
        <w:t xml:space="preserve"> e da confecção dos itens acima descritos, necessários à boa e perfeita entrega dos mesmos, conforme solicitado. Responsabiliza-se, também, pela idoneidade e pelo comportamento de seus empregados, prepostos ou subordinados, e ainda quaisquer prejuízos que sejam causados a Contratante ou a terceiros.</w:t>
      </w:r>
    </w:p>
    <w:p w:rsidR="00DE19D5" w:rsidRDefault="00DE19D5" w:rsidP="00DE19D5">
      <w:pPr>
        <w:jc w:val="both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 xml:space="preserve">§ </w:t>
      </w:r>
      <w:r>
        <w:rPr>
          <w:rFonts w:ascii="Arial" w:hAnsi="Arial" w:cs="Arial"/>
          <w:b/>
          <w:sz w:val="22"/>
          <w:szCs w:val="22"/>
        </w:rPr>
        <w:t>3</w:t>
      </w:r>
      <w:r w:rsidRPr="00D658FD">
        <w:rPr>
          <w:rFonts w:ascii="Arial" w:hAnsi="Arial" w:cs="Arial"/>
          <w:b/>
          <w:sz w:val="22"/>
          <w:szCs w:val="22"/>
        </w:rPr>
        <w:t xml:space="preserve">º – </w:t>
      </w:r>
      <w:r w:rsidRPr="00D658FD">
        <w:rPr>
          <w:rFonts w:ascii="Arial" w:hAnsi="Arial" w:cs="Arial"/>
          <w:sz w:val="22"/>
          <w:szCs w:val="22"/>
        </w:rPr>
        <w:t>Os danos e os prejuízos serão ressarcidos a Contratante no prazo máximo de 48 (quarenta e oito) horas, contados da notificação administrativa à Contratada sob pena de multa.</w:t>
      </w: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4</w:t>
      </w:r>
      <w:r w:rsidRPr="00D658FD">
        <w:rPr>
          <w:rFonts w:ascii="Arial" w:hAnsi="Arial" w:cs="Arial"/>
          <w:b/>
          <w:sz w:val="22"/>
          <w:szCs w:val="22"/>
        </w:rPr>
        <w:t xml:space="preserve">º – </w:t>
      </w:r>
      <w:r w:rsidRPr="00D658FD">
        <w:rPr>
          <w:rFonts w:ascii="Arial" w:hAnsi="Arial" w:cs="Arial"/>
          <w:sz w:val="22"/>
          <w:szCs w:val="22"/>
        </w:rPr>
        <w:t>A Contratante não responderá por quaisquer ônus, direitos e obrigações vinculadas à legislação tributária, trabalhista, previdenciária ou securitária e decorrentes da execução do presente Contrato, cujo cumprimento e responsabilidade caberá, exclusivamente à Contratada.</w:t>
      </w: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   </w:t>
      </w: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5</w:t>
      </w:r>
      <w:r w:rsidRPr="00D658FD">
        <w:rPr>
          <w:rFonts w:ascii="Arial" w:hAnsi="Arial" w:cs="Arial"/>
          <w:b/>
          <w:sz w:val="22"/>
          <w:szCs w:val="22"/>
        </w:rPr>
        <w:t xml:space="preserve">º – </w:t>
      </w:r>
      <w:r w:rsidRPr="00D658FD">
        <w:rPr>
          <w:rFonts w:ascii="Arial" w:hAnsi="Arial" w:cs="Arial"/>
          <w:sz w:val="22"/>
          <w:szCs w:val="22"/>
        </w:rPr>
        <w:t>A Contratante não responderá por quaisquer compromissos assumidos pela Contratada com terceiros ainda que vinculados à execução do presente Contrato, bem como por quaisquer danos causados a terceiros em decorrência de ato da Contratada, de seus empregados, prepostos ou subordinados.</w:t>
      </w: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6</w:t>
      </w:r>
      <w:r w:rsidRPr="00D658FD">
        <w:rPr>
          <w:rFonts w:ascii="Arial" w:hAnsi="Arial" w:cs="Arial"/>
          <w:b/>
          <w:sz w:val="22"/>
          <w:szCs w:val="22"/>
        </w:rPr>
        <w:t xml:space="preserve">º – </w:t>
      </w:r>
      <w:r w:rsidRPr="00D658FD">
        <w:rPr>
          <w:rFonts w:ascii="Arial" w:hAnsi="Arial" w:cs="Arial"/>
          <w:sz w:val="22"/>
          <w:szCs w:val="22"/>
        </w:rPr>
        <w:t>A Contratada manterá durante toda a execução do Contrato as condições de habilitação e qualificação que lhe foram exigidas na licitação.</w:t>
      </w: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7</w:t>
      </w:r>
      <w:r w:rsidRPr="00D658FD">
        <w:rPr>
          <w:rFonts w:ascii="Arial" w:hAnsi="Arial" w:cs="Arial"/>
          <w:b/>
          <w:sz w:val="22"/>
          <w:szCs w:val="22"/>
        </w:rPr>
        <w:t xml:space="preserve">º -  </w:t>
      </w:r>
      <w:r w:rsidRPr="00D658FD">
        <w:rPr>
          <w:rFonts w:ascii="Arial" w:hAnsi="Arial" w:cs="Arial"/>
          <w:sz w:val="22"/>
          <w:szCs w:val="22"/>
        </w:rPr>
        <w:t>A Contratada fica obrigada a aceitar a devolução e a realizar nova confecção, caso os móveis não estiverem conforme o solicitado.</w:t>
      </w:r>
    </w:p>
    <w:p w:rsidR="00DE19D5" w:rsidRPr="00D658FD" w:rsidRDefault="00DE19D5" w:rsidP="00DE19D5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adjustRightInd w:val="0"/>
        <w:rPr>
          <w:rFonts w:ascii="Arial" w:hAnsi="Arial" w:cs="Arial"/>
          <w:b/>
          <w:bCs/>
          <w:sz w:val="22"/>
          <w:szCs w:val="22"/>
        </w:rPr>
      </w:pPr>
      <w:r w:rsidRPr="00D658FD">
        <w:rPr>
          <w:rFonts w:ascii="Arial" w:hAnsi="Arial" w:cs="Arial"/>
          <w:b/>
          <w:bCs/>
          <w:sz w:val="22"/>
          <w:szCs w:val="22"/>
        </w:rPr>
        <w:t>VI - LEGISLAÇÃO APLICÁVEL</w:t>
      </w:r>
    </w:p>
    <w:p w:rsidR="00DE19D5" w:rsidRPr="00D658FD" w:rsidRDefault="00DE19D5" w:rsidP="00DE19D5">
      <w:pPr>
        <w:adjustRightInd w:val="0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adjustRightInd w:val="0"/>
        <w:jc w:val="both"/>
        <w:rPr>
          <w:rFonts w:ascii="Arial" w:hAnsi="Arial" w:cs="Arial"/>
          <w:color w:val="FF0000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Lei Federal nº 8.666/93 e suas alterações, Lei nº 10.520 de 17 de julho de 2002 e</w:t>
      </w:r>
      <w:r w:rsidRPr="00D658FD">
        <w:rPr>
          <w:rFonts w:ascii="Arial" w:hAnsi="Arial" w:cs="Arial"/>
          <w:color w:val="FF0000"/>
          <w:sz w:val="22"/>
          <w:szCs w:val="22"/>
        </w:rPr>
        <w:t xml:space="preserve"> </w:t>
      </w:r>
      <w:r w:rsidRPr="00D658FD">
        <w:rPr>
          <w:rFonts w:ascii="Arial" w:hAnsi="Arial" w:cs="Arial"/>
          <w:sz w:val="22"/>
          <w:szCs w:val="22"/>
        </w:rPr>
        <w:t>Decreto Municipal nº 2.785/07 de 24 de janeiro de 2007.</w:t>
      </w:r>
    </w:p>
    <w:p w:rsidR="00DE19D5" w:rsidRPr="00D658FD" w:rsidRDefault="00DE19D5" w:rsidP="00DE19D5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O presente contrato rege-se pelas disposições contidas na Lei Federal nº 8.666/93 e suas alterações, Lei nº 10.520 de 17 de julho de 2002 e Decreto Municipal nº 2.785/07 de 24 de janeiro de 2007, e demais normas e princípios de direito administrativo aplicáveis.</w:t>
      </w: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jc w:val="both"/>
        <w:rPr>
          <w:rFonts w:ascii="Arial" w:hAnsi="Arial" w:cs="Arial"/>
          <w:b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>VII – DISPOSIÇÕES FINAIS</w:t>
      </w: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7.1 - A CONTRATADA fica obrigada a aceitar, nas mesmas condições contratuais, os acréscimos ou supressões que se fizerem necessário na prestação de serviço, até o limite de 25 % (vinte e cinco por cento).</w:t>
      </w: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7.2. Fica eleito o Foro da Comarca de Tangará, Estado de Santa Catarina, para dirimir eventual controvérsia oriunda do presente Contrato.</w:t>
      </w: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E, por assim acordarem, firmam este instrumento em quatro vias, de igual teor e forma, perante duas testemunhas abaixo assinadas.</w:t>
      </w: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ab/>
      </w:r>
      <w:r w:rsidRPr="00D658FD">
        <w:rPr>
          <w:rFonts w:ascii="Arial" w:hAnsi="Arial" w:cs="Arial"/>
          <w:sz w:val="22"/>
          <w:szCs w:val="22"/>
        </w:rPr>
        <w:tab/>
        <w:t xml:space="preserve">Pinheiro Preto - SC, </w:t>
      </w:r>
      <w:r w:rsidR="00300D96">
        <w:rPr>
          <w:rFonts w:ascii="Arial" w:hAnsi="Arial" w:cs="Arial"/>
          <w:sz w:val="22"/>
          <w:szCs w:val="22"/>
        </w:rPr>
        <w:t xml:space="preserve">01 </w:t>
      </w:r>
      <w:r w:rsidRPr="00D658FD">
        <w:rPr>
          <w:rFonts w:ascii="Arial" w:hAnsi="Arial" w:cs="Arial"/>
          <w:sz w:val="22"/>
          <w:szCs w:val="22"/>
        </w:rPr>
        <w:t>de</w:t>
      </w:r>
      <w:r w:rsidR="00300D96">
        <w:rPr>
          <w:rFonts w:ascii="Arial" w:hAnsi="Arial" w:cs="Arial"/>
          <w:sz w:val="22"/>
          <w:szCs w:val="22"/>
        </w:rPr>
        <w:t xml:space="preserve"> setembro </w:t>
      </w:r>
      <w:r w:rsidRPr="00D658FD">
        <w:rPr>
          <w:rFonts w:ascii="Arial" w:hAnsi="Arial" w:cs="Arial"/>
          <w:sz w:val="22"/>
          <w:szCs w:val="22"/>
        </w:rPr>
        <w:t xml:space="preserve">de </w:t>
      </w:r>
      <w:r>
        <w:rPr>
          <w:rFonts w:ascii="Arial" w:hAnsi="Arial" w:cs="Arial"/>
          <w:sz w:val="22"/>
          <w:szCs w:val="22"/>
        </w:rPr>
        <w:t>2016</w:t>
      </w:r>
      <w:r w:rsidRPr="00D658FD">
        <w:rPr>
          <w:rFonts w:ascii="Arial" w:hAnsi="Arial" w:cs="Arial"/>
          <w:sz w:val="22"/>
          <w:szCs w:val="22"/>
        </w:rPr>
        <w:t>.</w:t>
      </w:r>
    </w:p>
    <w:p w:rsidR="00DE19D5" w:rsidRPr="00D658FD" w:rsidRDefault="00DE19D5" w:rsidP="00DE19D5">
      <w:pPr>
        <w:rPr>
          <w:rFonts w:ascii="Arial" w:hAnsi="Arial" w:cs="Arial"/>
          <w:sz w:val="22"/>
          <w:szCs w:val="22"/>
        </w:rPr>
      </w:pPr>
    </w:p>
    <w:p w:rsidR="00DE19D5" w:rsidRDefault="00DE19D5" w:rsidP="00DE19D5">
      <w:pPr>
        <w:jc w:val="center"/>
        <w:rPr>
          <w:rFonts w:ascii="Arial" w:hAnsi="Arial" w:cs="Arial"/>
          <w:sz w:val="22"/>
          <w:szCs w:val="22"/>
        </w:rPr>
      </w:pPr>
    </w:p>
    <w:p w:rsidR="00DE19D5" w:rsidRDefault="00DE19D5" w:rsidP="00DE19D5">
      <w:pPr>
        <w:jc w:val="center"/>
        <w:rPr>
          <w:rFonts w:ascii="Arial" w:hAnsi="Arial" w:cs="Arial"/>
          <w:sz w:val="22"/>
          <w:szCs w:val="22"/>
        </w:rPr>
      </w:pPr>
    </w:p>
    <w:p w:rsidR="00DE19D5" w:rsidRDefault="00DE19D5" w:rsidP="00DE19D5">
      <w:pPr>
        <w:jc w:val="center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CONTRATANTE        </w:t>
      </w:r>
    </w:p>
    <w:p w:rsidR="00300D96" w:rsidRPr="00D658FD" w:rsidRDefault="00300D96" w:rsidP="00DE19D5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EUZEBIO CALISTO VIECELI</w:t>
      </w:r>
    </w:p>
    <w:p w:rsidR="00DE19D5" w:rsidRPr="00D658FD" w:rsidRDefault="00DE19D5" w:rsidP="00DE19D5">
      <w:pPr>
        <w:jc w:val="center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MUNICÍPIO DE PINHEIRO PRETO</w:t>
      </w:r>
    </w:p>
    <w:p w:rsidR="00DE19D5" w:rsidRPr="00D658FD" w:rsidRDefault="00DE19D5" w:rsidP="00DE19D5">
      <w:pPr>
        <w:rPr>
          <w:rFonts w:ascii="Arial" w:hAnsi="Arial" w:cs="Arial"/>
          <w:sz w:val="22"/>
          <w:szCs w:val="22"/>
        </w:rPr>
      </w:pPr>
    </w:p>
    <w:p w:rsidR="00DE19D5" w:rsidRDefault="00DE19D5" w:rsidP="00DE19D5">
      <w:pPr>
        <w:jc w:val="center"/>
        <w:rPr>
          <w:rFonts w:ascii="Arial" w:hAnsi="Arial" w:cs="Arial"/>
          <w:sz w:val="22"/>
          <w:szCs w:val="22"/>
        </w:rPr>
      </w:pPr>
    </w:p>
    <w:p w:rsidR="00DE19D5" w:rsidRDefault="00DE19D5" w:rsidP="00DE19D5">
      <w:pPr>
        <w:jc w:val="center"/>
        <w:rPr>
          <w:rFonts w:ascii="Arial" w:hAnsi="Arial" w:cs="Arial"/>
          <w:sz w:val="22"/>
          <w:szCs w:val="22"/>
        </w:rPr>
      </w:pPr>
    </w:p>
    <w:p w:rsidR="00DE19D5" w:rsidRDefault="00DE19D5" w:rsidP="00DE19D5">
      <w:pPr>
        <w:jc w:val="center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CONTRATADA</w:t>
      </w:r>
    </w:p>
    <w:p w:rsidR="00626F44" w:rsidRPr="00D658FD" w:rsidRDefault="00626F44" w:rsidP="00626F44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ROBERTO ANTONIO TESSARO</w:t>
      </w:r>
    </w:p>
    <w:p w:rsidR="00DE19D5" w:rsidRDefault="00DE19D5" w:rsidP="00DE19D5">
      <w:pPr>
        <w:jc w:val="both"/>
        <w:rPr>
          <w:rFonts w:ascii="Arial" w:hAnsi="Arial" w:cs="Arial"/>
          <w:sz w:val="22"/>
          <w:szCs w:val="22"/>
        </w:rPr>
      </w:pPr>
    </w:p>
    <w:p w:rsidR="00DE19D5" w:rsidRDefault="00DE19D5" w:rsidP="00DE19D5">
      <w:pPr>
        <w:jc w:val="both"/>
        <w:rPr>
          <w:rFonts w:ascii="Arial" w:hAnsi="Arial" w:cs="Arial"/>
          <w:sz w:val="22"/>
          <w:szCs w:val="22"/>
        </w:rPr>
      </w:pPr>
    </w:p>
    <w:p w:rsidR="00DE19D5" w:rsidRDefault="00DE19D5" w:rsidP="00DE19D5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TESTEMUNHAS:</w:t>
      </w:r>
    </w:p>
    <w:p w:rsidR="00DE19D5" w:rsidRDefault="00DE19D5" w:rsidP="00DE19D5">
      <w:pPr>
        <w:jc w:val="both"/>
        <w:rPr>
          <w:rFonts w:ascii="Arial" w:hAnsi="Arial" w:cs="Arial"/>
          <w:sz w:val="22"/>
          <w:szCs w:val="22"/>
        </w:rPr>
      </w:pPr>
    </w:p>
    <w:p w:rsidR="00DE19D5" w:rsidRDefault="00DE19D5" w:rsidP="00DE19D5">
      <w:pPr>
        <w:jc w:val="both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 1).................................          2) ......................................</w:t>
      </w:r>
    </w:p>
    <w:p w:rsidR="00DE19D5" w:rsidRPr="00D658FD" w:rsidRDefault="00DE19D5" w:rsidP="00DE19D5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 Nome:                                         Nome:</w:t>
      </w:r>
    </w:p>
    <w:p w:rsidR="00DE19D5" w:rsidRPr="00E323DE" w:rsidRDefault="00DE19D5" w:rsidP="00DE19D5">
      <w:pPr>
        <w:jc w:val="both"/>
        <w:rPr>
          <w:rFonts w:ascii="Arial" w:hAnsi="Arial" w:cs="Arial"/>
          <w:sz w:val="23"/>
          <w:szCs w:val="23"/>
        </w:rPr>
      </w:pPr>
      <w:r w:rsidRPr="00D658FD">
        <w:rPr>
          <w:rFonts w:ascii="Arial" w:hAnsi="Arial" w:cs="Arial"/>
          <w:sz w:val="22"/>
          <w:szCs w:val="22"/>
        </w:rPr>
        <w:t xml:space="preserve">  CPF:                                          CPF:</w:t>
      </w:r>
    </w:p>
    <w:p w:rsidR="00DE19D5" w:rsidRPr="00E323DE" w:rsidRDefault="00DE19D5" w:rsidP="00DE19D5">
      <w:pPr>
        <w:jc w:val="both"/>
        <w:rPr>
          <w:rFonts w:ascii="Arial" w:hAnsi="Arial" w:cs="Arial"/>
          <w:sz w:val="23"/>
          <w:szCs w:val="23"/>
        </w:rPr>
      </w:pPr>
    </w:p>
    <w:p w:rsidR="00DE19D5" w:rsidRPr="00E323DE" w:rsidRDefault="00DE19D5" w:rsidP="00DE19D5">
      <w:pPr>
        <w:jc w:val="both"/>
        <w:rPr>
          <w:rFonts w:ascii="Arial" w:hAnsi="Arial" w:cs="Arial"/>
          <w:sz w:val="23"/>
          <w:szCs w:val="23"/>
        </w:rPr>
      </w:pPr>
    </w:p>
    <w:p w:rsidR="00DE19D5" w:rsidRPr="00E323DE" w:rsidRDefault="00DE19D5" w:rsidP="00DE19D5">
      <w:pPr>
        <w:jc w:val="both"/>
        <w:rPr>
          <w:rFonts w:ascii="Arial" w:hAnsi="Arial" w:cs="Arial"/>
          <w:sz w:val="23"/>
          <w:szCs w:val="23"/>
        </w:rPr>
      </w:pPr>
    </w:p>
    <w:p w:rsidR="00DE19D5" w:rsidRPr="00E323DE" w:rsidRDefault="00DE19D5" w:rsidP="00DE19D5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DE19D5" w:rsidRDefault="00DE19D5" w:rsidP="00DE19D5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DE19D5" w:rsidRDefault="00DE19D5" w:rsidP="00DE19D5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DE19D5" w:rsidRDefault="00DE19D5" w:rsidP="00DE19D5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DE19D5" w:rsidRDefault="00DE19D5" w:rsidP="00DE19D5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DE19D5" w:rsidRDefault="00DE19D5" w:rsidP="00DE19D5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DE19D5" w:rsidRDefault="00DE19D5" w:rsidP="00DE19D5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DE19D5" w:rsidRDefault="00DE19D5" w:rsidP="00DE19D5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DE19D5" w:rsidRDefault="00DE19D5" w:rsidP="00DE19D5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DE19D5" w:rsidRDefault="00DE19D5" w:rsidP="00DE19D5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DE19D5" w:rsidRDefault="00DE19D5" w:rsidP="00DE19D5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5F45C7" w:rsidRDefault="005F45C7"/>
    <w:sectPr w:rsidR="005F45C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8723EE"/>
    <w:multiLevelType w:val="hybridMultilevel"/>
    <w:tmpl w:val="25A8F52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9D5"/>
    <w:rsid w:val="0001438A"/>
    <w:rsid w:val="00300D96"/>
    <w:rsid w:val="004A13BA"/>
    <w:rsid w:val="005F45C7"/>
    <w:rsid w:val="00626F44"/>
    <w:rsid w:val="007749BB"/>
    <w:rsid w:val="00DE19D5"/>
    <w:rsid w:val="00FD0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A48670-3FFB-4FD6-997D-79CA6C95D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E19D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DE19D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DE19D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DE19D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DE19D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DE19D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DE19D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DE19D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t-BR"/>
    </w:rPr>
  </w:style>
  <w:style w:type="character" w:styleId="nfaseIntensa">
    <w:name w:val="Intense Emphasis"/>
    <w:basedOn w:val="Fontepargpadro"/>
    <w:uiPriority w:val="21"/>
    <w:qFormat/>
    <w:rsid w:val="00DE19D5"/>
    <w:rPr>
      <w:i/>
      <w:iCs/>
      <w:color w:val="5B9BD5" w:themeColor="accent1"/>
    </w:rPr>
  </w:style>
  <w:style w:type="paragraph" w:styleId="Citao">
    <w:name w:val="Quote"/>
    <w:basedOn w:val="Normal"/>
    <w:next w:val="Normal"/>
    <w:link w:val="CitaoChar"/>
    <w:uiPriority w:val="29"/>
    <w:qFormat/>
    <w:rsid w:val="00DE19D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E19D5"/>
    <w:rPr>
      <w:rFonts w:ascii="Times New Roman" w:eastAsia="Times New Roman" w:hAnsi="Times New Roman" w:cs="Times New Roman"/>
      <w:i/>
      <w:iCs/>
      <w:color w:val="404040" w:themeColor="text1" w:themeTint="BF"/>
      <w:sz w:val="20"/>
      <w:szCs w:val="20"/>
      <w:lang w:eastAsia="pt-BR"/>
    </w:rPr>
  </w:style>
  <w:style w:type="character" w:styleId="Forte">
    <w:name w:val="Strong"/>
    <w:basedOn w:val="Fontepargpadro"/>
    <w:uiPriority w:val="22"/>
    <w:qFormat/>
    <w:rsid w:val="00DE19D5"/>
    <w:rPr>
      <w:b/>
      <w:bCs/>
    </w:rPr>
  </w:style>
  <w:style w:type="paragraph" w:styleId="Ttulo">
    <w:name w:val="Title"/>
    <w:basedOn w:val="Normal"/>
    <w:next w:val="Normal"/>
    <w:link w:val="TtuloChar"/>
    <w:uiPriority w:val="10"/>
    <w:qFormat/>
    <w:rsid w:val="00DE19D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E19D5"/>
    <w:rPr>
      <w:rFonts w:asciiTheme="majorHAnsi" w:eastAsiaTheme="majorEastAsia" w:hAnsiTheme="majorHAnsi" w:cstheme="majorBidi"/>
      <w:spacing w:val="-10"/>
      <w:kern w:val="28"/>
      <w:sz w:val="56"/>
      <w:szCs w:val="5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1226</Words>
  <Characters>6626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Protocolo P.Preto</cp:lastModifiedBy>
  <cp:revision>2</cp:revision>
  <dcterms:created xsi:type="dcterms:W3CDTF">2016-09-02T19:39:00Z</dcterms:created>
  <dcterms:modified xsi:type="dcterms:W3CDTF">2016-09-02T19:39:00Z</dcterms:modified>
</cp:coreProperties>
</file>