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60D5" w:rsidRPr="00886E45" w:rsidRDefault="00B760D5" w:rsidP="00B760D5">
      <w:pPr>
        <w:autoSpaceDE w:val="0"/>
        <w:autoSpaceDN w:val="0"/>
        <w:adjustRightInd w:val="0"/>
        <w:jc w:val="center"/>
        <w:rPr>
          <w:rFonts w:ascii="Arial" w:hAnsi="Arial" w:cs="Arial"/>
          <w:b/>
          <w:bCs/>
          <w:sz w:val="23"/>
          <w:szCs w:val="23"/>
        </w:rPr>
      </w:pPr>
      <w:r>
        <w:rPr>
          <w:rFonts w:ascii="Arial" w:hAnsi="Arial" w:cs="Arial"/>
          <w:b/>
          <w:bCs/>
          <w:sz w:val="23"/>
          <w:szCs w:val="23"/>
        </w:rPr>
        <w:t>CONTRATO N.º 336</w:t>
      </w:r>
      <w:bookmarkStart w:id="0" w:name="_GoBack"/>
      <w:bookmarkEnd w:id="0"/>
      <w:r w:rsidRPr="00886E45">
        <w:rPr>
          <w:rFonts w:ascii="Arial" w:hAnsi="Arial" w:cs="Arial"/>
          <w:b/>
          <w:bCs/>
          <w:sz w:val="23"/>
          <w:szCs w:val="23"/>
        </w:rPr>
        <w:t>/201</w:t>
      </w:r>
      <w:r>
        <w:rPr>
          <w:rFonts w:ascii="Arial" w:hAnsi="Arial" w:cs="Arial"/>
          <w:b/>
          <w:bCs/>
          <w:sz w:val="23"/>
          <w:szCs w:val="23"/>
        </w:rPr>
        <w:t>5</w:t>
      </w: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CONTRATO DE AQUISIÇÃO DE GÊNEROS ALIMENTÍCIOS SEM LICITAÇÃO DA AGRICULTURA FAMILIAR PARA A ALI</w:t>
      </w:r>
      <w:r>
        <w:rPr>
          <w:rFonts w:ascii="Arial" w:hAnsi="Arial" w:cs="Arial"/>
          <w:b/>
          <w:bCs/>
          <w:sz w:val="23"/>
          <w:szCs w:val="23"/>
        </w:rPr>
        <w:t>M</w:t>
      </w:r>
      <w:r w:rsidRPr="00886E45">
        <w:rPr>
          <w:rFonts w:ascii="Arial" w:hAnsi="Arial" w:cs="Arial"/>
          <w:b/>
          <w:bCs/>
          <w:sz w:val="23"/>
          <w:szCs w:val="23"/>
        </w:rPr>
        <w:t>ENTAÇÃO ESCOLAR</w:t>
      </w:r>
    </w:p>
    <w:p w:rsidR="00B760D5" w:rsidRPr="00886E45" w:rsidRDefault="00B760D5" w:rsidP="00B760D5">
      <w:pPr>
        <w:autoSpaceDE w:val="0"/>
        <w:autoSpaceDN w:val="0"/>
        <w:adjustRightInd w:val="0"/>
        <w:jc w:val="both"/>
        <w:rPr>
          <w:rFonts w:ascii="Arial" w:hAnsi="Arial" w:cs="Arial"/>
          <w:sz w:val="23"/>
          <w:szCs w:val="23"/>
        </w:rPr>
      </w:pP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MUNICÍPIO DE PINHEIRO PRETO</w:t>
      </w:r>
      <w:r>
        <w:rPr>
          <w:rFonts w:ascii="Arial" w:hAnsi="Arial" w:cs="Arial"/>
          <w:sz w:val="23"/>
          <w:szCs w:val="23"/>
        </w:rPr>
        <w:t xml:space="preserve">, </w:t>
      </w:r>
      <w:r w:rsidRPr="00886E45">
        <w:rPr>
          <w:rFonts w:ascii="Arial" w:hAnsi="Arial" w:cs="Arial"/>
          <w:sz w:val="23"/>
          <w:szCs w:val="23"/>
        </w:rPr>
        <w:t>Pessoa jurídica de direito públi</w:t>
      </w:r>
      <w:r>
        <w:rPr>
          <w:rFonts w:ascii="Arial" w:hAnsi="Arial" w:cs="Arial"/>
          <w:sz w:val="23"/>
          <w:szCs w:val="23"/>
        </w:rPr>
        <w:t>co, com sede à Rua Marechal Arthur Costa e Silva, N.º 111</w:t>
      </w:r>
      <w:r w:rsidRPr="00886E45">
        <w:rPr>
          <w:rFonts w:ascii="Arial" w:hAnsi="Arial" w:cs="Arial"/>
          <w:sz w:val="23"/>
          <w:szCs w:val="23"/>
        </w:rPr>
        <w:t xml:space="preserve">, inscrita no CNPJ sob n.º </w:t>
      </w:r>
      <w:r>
        <w:rPr>
          <w:rFonts w:ascii="Arial" w:hAnsi="Arial" w:cs="Arial"/>
          <w:sz w:val="23"/>
          <w:szCs w:val="23"/>
        </w:rPr>
        <w:t>82.827.148/0001-69</w:t>
      </w:r>
      <w:r w:rsidRPr="00886E45">
        <w:rPr>
          <w:rFonts w:ascii="Arial" w:hAnsi="Arial" w:cs="Arial"/>
          <w:sz w:val="23"/>
          <w:szCs w:val="23"/>
        </w:rPr>
        <w:t>, representada neste at</w:t>
      </w:r>
      <w:r>
        <w:rPr>
          <w:rFonts w:ascii="Arial" w:hAnsi="Arial" w:cs="Arial"/>
          <w:sz w:val="23"/>
          <w:szCs w:val="23"/>
        </w:rPr>
        <w:t>o por EUZEBIO CALISTO VIECELI</w:t>
      </w:r>
      <w:r w:rsidRPr="00886E45">
        <w:rPr>
          <w:rFonts w:ascii="Arial" w:hAnsi="Arial" w:cs="Arial"/>
          <w:sz w:val="23"/>
          <w:szCs w:val="23"/>
        </w:rPr>
        <w:t>, doravante denominado CONTRATANTE,</w:t>
      </w:r>
      <w:r>
        <w:rPr>
          <w:rFonts w:ascii="Arial" w:hAnsi="Arial" w:cs="Arial"/>
          <w:sz w:val="23"/>
          <w:szCs w:val="23"/>
        </w:rPr>
        <w:t xml:space="preserve"> e por outro lado CLAUDETE ANDRETTA PERAZZOLI, com sede na Linha São Roque, em Pinheiro Preto, inscrita no CPF</w:t>
      </w:r>
      <w:r w:rsidRPr="00886E45">
        <w:rPr>
          <w:rFonts w:ascii="Arial" w:hAnsi="Arial" w:cs="Arial"/>
          <w:sz w:val="23"/>
          <w:szCs w:val="23"/>
        </w:rPr>
        <w:t xml:space="preserve"> </w:t>
      </w:r>
      <w:r>
        <w:rPr>
          <w:rFonts w:ascii="Arial" w:hAnsi="Arial" w:cs="Arial"/>
          <w:sz w:val="23"/>
          <w:szCs w:val="23"/>
        </w:rPr>
        <w:t xml:space="preserve">sob n.º 016.042.739-84 </w:t>
      </w:r>
      <w:r w:rsidRPr="00886E45">
        <w:rPr>
          <w:rFonts w:ascii="Arial" w:hAnsi="Arial" w:cs="Arial"/>
          <w:sz w:val="23"/>
          <w:szCs w:val="23"/>
        </w:rPr>
        <w:t xml:space="preserve">, doravante denominado (a) CONTRATADO (A), fundamentados nas disposições Lei n° 11.947/2009, e tendo em vista o que consta na Chamada Pública nº </w:t>
      </w:r>
      <w:r>
        <w:rPr>
          <w:rFonts w:ascii="Arial" w:hAnsi="Arial" w:cs="Arial"/>
          <w:sz w:val="23"/>
          <w:szCs w:val="23"/>
        </w:rPr>
        <w:t>003/2015</w:t>
      </w:r>
      <w:r w:rsidRPr="00886E45">
        <w:rPr>
          <w:rFonts w:ascii="Arial" w:hAnsi="Arial" w:cs="Arial"/>
          <w:sz w:val="23"/>
          <w:szCs w:val="23"/>
        </w:rPr>
        <w:t>, resolvem celebrar o presente contrato mediante as cláusulas que seguem:</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PRIMEIRA:</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 xml:space="preserve">É objeto desta contratação a aquisição de GÊNEROS ALIMENTÍCIOS DA AGRICULTURA FAMILIAR PARA ALIMENTAÇÃO ESCOLAR, para alunos de educação básica pública matriculados </w:t>
      </w:r>
      <w:r>
        <w:rPr>
          <w:rFonts w:ascii="Arial" w:hAnsi="Arial" w:cs="Arial"/>
          <w:sz w:val="23"/>
          <w:szCs w:val="23"/>
        </w:rPr>
        <w:t>no centro Educacional Pe. Trudo Plessers, verba FNDE/PNAE, 2</w:t>
      </w:r>
      <w:r w:rsidRPr="00886E45">
        <w:rPr>
          <w:rFonts w:ascii="Arial" w:hAnsi="Arial" w:cs="Arial"/>
          <w:sz w:val="23"/>
          <w:szCs w:val="23"/>
        </w:rPr>
        <w:t>º semestre de 201</w:t>
      </w:r>
      <w:r>
        <w:rPr>
          <w:rFonts w:ascii="Arial" w:hAnsi="Arial" w:cs="Arial"/>
          <w:sz w:val="23"/>
          <w:szCs w:val="23"/>
        </w:rPr>
        <w:t>5</w:t>
      </w:r>
      <w:r w:rsidRPr="00886E45">
        <w:rPr>
          <w:rFonts w:ascii="Arial" w:hAnsi="Arial" w:cs="Arial"/>
          <w:sz w:val="23"/>
          <w:szCs w:val="23"/>
        </w:rPr>
        <w:t xml:space="preserve">, descritos nos itens enumerados na Cláusula Terceira, todos de acordo com a chamada pública n.º </w:t>
      </w:r>
      <w:r>
        <w:rPr>
          <w:rFonts w:ascii="Arial" w:hAnsi="Arial" w:cs="Arial"/>
          <w:sz w:val="23"/>
          <w:szCs w:val="23"/>
        </w:rPr>
        <w:t>003/2015</w:t>
      </w:r>
      <w:r w:rsidRPr="00886E45">
        <w:rPr>
          <w:rFonts w:ascii="Arial" w:hAnsi="Arial" w:cs="Arial"/>
          <w:sz w:val="23"/>
          <w:szCs w:val="23"/>
        </w:rPr>
        <w:t>, o qual fica fazendo parte integrante do presente contrato, independentemente de anexação ou transcrição.</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SEGUNDA:</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O CONTRATADO se compromete a fornecer os gêneros alimentícios da Agricultura Familiar ao CONTRATANTE conforme descrito no Projeto de Venda de Gêneros Alimentícios da Agricultura Familiar parte integrante deste Instrumento.</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TERCEIRA:</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O limite individual de venda de gêneros alimentícios do Agricultor Familiar e do Empreendedor Familiar Rural, neste ato denominad</w:t>
      </w:r>
      <w:r w:rsidR="00730211">
        <w:rPr>
          <w:rFonts w:ascii="Arial" w:hAnsi="Arial" w:cs="Arial"/>
          <w:sz w:val="23"/>
          <w:szCs w:val="23"/>
        </w:rPr>
        <w:t xml:space="preserve">os CONTRATADOS, será de até R$ 20.000,00 (vinte </w:t>
      </w:r>
      <w:r w:rsidRPr="00886E45">
        <w:rPr>
          <w:rFonts w:ascii="Arial" w:hAnsi="Arial" w:cs="Arial"/>
          <w:sz w:val="23"/>
          <w:szCs w:val="23"/>
        </w:rPr>
        <w:t>mil reais) por DAP por ano civil, referente à sua produção, conforme a legislação do Programa Nacional de Alimentação Escolar.</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QUARTA</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OS CONTRATADOS FORNECEDORES ou as ENTIDADES ARTICULADORAS deverão informar ao Ministério do Desenvolvimento Agrário - MDA os valores individuais de venda dos participantes do Projeto de Venda de Gêneros Alimentícios, consoante ao Projeto de Venda de Gêneros Alimentícios da Agricultura Familiar para Alimentação Escolar, em no máximo 30 dias após a assinatura do contrato, por meio de ferramenta disponibilizada pelo MDA.</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QUINTA:</w:t>
      </w:r>
    </w:p>
    <w:p w:rsidR="00B760D5" w:rsidRPr="001E6F05" w:rsidRDefault="00B760D5" w:rsidP="00B760D5">
      <w:pPr>
        <w:autoSpaceDE w:val="0"/>
        <w:autoSpaceDN w:val="0"/>
        <w:adjustRightInd w:val="0"/>
        <w:jc w:val="both"/>
        <w:rPr>
          <w:rFonts w:ascii="Arial" w:hAnsi="Arial" w:cs="Arial"/>
          <w:color w:val="FF0000"/>
          <w:sz w:val="23"/>
          <w:szCs w:val="23"/>
        </w:rPr>
      </w:pPr>
      <w:r w:rsidRPr="00886E45">
        <w:rPr>
          <w:rFonts w:ascii="Arial" w:hAnsi="Arial" w:cs="Arial"/>
          <w:sz w:val="23"/>
          <w:szCs w:val="23"/>
        </w:rPr>
        <w:t xml:space="preserve">O início para entrega das mercadorias será imediatamente, sendo o prazo do fornecimento até o término da quantidade adquirida ou </w:t>
      </w:r>
      <w:r w:rsidRPr="000D34D5">
        <w:rPr>
          <w:rFonts w:ascii="Arial" w:hAnsi="Arial" w:cs="Arial"/>
          <w:sz w:val="23"/>
          <w:szCs w:val="23"/>
        </w:rPr>
        <w:t>até 31/01/2016.</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lastRenderedPageBreak/>
        <w:t xml:space="preserve">a. A entrega das mercadorias deverá ser feita nos locais, dias e quantidades de acordo com a chamada pública n.º </w:t>
      </w:r>
      <w:r>
        <w:rPr>
          <w:rFonts w:ascii="Arial" w:hAnsi="Arial" w:cs="Arial"/>
          <w:sz w:val="23"/>
          <w:szCs w:val="23"/>
        </w:rPr>
        <w:t>003/2015</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b. O recebimento das mercadorias dar-se-á mediante apresentação do Termo de Recebimento e as Notas Fiscais de Venda pela pessoa responsável pela alimentação no local de entrega, consoante o anexo deste Contrato.</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b/>
          <w:bCs/>
          <w:sz w:val="23"/>
          <w:szCs w:val="23"/>
        </w:rPr>
        <w:t>CLÁUSULA SEXTA</w:t>
      </w:r>
      <w:r w:rsidRPr="00886E45">
        <w:rPr>
          <w:rFonts w:ascii="Arial" w:hAnsi="Arial" w:cs="Arial"/>
          <w:sz w:val="23"/>
          <w:szCs w:val="23"/>
        </w:rPr>
        <w:t>:</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 xml:space="preserve">Pelo fornecimento dos gêneros alimentícios, nos quantitativos descritos no Projeto de Venda de Gêneros Alimentícios da Agricultura Familiar, o (a) CONTRATADO (A) receberá o valor total de R$ </w:t>
      </w:r>
      <w:r w:rsidR="00B935F5">
        <w:rPr>
          <w:rFonts w:ascii="Arial" w:hAnsi="Arial" w:cs="Arial"/>
          <w:sz w:val="23"/>
          <w:szCs w:val="23"/>
        </w:rPr>
        <w:t>1.461,90 (Um mil quatrocentos e sessenta e um reais e noventa centavos</w:t>
      </w:r>
      <w:r w:rsidRPr="00886E45">
        <w:rPr>
          <w:rFonts w:ascii="Arial" w:hAnsi="Arial" w:cs="Arial"/>
          <w:sz w:val="23"/>
          <w:szCs w:val="23"/>
        </w:rPr>
        <w:t>), conforme listagem anexa a seguir:</w:t>
      </w:r>
    </w:p>
    <w:p w:rsidR="00B760D5" w:rsidRPr="00886E45" w:rsidRDefault="00B760D5" w:rsidP="00B760D5">
      <w:pPr>
        <w:autoSpaceDE w:val="0"/>
        <w:autoSpaceDN w:val="0"/>
        <w:adjustRightInd w:val="0"/>
        <w:jc w:val="both"/>
        <w:rPr>
          <w:rFonts w:ascii="Arial" w:hAnsi="Arial" w:cs="Arial"/>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1843"/>
        <w:gridCol w:w="1417"/>
        <w:gridCol w:w="1276"/>
        <w:gridCol w:w="851"/>
        <w:gridCol w:w="1134"/>
        <w:gridCol w:w="1134"/>
        <w:gridCol w:w="1143"/>
      </w:tblGrid>
      <w:tr w:rsidR="00B935F5" w:rsidRPr="00886E45" w:rsidTr="00B935F5">
        <w:tc>
          <w:tcPr>
            <w:tcW w:w="1271" w:type="dxa"/>
            <w:tcBorders>
              <w:top w:val="single" w:sz="4" w:space="0" w:color="auto"/>
              <w:left w:val="single" w:sz="4" w:space="0" w:color="auto"/>
              <w:bottom w:val="single" w:sz="4" w:space="0" w:color="auto"/>
              <w:right w:val="single" w:sz="4" w:space="0" w:color="auto"/>
            </w:tcBorders>
          </w:tcPr>
          <w:p w:rsidR="00B760D5" w:rsidRPr="00886E45" w:rsidRDefault="00B760D5" w:rsidP="004B4341">
            <w:pPr>
              <w:autoSpaceDE w:val="0"/>
              <w:autoSpaceDN w:val="0"/>
              <w:adjustRightInd w:val="0"/>
              <w:jc w:val="center"/>
              <w:rPr>
                <w:rFonts w:ascii="Arial" w:hAnsi="Arial" w:cs="Arial"/>
                <w:sz w:val="23"/>
                <w:szCs w:val="23"/>
              </w:rPr>
            </w:pPr>
            <w:r w:rsidRPr="00886E45">
              <w:rPr>
                <w:rFonts w:ascii="Arial" w:hAnsi="Arial" w:cs="Arial"/>
                <w:sz w:val="23"/>
                <w:szCs w:val="23"/>
              </w:rPr>
              <w:t>1. Nome do</w:t>
            </w:r>
          </w:p>
          <w:p w:rsidR="00B760D5" w:rsidRPr="00886E45" w:rsidRDefault="00B760D5" w:rsidP="004B4341">
            <w:pPr>
              <w:autoSpaceDE w:val="0"/>
              <w:autoSpaceDN w:val="0"/>
              <w:adjustRightInd w:val="0"/>
              <w:jc w:val="center"/>
              <w:rPr>
                <w:rFonts w:ascii="Arial" w:hAnsi="Arial" w:cs="Arial"/>
                <w:sz w:val="23"/>
                <w:szCs w:val="23"/>
              </w:rPr>
            </w:pPr>
            <w:r w:rsidRPr="00886E45">
              <w:rPr>
                <w:rFonts w:ascii="Arial" w:hAnsi="Arial" w:cs="Arial"/>
                <w:sz w:val="23"/>
                <w:szCs w:val="23"/>
              </w:rPr>
              <w:t>Agricultor</w:t>
            </w:r>
          </w:p>
          <w:p w:rsidR="00B760D5" w:rsidRPr="00886E45" w:rsidRDefault="00B760D5" w:rsidP="004B4341">
            <w:pPr>
              <w:autoSpaceDE w:val="0"/>
              <w:autoSpaceDN w:val="0"/>
              <w:adjustRightInd w:val="0"/>
              <w:jc w:val="center"/>
              <w:rPr>
                <w:rFonts w:ascii="Arial" w:hAnsi="Arial" w:cs="Arial"/>
                <w:sz w:val="23"/>
                <w:szCs w:val="23"/>
              </w:rPr>
            </w:pPr>
            <w:r w:rsidRPr="00886E45">
              <w:rPr>
                <w:rFonts w:ascii="Arial" w:hAnsi="Arial" w:cs="Arial"/>
                <w:sz w:val="23"/>
                <w:szCs w:val="23"/>
              </w:rPr>
              <w:t>Familiar</w:t>
            </w:r>
          </w:p>
        </w:tc>
        <w:tc>
          <w:tcPr>
            <w:tcW w:w="1843" w:type="dxa"/>
            <w:tcBorders>
              <w:top w:val="single" w:sz="4" w:space="0" w:color="auto"/>
              <w:left w:val="single" w:sz="4" w:space="0" w:color="auto"/>
              <w:bottom w:val="single" w:sz="4" w:space="0" w:color="auto"/>
              <w:right w:val="single" w:sz="4" w:space="0" w:color="auto"/>
            </w:tcBorders>
          </w:tcPr>
          <w:p w:rsidR="00B760D5" w:rsidRPr="00886E45" w:rsidRDefault="00B760D5" w:rsidP="004B4341">
            <w:pPr>
              <w:autoSpaceDE w:val="0"/>
              <w:autoSpaceDN w:val="0"/>
              <w:adjustRightInd w:val="0"/>
              <w:jc w:val="center"/>
              <w:rPr>
                <w:rFonts w:ascii="Arial" w:hAnsi="Arial" w:cs="Arial"/>
                <w:b/>
                <w:bCs/>
                <w:sz w:val="23"/>
                <w:szCs w:val="23"/>
              </w:rPr>
            </w:pPr>
            <w:r w:rsidRPr="00886E45">
              <w:rPr>
                <w:rFonts w:ascii="Arial" w:hAnsi="Arial" w:cs="Arial"/>
                <w:sz w:val="23"/>
                <w:szCs w:val="23"/>
              </w:rPr>
              <w:t>2. CPF</w:t>
            </w:r>
          </w:p>
        </w:tc>
        <w:tc>
          <w:tcPr>
            <w:tcW w:w="1417" w:type="dxa"/>
            <w:tcBorders>
              <w:top w:val="single" w:sz="4" w:space="0" w:color="auto"/>
              <w:left w:val="single" w:sz="4" w:space="0" w:color="auto"/>
              <w:bottom w:val="single" w:sz="4" w:space="0" w:color="auto"/>
              <w:right w:val="single" w:sz="4" w:space="0" w:color="auto"/>
            </w:tcBorders>
          </w:tcPr>
          <w:p w:rsidR="00B760D5" w:rsidRPr="00886E45" w:rsidRDefault="00B760D5" w:rsidP="004B4341">
            <w:pPr>
              <w:autoSpaceDE w:val="0"/>
              <w:autoSpaceDN w:val="0"/>
              <w:adjustRightInd w:val="0"/>
              <w:jc w:val="center"/>
              <w:rPr>
                <w:rFonts w:ascii="Arial" w:hAnsi="Arial" w:cs="Arial"/>
                <w:b/>
                <w:bCs/>
                <w:sz w:val="23"/>
                <w:szCs w:val="23"/>
              </w:rPr>
            </w:pPr>
            <w:r w:rsidRPr="00886E45">
              <w:rPr>
                <w:rFonts w:ascii="Arial" w:hAnsi="Arial" w:cs="Arial"/>
                <w:sz w:val="23"/>
                <w:szCs w:val="23"/>
              </w:rPr>
              <w:t>3. DAP</w:t>
            </w:r>
          </w:p>
        </w:tc>
        <w:tc>
          <w:tcPr>
            <w:tcW w:w="1276" w:type="dxa"/>
            <w:tcBorders>
              <w:top w:val="single" w:sz="4" w:space="0" w:color="auto"/>
              <w:left w:val="single" w:sz="4" w:space="0" w:color="auto"/>
              <w:bottom w:val="single" w:sz="4" w:space="0" w:color="auto"/>
              <w:right w:val="single" w:sz="4" w:space="0" w:color="auto"/>
            </w:tcBorders>
          </w:tcPr>
          <w:p w:rsidR="00B760D5" w:rsidRPr="00886E45" w:rsidRDefault="00B760D5" w:rsidP="004B4341">
            <w:pPr>
              <w:autoSpaceDE w:val="0"/>
              <w:autoSpaceDN w:val="0"/>
              <w:adjustRightInd w:val="0"/>
              <w:jc w:val="center"/>
              <w:rPr>
                <w:rFonts w:ascii="Arial" w:hAnsi="Arial" w:cs="Arial"/>
                <w:b/>
                <w:bCs/>
                <w:sz w:val="23"/>
                <w:szCs w:val="23"/>
              </w:rPr>
            </w:pPr>
            <w:r w:rsidRPr="00886E45">
              <w:rPr>
                <w:rFonts w:ascii="Arial" w:hAnsi="Arial" w:cs="Arial"/>
                <w:sz w:val="23"/>
                <w:szCs w:val="23"/>
              </w:rPr>
              <w:t>4. Produto</w:t>
            </w:r>
          </w:p>
        </w:tc>
        <w:tc>
          <w:tcPr>
            <w:tcW w:w="851" w:type="dxa"/>
            <w:tcBorders>
              <w:top w:val="single" w:sz="4" w:space="0" w:color="auto"/>
              <w:left w:val="single" w:sz="4" w:space="0" w:color="auto"/>
              <w:bottom w:val="single" w:sz="4" w:space="0" w:color="auto"/>
              <w:right w:val="single" w:sz="4" w:space="0" w:color="auto"/>
            </w:tcBorders>
          </w:tcPr>
          <w:p w:rsidR="00B760D5" w:rsidRPr="00886E45" w:rsidRDefault="00B760D5" w:rsidP="004B4341">
            <w:pPr>
              <w:autoSpaceDE w:val="0"/>
              <w:autoSpaceDN w:val="0"/>
              <w:adjustRightInd w:val="0"/>
              <w:jc w:val="center"/>
              <w:rPr>
                <w:rFonts w:ascii="Arial" w:hAnsi="Arial" w:cs="Arial"/>
                <w:b/>
                <w:bCs/>
                <w:sz w:val="23"/>
                <w:szCs w:val="23"/>
              </w:rPr>
            </w:pPr>
            <w:r w:rsidRPr="00886E45">
              <w:rPr>
                <w:rFonts w:ascii="Arial" w:hAnsi="Arial" w:cs="Arial"/>
                <w:sz w:val="23"/>
                <w:szCs w:val="23"/>
              </w:rPr>
              <w:t>5. Unidade</w:t>
            </w:r>
          </w:p>
        </w:tc>
        <w:tc>
          <w:tcPr>
            <w:tcW w:w="1134" w:type="dxa"/>
            <w:tcBorders>
              <w:top w:val="single" w:sz="4" w:space="0" w:color="auto"/>
              <w:left w:val="single" w:sz="4" w:space="0" w:color="auto"/>
              <w:bottom w:val="single" w:sz="4" w:space="0" w:color="auto"/>
              <w:right w:val="single" w:sz="4" w:space="0" w:color="auto"/>
            </w:tcBorders>
          </w:tcPr>
          <w:p w:rsidR="00B760D5" w:rsidRPr="00886E45" w:rsidRDefault="00B760D5" w:rsidP="004B4341">
            <w:pPr>
              <w:autoSpaceDE w:val="0"/>
              <w:autoSpaceDN w:val="0"/>
              <w:adjustRightInd w:val="0"/>
              <w:jc w:val="center"/>
              <w:rPr>
                <w:rFonts w:ascii="Arial" w:hAnsi="Arial" w:cs="Arial"/>
                <w:sz w:val="23"/>
                <w:szCs w:val="23"/>
              </w:rPr>
            </w:pPr>
            <w:r w:rsidRPr="00886E45">
              <w:rPr>
                <w:rFonts w:ascii="Arial" w:hAnsi="Arial" w:cs="Arial"/>
                <w:sz w:val="23"/>
                <w:szCs w:val="23"/>
              </w:rPr>
              <w:t>6.Quantidade/</w:t>
            </w:r>
          </w:p>
          <w:p w:rsidR="00B760D5" w:rsidRPr="00886E45" w:rsidRDefault="00B760D5" w:rsidP="004B4341">
            <w:pPr>
              <w:autoSpaceDE w:val="0"/>
              <w:autoSpaceDN w:val="0"/>
              <w:adjustRightInd w:val="0"/>
              <w:jc w:val="center"/>
              <w:rPr>
                <w:rFonts w:ascii="Arial" w:hAnsi="Arial" w:cs="Arial"/>
                <w:b/>
                <w:bCs/>
                <w:sz w:val="23"/>
                <w:szCs w:val="23"/>
              </w:rPr>
            </w:pPr>
            <w:r w:rsidRPr="00886E45">
              <w:rPr>
                <w:rFonts w:ascii="Arial" w:hAnsi="Arial" w:cs="Arial"/>
                <w:sz w:val="23"/>
                <w:szCs w:val="23"/>
              </w:rPr>
              <w:t>Unidade</w:t>
            </w:r>
          </w:p>
        </w:tc>
        <w:tc>
          <w:tcPr>
            <w:tcW w:w="1134" w:type="dxa"/>
            <w:tcBorders>
              <w:top w:val="single" w:sz="4" w:space="0" w:color="auto"/>
              <w:left w:val="single" w:sz="4" w:space="0" w:color="auto"/>
              <w:bottom w:val="single" w:sz="4" w:space="0" w:color="auto"/>
              <w:right w:val="single" w:sz="4" w:space="0" w:color="auto"/>
            </w:tcBorders>
          </w:tcPr>
          <w:p w:rsidR="00B760D5" w:rsidRPr="00886E45" w:rsidRDefault="00B760D5" w:rsidP="004B4341">
            <w:pPr>
              <w:autoSpaceDE w:val="0"/>
              <w:autoSpaceDN w:val="0"/>
              <w:adjustRightInd w:val="0"/>
              <w:jc w:val="center"/>
              <w:rPr>
                <w:rFonts w:ascii="Arial" w:hAnsi="Arial" w:cs="Arial"/>
                <w:b/>
                <w:bCs/>
                <w:sz w:val="23"/>
                <w:szCs w:val="23"/>
              </w:rPr>
            </w:pPr>
            <w:r w:rsidRPr="00886E45">
              <w:rPr>
                <w:rFonts w:ascii="Arial" w:hAnsi="Arial" w:cs="Arial"/>
                <w:sz w:val="23"/>
                <w:szCs w:val="23"/>
              </w:rPr>
              <w:t>7. Preço Proposto</w:t>
            </w:r>
          </w:p>
        </w:tc>
        <w:tc>
          <w:tcPr>
            <w:tcW w:w="1143" w:type="dxa"/>
            <w:tcBorders>
              <w:top w:val="single" w:sz="4" w:space="0" w:color="auto"/>
              <w:left w:val="single" w:sz="4" w:space="0" w:color="auto"/>
              <w:bottom w:val="single" w:sz="4" w:space="0" w:color="auto"/>
              <w:right w:val="single" w:sz="4" w:space="0" w:color="auto"/>
            </w:tcBorders>
          </w:tcPr>
          <w:p w:rsidR="00B760D5" w:rsidRPr="00886E45" w:rsidRDefault="00B760D5" w:rsidP="004B4341">
            <w:pPr>
              <w:autoSpaceDE w:val="0"/>
              <w:autoSpaceDN w:val="0"/>
              <w:adjustRightInd w:val="0"/>
              <w:jc w:val="center"/>
              <w:rPr>
                <w:rFonts w:ascii="Arial" w:hAnsi="Arial" w:cs="Arial"/>
                <w:b/>
                <w:bCs/>
                <w:sz w:val="23"/>
                <w:szCs w:val="23"/>
              </w:rPr>
            </w:pPr>
            <w:r w:rsidRPr="00886E45">
              <w:rPr>
                <w:rFonts w:ascii="Arial" w:hAnsi="Arial" w:cs="Arial"/>
                <w:sz w:val="23"/>
                <w:szCs w:val="23"/>
              </w:rPr>
              <w:t>8. Valor Total</w:t>
            </w:r>
          </w:p>
        </w:tc>
      </w:tr>
      <w:tr w:rsidR="00B935F5" w:rsidRPr="00886E45" w:rsidTr="00B935F5">
        <w:tc>
          <w:tcPr>
            <w:tcW w:w="1271" w:type="dxa"/>
            <w:tcBorders>
              <w:top w:val="single" w:sz="4" w:space="0" w:color="auto"/>
              <w:left w:val="single" w:sz="4" w:space="0" w:color="auto"/>
              <w:bottom w:val="single" w:sz="4" w:space="0" w:color="auto"/>
              <w:right w:val="single" w:sz="4" w:space="0" w:color="auto"/>
            </w:tcBorders>
          </w:tcPr>
          <w:p w:rsidR="00B760D5" w:rsidRPr="00886E45" w:rsidRDefault="00B935F5" w:rsidP="004B4341">
            <w:pPr>
              <w:autoSpaceDE w:val="0"/>
              <w:autoSpaceDN w:val="0"/>
              <w:adjustRightInd w:val="0"/>
              <w:jc w:val="both"/>
              <w:rPr>
                <w:rFonts w:ascii="Arial" w:hAnsi="Arial" w:cs="Arial"/>
                <w:b/>
                <w:bCs/>
                <w:sz w:val="23"/>
                <w:szCs w:val="23"/>
              </w:rPr>
            </w:pPr>
            <w:r>
              <w:rPr>
                <w:rFonts w:ascii="Arial" w:hAnsi="Arial" w:cs="Arial"/>
                <w:b/>
                <w:bCs/>
                <w:sz w:val="23"/>
                <w:szCs w:val="23"/>
              </w:rPr>
              <w:t>Claudete Andretta Perazzoli</w:t>
            </w:r>
          </w:p>
        </w:tc>
        <w:tc>
          <w:tcPr>
            <w:tcW w:w="1843" w:type="dxa"/>
            <w:tcBorders>
              <w:top w:val="single" w:sz="4" w:space="0" w:color="auto"/>
              <w:left w:val="single" w:sz="4" w:space="0" w:color="auto"/>
              <w:bottom w:val="single" w:sz="4" w:space="0" w:color="auto"/>
              <w:right w:val="single" w:sz="4" w:space="0" w:color="auto"/>
            </w:tcBorders>
          </w:tcPr>
          <w:p w:rsidR="00B760D5" w:rsidRPr="00B935F5" w:rsidRDefault="00B935F5" w:rsidP="004B4341">
            <w:pPr>
              <w:autoSpaceDE w:val="0"/>
              <w:autoSpaceDN w:val="0"/>
              <w:adjustRightInd w:val="0"/>
              <w:jc w:val="both"/>
              <w:rPr>
                <w:rFonts w:ascii="Arial" w:hAnsi="Arial" w:cs="Arial"/>
                <w:b/>
                <w:bCs/>
                <w:sz w:val="23"/>
                <w:szCs w:val="23"/>
              </w:rPr>
            </w:pPr>
            <w:r w:rsidRPr="00B935F5">
              <w:rPr>
                <w:rFonts w:ascii="Arial" w:hAnsi="Arial" w:cs="Arial"/>
                <w:b/>
                <w:sz w:val="23"/>
                <w:szCs w:val="23"/>
              </w:rPr>
              <w:t>016.042.739-84</w:t>
            </w:r>
          </w:p>
        </w:tc>
        <w:tc>
          <w:tcPr>
            <w:tcW w:w="1417" w:type="dxa"/>
            <w:tcBorders>
              <w:top w:val="single" w:sz="4" w:space="0" w:color="auto"/>
              <w:left w:val="single" w:sz="4" w:space="0" w:color="auto"/>
              <w:bottom w:val="single" w:sz="4" w:space="0" w:color="auto"/>
              <w:right w:val="single" w:sz="4" w:space="0" w:color="auto"/>
            </w:tcBorders>
          </w:tcPr>
          <w:p w:rsidR="00B760D5" w:rsidRPr="00886E45" w:rsidRDefault="00B935F5" w:rsidP="004B4341">
            <w:pPr>
              <w:autoSpaceDE w:val="0"/>
              <w:autoSpaceDN w:val="0"/>
              <w:adjustRightInd w:val="0"/>
              <w:jc w:val="both"/>
              <w:rPr>
                <w:rFonts w:ascii="Arial" w:hAnsi="Arial" w:cs="Arial"/>
                <w:b/>
                <w:bCs/>
                <w:sz w:val="23"/>
                <w:szCs w:val="23"/>
              </w:rPr>
            </w:pPr>
            <w:r>
              <w:rPr>
                <w:rFonts w:ascii="Arial" w:hAnsi="Arial" w:cs="Arial"/>
                <w:b/>
                <w:bCs/>
                <w:sz w:val="23"/>
                <w:szCs w:val="23"/>
              </w:rPr>
              <w:t>SDW0868302959040704141005</w:t>
            </w:r>
          </w:p>
        </w:tc>
        <w:tc>
          <w:tcPr>
            <w:tcW w:w="1276" w:type="dxa"/>
            <w:tcBorders>
              <w:top w:val="single" w:sz="4" w:space="0" w:color="auto"/>
              <w:left w:val="single" w:sz="4" w:space="0" w:color="auto"/>
              <w:bottom w:val="single" w:sz="4" w:space="0" w:color="auto"/>
              <w:right w:val="single" w:sz="4" w:space="0" w:color="auto"/>
            </w:tcBorders>
          </w:tcPr>
          <w:p w:rsidR="00B760D5" w:rsidRPr="00886E45" w:rsidRDefault="00B935F5" w:rsidP="004B4341">
            <w:pPr>
              <w:autoSpaceDE w:val="0"/>
              <w:autoSpaceDN w:val="0"/>
              <w:adjustRightInd w:val="0"/>
              <w:jc w:val="both"/>
              <w:rPr>
                <w:rFonts w:ascii="Arial" w:hAnsi="Arial" w:cs="Arial"/>
                <w:b/>
                <w:bCs/>
                <w:sz w:val="23"/>
                <w:szCs w:val="23"/>
              </w:rPr>
            </w:pPr>
            <w:r>
              <w:rPr>
                <w:rFonts w:ascii="Arial" w:hAnsi="Arial" w:cs="Arial"/>
                <w:b/>
                <w:bCs/>
                <w:sz w:val="23"/>
                <w:szCs w:val="23"/>
              </w:rPr>
              <w:t>Batata Inglesa</w:t>
            </w:r>
          </w:p>
        </w:tc>
        <w:tc>
          <w:tcPr>
            <w:tcW w:w="851" w:type="dxa"/>
            <w:tcBorders>
              <w:top w:val="single" w:sz="4" w:space="0" w:color="auto"/>
              <w:left w:val="single" w:sz="4" w:space="0" w:color="auto"/>
              <w:bottom w:val="single" w:sz="4" w:space="0" w:color="auto"/>
              <w:right w:val="single" w:sz="4" w:space="0" w:color="auto"/>
            </w:tcBorders>
          </w:tcPr>
          <w:p w:rsidR="00B760D5" w:rsidRPr="00886E45" w:rsidRDefault="00B935F5" w:rsidP="004B4341">
            <w:pPr>
              <w:autoSpaceDE w:val="0"/>
              <w:autoSpaceDN w:val="0"/>
              <w:adjustRightInd w:val="0"/>
              <w:jc w:val="both"/>
              <w:rPr>
                <w:rFonts w:ascii="Arial" w:hAnsi="Arial" w:cs="Arial"/>
                <w:b/>
                <w:bCs/>
                <w:sz w:val="23"/>
                <w:szCs w:val="23"/>
              </w:rPr>
            </w:pPr>
            <w:r>
              <w:rPr>
                <w:rFonts w:ascii="Arial" w:hAnsi="Arial" w:cs="Arial"/>
                <w:b/>
                <w:bCs/>
                <w:sz w:val="23"/>
                <w:szCs w:val="23"/>
              </w:rPr>
              <w:t xml:space="preserve">Kg </w:t>
            </w:r>
          </w:p>
        </w:tc>
        <w:tc>
          <w:tcPr>
            <w:tcW w:w="1134" w:type="dxa"/>
            <w:tcBorders>
              <w:top w:val="single" w:sz="4" w:space="0" w:color="auto"/>
              <w:left w:val="single" w:sz="4" w:space="0" w:color="auto"/>
              <w:bottom w:val="single" w:sz="4" w:space="0" w:color="auto"/>
              <w:right w:val="single" w:sz="4" w:space="0" w:color="auto"/>
            </w:tcBorders>
          </w:tcPr>
          <w:p w:rsidR="00B760D5" w:rsidRPr="00886E45" w:rsidRDefault="00B935F5" w:rsidP="004B4341">
            <w:pPr>
              <w:autoSpaceDE w:val="0"/>
              <w:autoSpaceDN w:val="0"/>
              <w:adjustRightInd w:val="0"/>
              <w:jc w:val="both"/>
              <w:rPr>
                <w:rFonts w:ascii="Arial" w:hAnsi="Arial" w:cs="Arial"/>
                <w:b/>
                <w:bCs/>
                <w:sz w:val="23"/>
                <w:szCs w:val="23"/>
              </w:rPr>
            </w:pPr>
            <w:r>
              <w:rPr>
                <w:rFonts w:ascii="Arial" w:hAnsi="Arial" w:cs="Arial"/>
                <w:b/>
                <w:bCs/>
                <w:sz w:val="23"/>
                <w:szCs w:val="23"/>
              </w:rPr>
              <w:t>100</w:t>
            </w:r>
          </w:p>
        </w:tc>
        <w:tc>
          <w:tcPr>
            <w:tcW w:w="1134" w:type="dxa"/>
            <w:tcBorders>
              <w:top w:val="single" w:sz="4" w:space="0" w:color="auto"/>
              <w:left w:val="single" w:sz="4" w:space="0" w:color="auto"/>
              <w:bottom w:val="single" w:sz="4" w:space="0" w:color="auto"/>
              <w:right w:val="single" w:sz="4" w:space="0" w:color="auto"/>
            </w:tcBorders>
          </w:tcPr>
          <w:p w:rsidR="00B760D5" w:rsidRPr="00886E45" w:rsidRDefault="00B935F5" w:rsidP="004B4341">
            <w:pPr>
              <w:autoSpaceDE w:val="0"/>
              <w:autoSpaceDN w:val="0"/>
              <w:adjustRightInd w:val="0"/>
              <w:jc w:val="both"/>
              <w:rPr>
                <w:rFonts w:ascii="Arial" w:hAnsi="Arial" w:cs="Arial"/>
                <w:b/>
                <w:bCs/>
                <w:sz w:val="23"/>
                <w:szCs w:val="23"/>
              </w:rPr>
            </w:pPr>
            <w:r>
              <w:rPr>
                <w:rFonts w:ascii="Arial" w:hAnsi="Arial" w:cs="Arial"/>
                <w:b/>
                <w:bCs/>
                <w:sz w:val="23"/>
                <w:szCs w:val="23"/>
              </w:rPr>
              <w:t>R$ 3,60</w:t>
            </w:r>
          </w:p>
        </w:tc>
        <w:tc>
          <w:tcPr>
            <w:tcW w:w="1143" w:type="dxa"/>
            <w:tcBorders>
              <w:top w:val="single" w:sz="4" w:space="0" w:color="auto"/>
              <w:left w:val="single" w:sz="4" w:space="0" w:color="auto"/>
              <w:bottom w:val="single" w:sz="4" w:space="0" w:color="auto"/>
              <w:right w:val="single" w:sz="4" w:space="0" w:color="auto"/>
            </w:tcBorders>
          </w:tcPr>
          <w:p w:rsidR="00B760D5" w:rsidRPr="00886E45" w:rsidRDefault="00B935F5" w:rsidP="004B4341">
            <w:pPr>
              <w:autoSpaceDE w:val="0"/>
              <w:autoSpaceDN w:val="0"/>
              <w:adjustRightInd w:val="0"/>
              <w:jc w:val="both"/>
              <w:rPr>
                <w:rFonts w:ascii="Arial" w:hAnsi="Arial" w:cs="Arial"/>
                <w:b/>
                <w:bCs/>
                <w:sz w:val="23"/>
                <w:szCs w:val="23"/>
              </w:rPr>
            </w:pPr>
            <w:r>
              <w:rPr>
                <w:rFonts w:ascii="Arial" w:hAnsi="Arial" w:cs="Arial"/>
                <w:b/>
                <w:bCs/>
                <w:sz w:val="23"/>
                <w:szCs w:val="23"/>
              </w:rPr>
              <w:t>R$ 360,00</w:t>
            </w:r>
          </w:p>
        </w:tc>
      </w:tr>
      <w:tr w:rsidR="00B935F5" w:rsidRPr="00886E45" w:rsidTr="00B935F5">
        <w:tc>
          <w:tcPr>
            <w:tcW w:w="1271" w:type="dxa"/>
            <w:tcBorders>
              <w:top w:val="single" w:sz="4" w:space="0" w:color="auto"/>
              <w:left w:val="single" w:sz="4" w:space="0" w:color="auto"/>
              <w:bottom w:val="single" w:sz="4" w:space="0" w:color="auto"/>
              <w:right w:val="single" w:sz="4" w:space="0" w:color="auto"/>
            </w:tcBorders>
          </w:tcPr>
          <w:p w:rsidR="00B760D5" w:rsidRPr="00886E45" w:rsidRDefault="00B935F5" w:rsidP="004B4341">
            <w:pPr>
              <w:autoSpaceDE w:val="0"/>
              <w:autoSpaceDN w:val="0"/>
              <w:adjustRightInd w:val="0"/>
              <w:jc w:val="both"/>
              <w:rPr>
                <w:rFonts w:ascii="Arial" w:hAnsi="Arial" w:cs="Arial"/>
                <w:b/>
                <w:bCs/>
                <w:sz w:val="23"/>
                <w:szCs w:val="23"/>
              </w:rPr>
            </w:pPr>
            <w:r>
              <w:rPr>
                <w:rFonts w:ascii="Arial" w:hAnsi="Arial" w:cs="Arial"/>
                <w:b/>
                <w:bCs/>
                <w:sz w:val="23"/>
                <w:szCs w:val="23"/>
              </w:rPr>
              <w:t>Claudete Andretta Perazzoli</w:t>
            </w:r>
          </w:p>
        </w:tc>
        <w:tc>
          <w:tcPr>
            <w:tcW w:w="1843" w:type="dxa"/>
            <w:tcBorders>
              <w:top w:val="single" w:sz="4" w:space="0" w:color="auto"/>
              <w:left w:val="single" w:sz="4" w:space="0" w:color="auto"/>
              <w:bottom w:val="single" w:sz="4" w:space="0" w:color="auto"/>
              <w:right w:val="single" w:sz="4" w:space="0" w:color="auto"/>
            </w:tcBorders>
          </w:tcPr>
          <w:p w:rsidR="00B760D5" w:rsidRPr="00B935F5" w:rsidRDefault="00B935F5" w:rsidP="004B4341">
            <w:pPr>
              <w:autoSpaceDE w:val="0"/>
              <w:autoSpaceDN w:val="0"/>
              <w:adjustRightInd w:val="0"/>
              <w:jc w:val="both"/>
              <w:rPr>
                <w:rFonts w:ascii="Arial" w:hAnsi="Arial" w:cs="Arial"/>
                <w:b/>
                <w:bCs/>
                <w:sz w:val="23"/>
                <w:szCs w:val="23"/>
              </w:rPr>
            </w:pPr>
            <w:r w:rsidRPr="00B935F5">
              <w:rPr>
                <w:rFonts w:ascii="Arial" w:hAnsi="Arial" w:cs="Arial"/>
                <w:b/>
                <w:sz w:val="23"/>
                <w:szCs w:val="23"/>
              </w:rPr>
              <w:t>016.042.739-84</w:t>
            </w:r>
          </w:p>
        </w:tc>
        <w:tc>
          <w:tcPr>
            <w:tcW w:w="1417" w:type="dxa"/>
            <w:tcBorders>
              <w:top w:val="single" w:sz="4" w:space="0" w:color="auto"/>
              <w:left w:val="single" w:sz="4" w:space="0" w:color="auto"/>
              <w:bottom w:val="single" w:sz="4" w:space="0" w:color="auto"/>
              <w:right w:val="single" w:sz="4" w:space="0" w:color="auto"/>
            </w:tcBorders>
          </w:tcPr>
          <w:p w:rsidR="00B760D5" w:rsidRPr="00886E45" w:rsidRDefault="00B935F5" w:rsidP="004B4341">
            <w:pPr>
              <w:autoSpaceDE w:val="0"/>
              <w:autoSpaceDN w:val="0"/>
              <w:adjustRightInd w:val="0"/>
              <w:jc w:val="both"/>
              <w:rPr>
                <w:rFonts w:ascii="Arial" w:hAnsi="Arial" w:cs="Arial"/>
                <w:b/>
                <w:bCs/>
                <w:sz w:val="23"/>
                <w:szCs w:val="23"/>
              </w:rPr>
            </w:pPr>
            <w:r>
              <w:rPr>
                <w:rFonts w:ascii="Arial" w:hAnsi="Arial" w:cs="Arial"/>
                <w:b/>
                <w:bCs/>
                <w:sz w:val="23"/>
                <w:szCs w:val="23"/>
              </w:rPr>
              <w:t>SDW0868302959040704141005</w:t>
            </w:r>
          </w:p>
        </w:tc>
        <w:tc>
          <w:tcPr>
            <w:tcW w:w="1276" w:type="dxa"/>
            <w:tcBorders>
              <w:top w:val="single" w:sz="4" w:space="0" w:color="auto"/>
              <w:left w:val="single" w:sz="4" w:space="0" w:color="auto"/>
              <w:bottom w:val="single" w:sz="4" w:space="0" w:color="auto"/>
              <w:right w:val="single" w:sz="4" w:space="0" w:color="auto"/>
            </w:tcBorders>
          </w:tcPr>
          <w:p w:rsidR="00B760D5" w:rsidRPr="00886E45" w:rsidRDefault="00B935F5" w:rsidP="004B4341">
            <w:pPr>
              <w:autoSpaceDE w:val="0"/>
              <w:autoSpaceDN w:val="0"/>
              <w:adjustRightInd w:val="0"/>
              <w:jc w:val="both"/>
              <w:rPr>
                <w:rFonts w:ascii="Arial" w:hAnsi="Arial" w:cs="Arial"/>
                <w:b/>
                <w:bCs/>
                <w:sz w:val="23"/>
                <w:szCs w:val="23"/>
              </w:rPr>
            </w:pPr>
            <w:r>
              <w:rPr>
                <w:rFonts w:ascii="Arial" w:hAnsi="Arial" w:cs="Arial"/>
                <w:b/>
                <w:bCs/>
                <w:sz w:val="23"/>
                <w:szCs w:val="23"/>
              </w:rPr>
              <w:t>Cebola</w:t>
            </w:r>
          </w:p>
        </w:tc>
        <w:tc>
          <w:tcPr>
            <w:tcW w:w="851" w:type="dxa"/>
            <w:tcBorders>
              <w:top w:val="single" w:sz="4" w:space="0" w:color="auto"/>
              <w:left w:val="single" w:sz="4" w:space="0" w:color="auto"/>
              <w:bottom w:val="single" w:sz="4" w:space="0" w:color="auto"/>
              <w:right w:val="single" w:sz="4" w:space="0" w:color="auto"/>
            </w:tcBorders>
          </w:tcPr>
          <w:p w:rsidR="00B760D5" w:rsidRPr="00886E45" w:rsidRDefault="00B935F5" w:rsidP="004B4341">
            <w:pPr>
              <w:autoSpaceDE w:val="0"/>
              <w:autoSpaceDN w:val="0"/>
              <w:adjustRightInd w:val="0"/>
              <w:jc w:val="both"/>
              <w:rPr>
                <w:rFonts w:ascii="Arial" w:hAnsi="Arial" w:cs="Arial"/>
                <w:b/>
                <w:bCs/>
                <w:sz w:val="23"/>
                <w:szCs w:val="23"/>
              </w:rPr>
            </w:pPr>
            <w:r>
              <w:rPr>
                <w:rFonts w:ascii="Arial" w:hAnsi="Arial" w:cs="Arial"/>
                <w:b/>
                <w:bCs/>
                <w:sz w:val="23"/>
                <w:szCs w:val="23"/>
              </w:rPr>
              <w:t>Kg</w:t>
            </w:r>
          </w:p>
        </w:tc>
        <w:tc>
          <w:tcPr>
            <w:tcW w:w="1134" w:type="dxa"/>
            <w:tcBorders>
              <w:top w:val="single" w:sz="4" w:space="0" w:color="auto"/>
              <w:left w:val="single" w:sz="4" w:space="0" w:color="auto"/>
              <w:bottom w:val="single" w:sz="4" w:space="0" w:color="auto"/>
              <w:right w:val="single" w:sz="4" w:space="0" w:color="auto"/>
            </w:tcBorders>
          </w:tcPr>
          <w:p w:rsidR="00B760D5" w:rsidRPr="00886E45" w:rsidRDefault="00B935F5" w:rsidP="004B4341">
            <w:pPr>
              <w:autoSpaceDE w:val="0"/>
              <w:autoSpaceDN w:val="0"/>
              <w:adjustRightInd w:val="0"/>
              <w:jc w:val="both"/>
              <w:rPr>
                <w:rFonts w:ascii="Arial" w:hAnsi="Arial" w:cs="Arial"/>
                <w:b/>
                <w:bCs/>
                <w:sz w:val="23"/>
                <w:szCs w:val="23"/>
              </w:rPr>
            </w:pPr>
            <w:r>
              <w:rPr>
                <w:rFonts w:ascii="Arial" w:hAnsi="Arial" w:cs="Arial"/>
                <w:b/>
                <w:bCs/>
                <w:sz w:val="23"/>
                <w:szCs w:val="23"/>
              </w:rPr>
              <w:t>100</w:t>
            </w:r>
          </w:p>
        </w:tc>
        <w:tc>
          <w:tcPr>
            <w:tcW w:w="1134" w:type="dxa"/>
            <w:tcBorders>
              <w:top w:val="single" w:sz="4" w:space="0" w:color="auto"/>
              <w:left w:val="single" w:sz="4" w:space="0" w:color="auto"/>
              <w:bottom w:val="single" w:sz="4" w:space="0" w:color="auto"/>
              <w:right w:val="single" w:sz="4" w:space="0" w:color="auto"/>
            </w:tcBorders>
          </w:tcPr>
          <w:p w:rsidR="00B760D5" w:rsidRPr="00886E45" w:rsidRDefault="00B935F5" w:rsidP="004B4341">
            <w:pPr>
              <w:autoSpaceDE w:val="0"/>
              <w:autoSpaceDN w:val="0"/>
              <w:adjustRightInd w:val="0"/>
              <w:jc w:val="both"/>
              <w:rPr>
                <w:rFonts w:ascii="Arial" w:hAnsi="Arial" w:cs="Arial"/>
                <w:b/>
                <w:bCs/>
                <w:sz w:val="23"/>
                <w:szCs w:val="23"/>
              </w:rPr>
            </w:pPr>
            <w:r>
              <w:rPr>
                <w:rFonts w:ascii="Arial" w:hAnsi="Arial" w:cs="Arial"/>
                <w:b/>
                <w:bCs/>
                <w:sz w:val="23"/>
                <w:szCs w:val="23"/>
              </w:rPr>
              <w:t>R$ 4,35</w:t>
            </w:r>
          </w:p>
        </w:tc>
        <w:tc>
          <w:tcPr>
            <w:tcW w:w="1143" w:type="dxa"/>
            <w:tcBorders>
              <w:top w:val="single" w:sz="4" w:space="0" w:color="auto"/>
              <w:left w:val="single" w:sz="4" w:space="0" w:color="auto"/>
              <w:bottom w:val="single" w:sz="4" w:space="0" w:color="auto"/>
              <w:right w:val="single" w:sz="4" w:space="0" w:color="auto"/>
            </w:tcBorders>
          </w:tcPr>
          <w:p w:rsidR="00B760D5" w:rsidRPr="00886E45" w:rsidRDefault="00B935F5" w:rsidP="004B4341">
            <w:pPr>
              <w:autoSpaceDE w:val="0"/>
              <w:autoSpaceDN w:val="0"/>
              <w:adjustRightInd w:val="0"/>
              <w:jc w:val="both"/>
              <w:rPr>
                <w:rFonts w:ascii="Arial" w:hAnsi="Arial" w:cs="Arial"/>
                <w:b/>
                <w:bCs/>
                <w:sz w:val="23"/>
                <w:szCs w:val="23"/>
              </w:rPr>
            </w:pPr>
            <w:r>
              <w:rPr>
                <w:rFonts w:ascii="Arial" w:hAnsi="Arial" w:cs="Arial"/>
                <w:b/>
                <w:bCs/>
                <w:sz w:val="23"/>
                <w:szCs w:val="23"/>
              </w:rPr>
              <w:t>R$ 435,00</w:t>
            </w:r>
          </w:p>
        </w:tc>
      </w:tr>
      <w:tr w:rsidR="00B935F5" w:rsidRPr="00886E45" w:rsidTr="00B935F5">
        <w:tc>
          <w:tcPr>
            <w:tcW w:w="1271" w:type="dxa"/>
            <w:tcBorders>
              <w:top w:val="single" w:sz="4" w:space="0" w:color="auto"/>
              <w:left w:val="single" w:sz="4" w:space="0" w:color="auto"/>
              <w:bottom w:val="single" w:sz="4" w:space="0" w:color="auto"/>
              <w:right w:val="single" w:sz="4" w:space="0" w:color="auto"/>
            </w:tcBorders>
          </w:tcPr>
          <w:p w:rsidR="00B760D5" w:rsidRPr="00886E45" w:rsidRDefault="00B935F5" w:rsidP="004B4341">
            <w:pPr>
              <w:autoSpaceDE w:val="0"/>
              <w:autoSpaceDN w:val="0"/>
              <w:adjustRightInd w:val="0"/>
              <w:jc w:val="both"/>
              <w:rPr>
                <w:rFonts w:ascii="Arial" w:hAnsi="Arial" w:cs="Arial"/>
                <w:b/>
                <w:bCs/>
                <w:sz w:val="23"/>
                <w:szCs w:val="23"/>
              </w:rPr>
            </w:pPr>
            <w:r>
              <w:rPr>
                <w:rFonts w:ascii="Arial" w:hAnsi="Arial" w:cs="Arial"/>
                <w:b/>
                <w:bCs/>
                <w:sz w:val="23"/>
                <w:szCs w:val="23"/>
              </w:rPr>
              <w:t>Claudete Andretta Perazzoli</w:t>
            </w:r>
          </w:p>
        </w:tc>
        <w:tc>
          <w:tcPr>
            <w:tcW w:w="1843" w:type="dxa"/>
            <w:tcBorders>
              <w:top w:val="single" w:sz="4" w:space="0" w:color="auto"/>
              <w:left w:val="single" w:sz="4" w:space="0" w:color="auto"/>
              <w:bottom w:val="single" w:sz="4" w:space="0" w:color="auto"/>
              <w:right w:val="single" w:sz="4" w:space="0" w:color="auto"/>
            </w:tcBorders>
          </w:tcPr>
          <w:p w:rsidR="00B760D5" w:rsidRPr="00B935F5" w:rsidRDefault="00B935F5" w:rsidP="004B4341">
            <w:pPr>
              <w:autoSpaceDE w:val="0"/>
              <w:autoSpaceDN w:val="0"/>
              <w:adjustRightInd w:val="0"/>
              <w:jc w:val="both"/>
              <w:rPr>
                <w:rFonts w:ascii="Arial" w:hAnsi="Arial" w:cs="Arial"/>
                <w:b/>
                <w:bCs/>
                <w:sz w:val="23"/>
                <w:szCs w:val="23"/>
              </w:rPr>
            </w:pPr>
            <w:r w:rsidRPr="00B935F5">
              <w:rPr>
                <w:rFonts w:ascii="Arial" w:hAnsi="Arial" w:cs="Arial"/>
                <w:b/>
                <w:sz w:val="23"/>
                <w:szCs w:val="23"/>
              </w:rPr>
              <w:t>016.042.739-84</w:t>
            </w:r>
          </w:p>
        </w:tc>
        <w:tc>
          <w:tcPr>
            <w:tcW w:w="1417" w:type="dxa"/>
            <w:tcBorders>
              <w:top w:val="single" w:sz="4" w:space="0" w:color="auto"/>
              <w:left w:val="single" w:sz="4" w:space="0" w:color="auto"/>
              <w:bottom w:val="single" w:sz="4" w:space="0" w:color="auto"/>
              <w:right w:val="single" w:sz="4" w:space="0" w:color="auto"/>
            </w:tcBorders>
          </w:tcPr>
          <w:p w:rsidR="00B760D5" w:rsidRPr="00886E45" w:rsidRDefault="00B935F5" w:rsidP="004B4341">
            <w:pPr>
              <w:autoSpaceDE w:val="0"/>
              <w:autoSpaceDN w:val="0"/>
              <w:adjustRightInd w:val="0"/>
              <w:jc w:val="both"/>
              <w:rPr>
                <w:rFonts w:ascii="Arial" w:hAnsi="Arial" w:cs="Arial"/>
                <w:b/>
                <w:bCs/>
                <w:sz w:val="23"/>
                <w:szCs w:val="23"/>
              </w:rPr>
            </w:pPr>
            <w:r>
              <w:rPr>
                <w:rFonts w:ascii="Arial" w:hAnsi="Arial" w:cs="Arial"/>
                <w:b/>
                <w:bCs/>
                <w:sz w:val="23"/>
                <w:szCs w:val="23"/>
              </w:rPr>
              <w:t>SDW0868302959040704141005</w:t>
            </w:r>
          </w:p>
        </w:tc>
        <w:tc>
          <w:tcPr>
            <w:tcW w:w="1276" w:type="dxa"/>
            <w:tcBorders>
              <w:top w:val="single" w:sz="4" w:space="0" w:color="auto"/>
              <w:left w:val="single" w:sz="4" w:space="0" w:color="auto"/>
              <w:bottom w:val="single" w:sz="4" w:space="0" w:color="auto"/>
              <w:right w:val="single" w:sz="4" w:space="0" w:color="auto"/>
            </w:tcBorders>
          </w:tcPr>
          <w:p w:rsidR="00B760D5" w:rsidRPr="00886E45" w:rsidRDefault="00B935F5" w:rsidP="004B4341">
            <w:pPr>
              <w:autoSpaceDE w:val="0"/>
              <w:autoSpaceDN w:val="0"/>
              <w:adjustRightInd w:val="0"/>
              <w:jc w:val="both"/>
              <w:rPr>
                <w:rFonts w:ascii="Arial" w:hAnsi="Arial" w:cs="Arial"/>
                <w:b/>
                <w:bCs/>
                <w:sz w:val="23"/>
                <w:szCs w:val="23"/>
              </w:rPr>
            </w:pPr>
            <w:r>
              <w:rPr>
                <w:rFonts w:ascii="Arial" w:hAnsi="Arial" w:cs="Arial"/>
                <w:b/>
                <w:bCs/>
                <w:sz w:val="23"/>
                <w:szCs w:val="23"/>
              </w:rPr>
              <w:t>Chuchu</w:t>
            </w:r>
          </w:p>
        </w:tc>
        <w:tc>
          <w:tcPr>
            <w:tcW w:w="851" w:type="dxa"/>
            <w:tcBorders>
              <w:top w:val="single" w:sz="4" w:space="0" w:color="auto"/>
              <w:left w:val="single" w:sz="4" w:space="0" w:color="auto"/>
              <w:bottom w:val="single" w:sz="4" w:space="0" w:color="auto"/>
              <w:right w:val="single" w:sz="4" w:space="0" w:color="auto"/>
            </w:tcBorders>
          </w:tcPr>
          <w:p w:rsidR="00B760D5" w:rsidRPr="00886E45" w:rsidRDefault="00B935F5" w:rsidP="004B4341">
            <w:pPr>
              <w:autoSpaceDE w:val="0"/>
              <w:autoSpaceDN w:val="0"/>
              <w:adjustRightInd w:val="0"/>
              <w:jc w:val="both"/>
              <w:rPr>
                <w:rFonts w:ascii="Arial" w:hAnsi="Arial" w:cs="Arial"/>
                <w:b/>
                <w:bCs/>
                <w:sz w:val="23"/>
                <w:szCs w:val="23"/>
              </w:rPr>
            </w:pPr>
            <w:r>
              <w:rPr>
                <w:rFonts w:ascii="Arial" w:hAnsi="Arial" w:cs="Arial"/>
                <w:b/>
                <w:bCs/>
                <w:sz w:val="23"/>
                <w:szCs w:val="23"/>
              </w:rPr>
              <w:t>Kg</w:t>
            </w:r>
          </w:p>
        </w:tc>
        <w:tc>
          <w:tcPr>
            <w:tcW w:w="1134" w:type="dxa"/>
            <w:tcBorders>
              <w:top w:val="single" w:sz="4" w:space="0" w:color="auto"/>
              <w:left w:val="single" w:sz="4" w:space="0" w:color="auto"/>
              <w:bottom w:val="single" w:sz="4" w:space="0" w:color="auto"/>
              <w:right w:val="single" w:sz="4" w:space="0" w:color="auto"/>
            </w:tcBorders>
          </w:tcPr>
          <w:p w:rsidR="00B760D5" w:rsidRPr="00886E45" w:rsidRDefault="00B935F5" w:rsidP="004B4341">
            <w:pPr>
              <w:autoSpaceDE w:val="0"/>
              <w:autoSpaceDN w:val="0"/>
              <w:adjustRightInd w:val="0"/>
              <w:jc w:val="both"/>
              <w:rPr>
                <w:rFonts w:ascii="Arial" w:hAnsi="Arial" w:cs="Arial"/>
                <w:b/>
                <w:bCs/>
                <w:sz w:val="23"/>
                <w:szCs w:val="23"/>
              </w:rPr>
            </w:pPr>
            <w:r>
              <w:rPr>
                <w:rFonts w:ascii="Arial" w:hAnsi="Arial" w:cs="Arial"/>
                <w:b/>
                <w:bCs/>
                <w:sz w:val="23"/>
                <w:szCs w:val="23"/>
              </w:rPr>
              <w:t>30</w:t>
            </w:r>
          </w:p>
        </w:tc>
        <w:tc>
          <w:tcPr>
            <w:tcW w:w="1134" w:type="dxa"/>
            <w:tcBorders>
              <w:top w:val="single" w:sz="4" w:space="0" w:color="auto"/>
              <w:left w:val="single" w:sz="4" w:space="0" w:color="auto"/>
              <w:bottom w:val="single" w:sz="4" w:space="0" w:color="auto"/>
              <w:right w:val="single" w:sz="4" w:space="0" w:color="auto"/>
            </w:tcBorders>
          </w:tcPr>
          <w:p w:rsidR="00B760D5" w:rsidRPr="00886E45" w:rsidRDefault="00B935F5" w:rsidP="004B4341">
            <w:pPr>
              <w:autoSpaceDE w:val="0"/>
              <w:autoSpaceDN w:val="0"/>
              <w:adjustRightInd w:val="0"/>
              <w:jc w:val="both"/>
              <w:rPr>
                <w:rFonts w:ascii="Arial" w:hAnsi="Arial" w:cs="Arial"/>
                <w:b/>
                <w:bCs/>
                <w:sz w:val="23"/>
                <w:szCs w:val="23"/>
              </w:rPr>
            </w:pPr>
            <w:r>
              <w:rPr>
                <w:rFonts w:ascii="Arial" w:hAnsi="Arial" w:cs="Arial"/>
                <w:b/>
                <w:bCs/>
                <w:sz w:val="23"/>
                <w:szCs w:val="23"/>
              </w:rPr>
              <w:t>R$ 2,70</w:t>
            </w:r>
          </w:p>
        </w:tc>
        <w:tc>
          <w:tcPr>
            <w:tcW w:w="1143" w:type="dxa"/>
            <w:tcBorders>
              <w:top w:val="single" w:sz="4" w:space="0" w:color="auto"/>
              <w:left w:val="single" w:sz="4" w:space="0" w:color="auto"/>
              <w:bottom w:val="single" w:sz="4" w:space="0" w:color="auto"/>
              <w:right w:val="single" w:sz="4" w:space="0" w:color="auto"/>
            </w:tcBorders>
          </w:tcPr>
          <w:p w:rsidR="00B760D5" w:rsidRPr="00886E45" w:rsidRDefault="00B935F5" w:rsidP="004B4341">
            <w:pPr>
              <w:autoSpaceDE w:val="0"/>
              <w:autoSpaceDN w:val="0"/>
              <w:adjustRightInd w:val="0"/>
              <w:jc w:val="both"/>
              <w:rPr>
                <w:rFonts w:ascii="Arial" w:hAnsi="Arial" w:cs="Arial"/>
                <w:b/>
                <w:bCs/>
                <w:sz w:val="23"/>
                <w:szCs w:val="23"/>
              </w:rPr>
            </w:pPr>
            <w:r>
              <w:rPr>
                <w:rFonts w:ascii="Arial" w:hAnsi="Arial" w:cs="Arial"/>
                <w:b/>
                <w:bCs/>
                <w:sz w:val="23"/>
                <w:szCs w:val="23"/>
              </w:rPr>
              <w:t>R$ 81,00</w:t>
            </w:r>
          </w:p>
        </w:tc>
      </w:tr>
      <w:tr w:rsidR="00B935F5" w:rsidRPr="00886E45" w:rsidTr="00B935F5">
        <w:tc>
          <w:tcPr>
            <w:tcW w:w="1271" w:type="dxa"/>
            <w:tcBorders>
              <w:top w:val="single" w:sz="4" w:space="0" w:color="auto"/>
              <w:left w:val="single" w:sz="4" w:space="0" w:color="auto"/>
              <w:bottom w:val="single" w:sz="4" w:space="0" w:color="auto"/>
              <w:right w:val="single" w:sz="4" w:space="0" w:color="auto"/>
            </w:tcBorders>
          </w:tcPr>
          <w:p w:rsidR="00B760D5" w:rsidRPr="00886E45" w:rsidRDefault="00B935F5" w:rsidP="004B4341">
            <w:pPr>
              <w:autoSpaceDE w:val="0"/>
              <w:autoSpaceDN w:val="0"/>
              <w:adjustRightInd w:val="0"/>
              <w:jc w:val="both"/>
              <w:rPr>
                <w:rFonts w:ascii="Arial" w:hAnsi="Arial" w:cs="Arial"/>
                <w:b/>
                <w:bCs/>
                <w:sz w:val="23"/>
                <w:szCs w:val="23"/>
              </w:rPr>
            </w:pPr>
            <w:r>
              <w:rPr>
                <w:rFonts w:ascii="Arial" w:hAnsi="Arial" w:cs="Arial"/>
                <w:b/>
                <w:bCs/>
                <w:sz w:val="23"/>
                <w:szCs w:val="23"/>
              </w:rPr>
              <w:t>Claudete Andretta Perazzoli</w:t>
            </w:r>
          </w:p>
        </w:tc>
        <w:tc>
          <w:tcPr>
            <w:tcW w:w="1843" w:type="dxa"/>
            <w:tcBorders>
              <w:top w:val="single" w:sz="4" w:space="0" w:color="auto"/>
              <w:left w:val="single" w:sz="4" w:space="0" w:color="auto"/>
              <w:bottom w:val="single" w:sz="4" w:space="0" w:color="auto"/>
              <w:right w:val="single" w:sz="4" w:space="0" w:color="auto"/>
            </w:tcBorders>
          </w:tcPr>
          <w:p w:rsidR="00B760D5" w:rsidRPr="00B935F5" w:rsidRDefault="00B935F5" w:rsidP="004B4341">
            <w:pPr>
              <w:autoSpaceDE w:val="0"/>
              <w:autoSpaceDN w:val="0"/>
              <w:adjustRightInd w:val="0"/>
              <w:jc w:val="both"/>
              <w:rPr>
                <w:rFonts w:ascii="Arial" w:hAnsi="Arial" w:cs="Arial"/>
                <w:b/>
                <w:bCs/>
                <w:sz w:val="23"/>
                <w:szCs w:val="23"/>
              </w:rPr>
            </w:pPr>
            <w:r w:rsidRPr="00B935F5">
              <w:rPr>
                <w:rFonts w:ascii="Arial" w:hAnsi="Arial" w:cs="Arial"/>
                <w:b/>
                <w:sz w:val="23"/>
                <w:szCs w:val="23"/>
              </w:rPr>
              <w:t>016.042.739-84</w:t>
            </w:r>
          </w:p>
        </w:tc>
        <w:tc>
          <w:tcPr>
            <w:tcW w:w="1417" w:type="dxa"/>
            <w:tcBorders>
              <w:top w:val="single" w:sz="4" w:space="0" w:color="auto"/>
              <w:left w:val="single" w:sz="4" w:space="0" w:color="auto"/>
              <w:bottom w:val="single" w:sz="4" w:space="0" w:color="auto"/>
              <w:right w:val="single" w:sz="4" w:space="0" w:color="auto"/>
            </w:tcBorders>
          </w:tcPr>
          <w:p w:rsidR="00B760D5" w:rsidRPr="00886E45" w:rsidRDefault="00B935F5" w:rsidP="004B4341">
            <w:pPr>
              <w:autoSpaceDE w:val="0"/>
              <w:autoSpaceDN w:val="0"/>
              <w:adjustRightInd w:val="0"/>
              <w:jc w:val="both"/>
              <w:rPr>
                <w:rFonts w:ascii="Arial" w:hAnsi="Arial" w:cs="Arial"/>
                <w:b/>
                <w:bCs/>
                <w:sz w:val="23"/>
                <w:szCs w:val="23"/>
              </w:rPr>
            </w:pPr>
            <w:r>
              <w:rPr>
                <w:rFonts w:ascii="Arial" w:hAnsi="Arial" w:cs="Arial"/>
                <w:b/>
                <w:bCs/>
                <w:sz w:val="23"/>
                <w:szCs w:val="23"/>
              </w:rPr>
              <w:t>SDW0868302959040704141005</w:t>
            </w:r>
          </w:p>
        </w:tc>
        <w:tc>
          <w:tcPr>
            <w:tcW w:w="1276" w:type="dxa"/>
            <w:tcBorders>
              <w:top w:val="single" w:sz="4" w:space="0" w:color="auto"/>
              <w:left w:val="single" w:sz="4" w:space="0" w:color="auto"/>
              <w:bottom w:val="single" w:sz="4" w:space="0" w:color="auto"/>
              <w:right w:val="single" w:sz="4" w:space="0" w:color="auto"/>
            </w:tcBorders>
          </w:tcPr>
          <w:p w:rsidR="00B760D5" w:rsidRPr="00886E45" w:rsidRDefault="00B935F5" w:rsidP="004B4341">
            <w:pPr>
              <w:autoSpaceDE w:val="0"/>
              <w:autoSpaceDN w:val="0"/>
              <w:adjustRightInd w:val="0"/>
              <w:jc w:val="both"/>
              <w:rPr>
                <w:rFonts w:ascii="Arial" w:hAnsi="Arial" w:cs="Arial"/>
                <w:b/>
                <w:bCs/>
                <w:sz w:val="23"/>
                <w:szCs w:val="23"/>
              </w:rPr>
            </w:pPr>
            <w:r>
              <w:rPr>
                <w:rFonts w:ascii="Arial" w:hAnsi="Arial" w:cs="Arial"/>
                <w:b/>
                <w:bCs/>
                <w:sz w:val="23"/>
                <w:szCs w:val="23"/>
              </w:rPr>
              <w:t>Limão Galego e Colonial</w:t>
            </w:r>
          </w:p>
        </w:tc>
        <w:tc>
          <w:tcPr>
            <w:tcW w:w="851" w:type="dxa"/>
            <w:tcBorders>
              <w:top w:val="single" w:sz="4" w:space="0" w:color="auto"/>
              <w:left w:val="single" w:sz="4" w:space="0" w:color="auto"/>
              <w:bottom w:val="single" w:sz="4" w:space="0" w:color="auto"/>
              <w:right w:val="single" w:sz="4" w:space="0" w:color="auto"/>
            </w:tcBorders>
          </w:tcPr>
          <w:p w:rsidR="00B760D5" w:rsidRPr="00886E45" w:rsidRDefault="00B935F5" w:rsidP="004B4341">
            <w:pPr>
              <w:autoSpaceDE w:val="0"/>
              <w:autoSpaceDN w:val="0"/>
              <w:adjustRightInd w:val="0"/>
              <w:jc w:val="both"/>
              <w:rPr>
                <w:rFonts w:ascii="Arial" w:hAnsi="Arial" w:cs="Arial"/>
                <w:b/>
                <w:bCs/>
                <w:sz w:val="23"/>
                <w:szCs w:val="23"/>
              </w:rPr>
            </w:pPr>
            <w:r>
              <w:rPr>
                <w:rFonts w:ascii="Arial" w:hAnsi="Arial" w:cs="Arial"/>
                <w:b/>
                <w:bCs/>
                <w:sz w:val="23"/>
                <w:szCs w:val="23"/>
              </w:rPr>
              <w:t>Kg</w:t>
            </w:r>
          </w:p>
        </w:tc>
        <w:tc>
          <w:tcPr>
            <w:tcW w:w="1134" w:type="dxa"/>
            <w:tcBorders>
              <w:top w:val="single" w:sz="4" w:space="0" w:color="auto"/>
              <w:left w:val="single" w:sz="4" w:space="0" w:color="auto"/>
              <w:bottom w:val="single" w:sz="4" w:space="0" w:color="auto"/>
              <w:right w:val="single" w:sz="4" w:space="0" w:color="auto"/>
            </w:tcBorders>
          </w:tcPr>
          <w:p w:rsidR="00B760D5" w:rsidRPr="00886E45" w:rsidRDefault="00B935F5" w:rsidP="004B4341">
            <w:pPr>
              <w:autoSpaceDE w:val="0"/>
              <w:autoSpaceDN w:val="0"/>
              <w:adjustRightInd w:val="0"/>
              <w:jc w:val="both"/>
              <w:rPr>
                <w:rFonts w:ascii="Arial" w:hAnsi="Arial" w:cs="Arial"/>
                <w:b/>
                <w:bCs/>
                <w:sz w:val="23"/>
                <w:szCs w:val="23"/>
              </w:rPr>
            </w:pPr>
            <w:r>
              <w:rPr>
                <w:rFonts w:ascii="Arial" w:hAnsi="Arial" w:cs="Arial"/>
                <w:b/>
                <w:bCs/>
                <w:sz w:val="23"/>
                <w:szCs w:val="23"/>
              </w:rPr>
              <w:t>15</w:t>
            </w:r>
          </w:p>
        </w:tc>
        <w:tc>
          <w:tcPr>
            <w:tcW w:w="1134" w:type="dxa"/>
            <w:tcBorders>
              <w:top w:val="single" w:sz="4" w:space="0" w:color="auto"/>
              <w:left w:val="single" w:sz="4" w:space="0" w:color="auto"/>
              <w:bottom w:val="single" w:sz="4" w:space="0" w:color="auto"/>
              <w:right w:val="single" w:sz="4" w:space="0" w:color="auto"/>
            </w:tcBorders>
          </w:tcPr>
          <w:p w:rsidR="00B760D5" w:rsidRPr="00886E45" w:rsidRDefault="00B935F5" w:rsidP="004B4341">
            <w:pPr>
              <w:autoSpaceDE w:val="0"/>
              <w:autoSpaceDN w:val="0"/>
              <w:adjustRightInd w:val="0"/>
              <w:jc w:val="both"/>
              <w:rPr>
                <w:rFonts w:ascii="Arial" w:hAnsi="Arial" w:cs="Arial"/>
                <w:b/>
                <w:bCs/>
                <w:sz w:val="23"/>
                <w:szCs w:val="23"/>
              </w:rPr>
            </w:pPr>
            <w:r>
              <w:rPr>
                <w:rFonts w:ascii="Arial" w:hAnsi="Arial" w:cs="Arial"/>
                <w:b/>
                <w:bCs/>
                <w:sz w:val="23"/>
                <w:szCs w:val="23"/>
              </w:rPr>
              <w:t>R$ 3,54</w:t>
            </w:r>
          </w:p>
        </w:tc>
        <w:tc>
          <w:tcPr>
            <w:tcW w:w="1143" w:type="dxa"/>
            <w:tcBorders>
              <w:top w:val="single" w:sz="4" w:space="0" w:color="auto"/>
              <w:left w:val="single" w:sz="4" w:space="0" w:color="auto"/>
              <w:bottom w:val="single" w:sz="4" w:space="0" w:color="auto"/>
              <w:right w:val="single" w:sz="4" w:space="0" w:color="auto"/>
            </w:tcBorders>
          </w:tcPr>
          <w:p w:rsidR="00B760D5" w:rsidRPr="00886E45" w:rsidRDefault="00B935F5" w:rsidP="004B4341">
            <w:pPr>
              <w:autoSpaceDE w:val="0"/>
              <w:autoSpaceDN w:val="0"/>
              <w:adjustRightInd w:val="0"/>
              <w:jc w:val="both"/>
              <w:rPr>
                <w:rFonts w:ascii="Arial" w:hAnsi="Arial" w:cs="Arial"/>
                <w:b/>
                <w:bCs/>
                <w:sz w:val="23"/>
                <w:szCs w:val="23"/>
              </w:rPr>
            </w:pPr>
            <w:r>
              <w:rPr>
                <w:rFonts w:ascii="Arial" w:hAnsi="Arial" w:cs="Arial"/>
                <w:b/>
                <w:bCs/>
                <w:sz w:val="23"/>
                <w:szCs w:val="23"/>
              </w:rPr>
              <w:t>R$ 53,10</w:t>
            </w:r>
          </w:p>
        </w:tc>
      </w:tr>
      <w:tr w:rsidR="00B935F5" w:rsidRPr="00886E45" w:rsidTr="00B935F5">
        <w:tc>
          <w:tcPr>
            <w:tcW w:w="1271" w:type="dxa"/>
            <w:tcBorders>
              <w:top w:val="single" w:sz="4" w:space="0" w:color="auto"/>
              <w:left w:val="single" w:sz="4" w:space="0" w:color="auto"/>
              <w:bottom w:val="single" w:sz="4" w:space="0" w:color="auto"/>
              <w:right w:val="single" w:sz="4" w:space="0" w:color="auto"/>
            </w:tcBorders>
          </w:tcPr>
          <w:p w:rsidR="00B760D5" w:rsidRPr="00886E45" w:rsidRDefault="00B935F5" w:rsidP="004B4341">
            <w:pPr>
              <w:autoSpaceDE w:val="0"/>
              <w:autoSpaceDN w:val="0"/>
              <w:adjustRightInd w:val="0"/>
              <w:jc w:val="both"/>
              <w:rPr>
                <w:rFonts w:ascii="Arial" w:hAnsi="Arial" w:cs="Arial"/>
                <w:b/>
                <w:bCs/>
                <w:sz w:val="23"/>
                <w:szCs w:val="23"/>
              </w:rPr>
            </w:pPr>
            <w:r>
              <w:rPr>
                <w:rFonts w:ascii="Arial" w:hAnsi="Arial" w:cs="Arial"/>
                <w:b/>
                <w:bCs/>
                <w:sz w:val="23"/>
                <w:szCs w:val="23"/>
              </w:rPr>
              <w:t>Claudete Andretta Perazzoli</w:t>
            </w:r>
          </w:p>
        </w:tc>
        <w:tc>
          <w:tcPr>
            <w:tcW w:w="1843" w:type="dxa"/>
            <w:tcBorders>
              <w:top w:val="single" w:sz="4" w:space="0" w:color="auto"/>
              <w:left w:val="single" w:sz="4" w:space="0" w:color="auto"/>
              <w:bottom w:val="single" w:sz="4" w:space="0" w:color="auto"/>
              <w:right w:val="single" w:sz="4" w:space="0" w:color="auto"/>
            </w:tcBorders>
          </w:tcPr>
          <w:p w:rsidR="00B760D5" w:rsidRPr="00B935F5" w:rsidRDefault="00B935F5" w:rsidP="004B4341">
            <w:pPr>
              <w:autoSpaceDE w:val="0"/>
              <w:autoSpaceDN w:val="0"/>
              <w:adjustRightInd w:val="0"/>
              <w:jc w:val="both"/>
              <w:rPr>
                <w:rFonts w:ascii="Arial" w:hAnsi="Arial" w:cs="Arial"/>
                <w:b/>
                <w:bCs/>
                <w:sz w:val="23"/>
                <w:szCs w:val="23"/>
              </w:rPr>
            </w:pPr>
            <w:r w:rsidRPr="00B935F5">
              <w:rPr>
                <w:rFonts w:ascii="Arial" w:hAnsi="Arial" w:cs="Arial"/>
                <w:b/>
                <w:sz w:val="23"/>
                <w:szCs w:val="23"/>
              </w:rPr>
              <w:t>016.042.739-84</w:t>
            </w:r>
          </w:p>
        </w:tc>
        <w:tc>
          <w:tcPr>
            <w:tcW w:w="1417" w:type="dxa"/>
            <w:tcBorders>
              <w:top w:val="single" w:sz="4" w:space="0" w:color="auto"/>
              <w:left w:val="single" w:sz="4" w:space="0" w:color="auto"/>
              <w:bottom w:val="single" w:sz="4" w:space="0" w:color="auto"/>
              <w:right w:val="single" w:sz="4" w:space="0" w:color="auto"/>
            </w:tcBorders>
          </w:tcPr>
          <w:p w:rsidR="00B760D5" w:rsidRPr="00886E45" w:rsidRDefault="00B935F5" w:rsidP="004B4341">
            <w:pPr>
              <w:autoSpaceDE w:val="0"/>
              <w:autoSpaceDN w:val="0"/>
              <w:adjustRightInd w:val="0"/>
              <w:jc w:val="both"/>
              <w:rPr>
                <w:rFonts w:ascii="Arial" w:hAnsi="Arial" w:cs="Arial"/>
                <w:b/>
                <w:bCs/>
                <w:sz w:val="23"/>
                <w:szCs w:val="23"/>
              </w:rPr>
            </w:pPr>
            <w:r>
              <w:rPr>
                <w:rFonts w:ascii="Arial" w:hAnsi="Arial" w:cs="Arial"/>
                <w:b/>
                <w:bCs/>
                <w:sz w:val="23"/>
                <w:szCs w:val="23"/>
              </w:rPr>
              <w:t>SDW0868302959040704141005</w:t>
            </w:r>
          </w:p>
        </w:tc>
        <w:tc>
          <w:tcPr>
            <w:tcW w:w="1276" w:type="dxa"/>
            <w:tcBorders>
              <w:top w:val="single" w:sz="4" w:space="0" w:color="auto"/>
              <w:left w:val="single" w:sz="4" w:space="0" w:color="auto"/>
              <w:bottom w:val="single" w:sz="4" w:space="0" w:color="auto"/>
              <w:right w:val="single" w:sz="4" w:space="0" w:color="auto"/>
            </w:tcBorders>
          </w:tcPr>
          <w:p w:rsidR="00B760D5" w:rsidRPr="00886E45" w:rsidRDefault="00B935F5" w:rsidP="004B4341">
            <w:pPr>
              <w:autoSpaceDE w:val="0"/>
              <w:autoSpaceDN w:val="0"/>
              <w:adjustRightInd w:val="0"/>
              <w:jc w:val="both"/>
              <w:rPr>
                <w:rFonts w:ascii="Arial" w:hAnsi="Arial" w:cs="Arial"/>
                <w:b/>
                <w:bCs/>
                <w:sz w:val="23"/>
                <w:szCs w:val="23"/>
              </w:rPr>
            </w:pPr>
            <w:r>
              <w:rPr>
                <w:rFonts w:ascii="Arial" w:hAnsi="Arial" w:cs="Arial"/>
                <w:b/>
                <w:bCs/>
                <w:sz w:val="23"/>
                <w:szCs w:val="23"/>
              </w:rPr>
              <w:t>Pêssego</w:t>
            </w:r>
          </w:p>
        </w:tc>
        <w:tc>
          <w:tcPr>
            <w:tcW w:w="851" w:type="dxa"/>
            <w:tcBorders>
              <w:top w:val="single" w:sz="4" w:space="0" w:color="auto"/>
              <w:left w:val="single" w:sz="4" w:space="0" w:color="auto"/>
              <w:bottom w:val="single" w:sz="4" w:space="0" w:color="auto"/>
              <w:right w:val="single" w:sz="4" w:space="0" w:color="auto"/>
            </w:tcBorders>
          </w:tcPr>
          <w:p w:rsidR="00B760D5" w:rsidRPr="00886E45" w:rsidRDefault="00B935F5" w:rsidP="004B4341">
            <w:pPr>
              <w:autoSpaceDE w:val="0"/>
              <w:autoSpaceDN w:val="0"/>
              <w:adjustRightInd w:val="0"/>
              <w:jc w:val="both"/>
              <w:rPr>
                <w:rFonts w:ascii="Arial" w:hAnsi="Arial" w:cs="Arial"/>
                <w:b/>
                <w:bCs/>
                <w:sz w:val="23"/>
                <w:szCs w:val="23"/>
              </w:rPr>
            </w:pPr>
            <w:r>
              <w:rPr>
                <w:rFonts w:ascii="Arial" w:hAnsi="Arial" w:cs="Arial"/>
                <w:b/>
                <w:bCs/>
                <w:sz w:val="23"/>
                <w:szCs w:val="23"/>
              </w:rPr>
              <w:t>Kg</w:t>
            </w:r>
          </w:p>
        </w:tc>
        <w:tc>
          <w:tcPr>
            <w:tcW w:w="1134" w:type="dxa"/>
            <w:tcBorders>
              <w:top w:val="single" w:sz="4" w:space="0" w:color="auto"/>
              <w:left w:val="single" w:sz="4" w:space="0" w:color="auto"/>
              <w:bottom w:val="single" w:sz="4" w:space="0" w:color="auto"/>
              <w:right w:val="single" w:sz="4" w:space="0" w:color="auto"/>
            </w:tcBorders>
          </w:tcPr>
          <w:p w:rsidR="00B760D5" w:rsidRPr="00886E45" w:rsidRDefault="00B935F5" w:rsidP="004B4341">
            <w:pPr>
              <w:autoSpaceDE w:val="0"/>
              <w:autoSpaceDN w:val="0"/>
              <w:adjustRightInd w:val="0"/>
              <w:jc w:val="both"/>
              <w:rPr>
                <w:rFonts w:ascii="Arial" w:hAnsi="Arial" w:cs="Arial"/>
                <w:b/>
                <w:bCs/>
                <w:sz w:val="23"/>
                <w:szCs w:val="23"/>
              </w:rPr>
            </w:pPr>
            <w:r>
              <w:rPr>
                <w:rFonts w:ascii="Arial" w:hAnsi="Arial" w:cs="Arial"/>
                <w:b/>
                <w:bCs/>
                <w:sz w:val="23"/>
                <w:szCs w:val="23"/>
              </w:rPr>
              <w:t>120</w:t>
            </w:r>
          </w:p>
        </w:tc>
        <w:tc>
          <w:tcPr>
            <w:tcW w:w="1134" w:type="dxa"/>
            <w:tcBorders>
              <w:top w:val="single" w:sz="4" w:space="0" w:color="auto"/>
              <w:left w:val="single" w:sz="4" w:space="0" w:color="auto"/>
              <w:bottom w:val="single" w:sz="4" w:space="0" w:color="auto"/>
              <w:right w:val="single" w:sz="4" w:space="0" w:color="auto"/>
            </w:tcBorders>
          </w:tcPr>
          <w:p w:rsidR="00B760D5" w:rsidRPr="00886E45" w:rsidRDefault="00B935F5" w:rsidP="004B4341">
            <w:pPr>
              <w:autoSpaceDE w:val="0"/>
              <w:autoSpaceDN w:val="0"/>
              <w:adjustRightInd w:val="0"/>
              <w:jc w:val="both"/>
              <w:rPr>
                <w:rFonts w:ascii="Arial" w:hAnsi="Arial" w:cs="Arial"/>
                <w:b/>
                <w:bCs/>
                <w:sz w:val="23"/>
                <w:szCs w:val="23"/>
              </w:rPr>
            </w:pPr>
            <w:r>
              <w:rPr>
                <w:rFonts w:ascii="Arial" w:hAnsi="Arial" w:cs="Arial"/>
                <w:b/>
                <w:bCs/>
                <w:sz w:val="23"/>
                <w:szCs w:val="23"/>
              </w:rPr>
              <w:t>R$ 4,44</w:t>
            </w:r>
          </w:p>
        </w:tc>
        <w:tc>
          <w:tcPr>
            <w:tcW w:w="1143" w:type="dxa"/>
            <w:tcBorders>
              <w:top w:val="single" w:sz="4" w:space="0" w:color="auto"/>
              <w:left w:val="single" w:sz="4" w:space="0" w:color="auto"/>
              <w:bottom w:val="single" w:sz="4" w:space="0" w:color="auto"/>
              <w:right w:val="single" w:sz="4" w:space="0" w:color="auto"/>
            </w:tcBorders>
          </w:tcPr>
          <w:p w:rsidR="00B760D5" w:rsidRPr="00886E45" w:rsidRDefault="00B935F5" w:rsidP="004B4341">
            <w:pPr>
              <w:autoSpaceDE w:val="0"/>
              <w:autoSpaceDN w:val="0"/>
              <w:adjustRightInd w:val="0"/>
              <w:jc w:val="both"/>
              <w:rPr>
                <w:rFonts w:ascii="Arial" w:hAnsi="Arial" w:cs="Arial"/>
                <w:b/>
                <w:bCs/>
                <w:sz w:val="23"/>
                <w:szCs w:val="23"/>
              </w:rPr>
            </w:pPr>
            <w:r>
              <w:rPr>
                <w:rFonts w:ascii="Arial" w:hAnsi="Arial" w:cs="Arial"/>
                <w:b/>
                <w:bCs/>
                <w:sz w:val="23"/>
                <w:szCs w:val="23"/>
              </w:rPr>
              <w:t>R$ 532,80</w:t>
            </w:r>
          </w:p>
        </w:tc>
      </w:tr>
    </w:tbl>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SÉTIMA:</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No valor mencionado na cláusula quarta estão incluídas as despesas com frete, recursos humanos e materiais, assim como com os encargos fiscais, sociais, comerciais, trabalhistas e previdenciários e quaisquer outras despesas necessárias ao cumprimento das obrigações decorrentes do presente contrato.</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OITAVA:</w:t>
      </w:r>
    </w:p>
    <w:p w:rsidR="00B760D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As despesas decorrentes do presente contrato correrão à conta das seguintes dotações orçamentárias:</w:t>
      </w:r>
    </w:p>
    <w:p w:rsidR="00B760D5" w:rsidRPr="00886E45" w:rsidRDefault="00B760D5" w:rsidP="00B760D5">
      <w:pPr>
        <w:autoSpaceDE w:val="0"/>
        <w:autoSpaceDN w:val="0"/>
        <w:adjustRightInd w:val="0"/>
        <w:jc w:val="both"/>
        <w:rPr>
          <w:rFonts w:ascii="Arial" w:hAnsi="Arial" w:cs="Arial"/>
          <w:sz w:val="23"/>
          <w:szCs w:val="23"/>
        </w:rPr>
      </w:pPr>
    </w:p>
    <w:p w:rsidR="00B760D5" w:rsidRPr="00EB6FDE" w:rsidRDefault="00B760D5" w:rsidP="00B760D5">
      <w:pPr>
        <w:autoSpaceDE w:val="0"/>
        <w:autoSpaceDN w:val="0"/>
        <w:adjustRightInd w:val="0"/>
        <w:rPr>
          <w:rFonts w:ascii="Arial" w:hAnsi="Arial" w:cs="Arial"/>
          <w:bCs/>
        </w:rPr>
      </w:pPr>
      <w:r w:rsidRPr="00EB6FDE">
        <w:rPr>
          <w:rFonts w:ascii="Arial" w:hAnsi="Arial" w:cs="Arial"/>
          <w:bCs/>
        </w:rPr>
        <w:t>Unidade Gestora: 2 - Município de Pinheiro Preto</w:t>
      </w:r>
    </w:p>
    <w:p w:rsidR="00B760D5" w:rsidRPr="00EB6FDE" w:rsidRDefault="00B760D5" w:rsidP="00B760D5">
      <w:pPr>
        <w:autoSpaceDE w:val="0"/>
        <w:autoSpaceDN w:val="0"/>
        <w:adjustRightInd w:val="0"/>
        <w:rPr>
          <w:rFonts w:ascii="Arial" w:hAnsi="Arial" w:cs="Arial"/>
          <w:bCs/>
        </w:rPr>
      </w:pPr>
      <w:r w:rsidRPr="00EB6FDE">
        <w:rPr>
          <w:rFonts w:ascii="Arial" w:hAnsi="Arial" w:cs="Arial"/>
          <w:bCs/>
        </w:rPr>
        <w:t>Órgão Orçamentário: 2000 - PODER EXECUTIVO</w:t>
      </w:r>
    </w:p>
    <w:p w:rsidR="00B760D5" w:rsidRPr="00EB6FDE" w:rsidRDefault="00B760D5" w:rsidP="00B760D5">
      <w:pPr>
        <w:autoSpaceDE w:val="0"/>
        <w:autoSpaceDN w:val="0"/>
        <w:adjustRightInd w:val="0"/>
        <w:rPr>
          <w:rFonts w:ascii="Arial" w:hAnsi="Arial" w:cs="Arial"/>
          <w:bCs/>
        </w:rPr>
      </w:pPr>
      <w:r w:rsidRPr="00EB6FDE">
        <w:rPr>
          <w:rFonts w:ascii="Arial" w:hAnsi="Arial" w:cs="Arial"/>
          <w:bCs/>
        </w:rPr>
        <w:lastRenderedPageBreak/>
        <w:t>Unidade Orçamentária: 2003 - SECRET. DE EDUCACAO E CULTURA</w:t>
      </w:r>
    </w:p>
    <w:p w:rsidR="00B760D5" w:rsidRPr="00EB6FDE" w:rsidRDefault="00B760D5" w:rsidP="00B760D5">
      <w:pPr>
        <w:autoSpaceDE w:val="0"/>
        <w:autoSpaceDN w:val="0"/>
        <w:adjustRightInd w:val="0"/>
        <w:rPr>
          <w:rFonts w:ascii="Arial" w:hAnsi="Arial" w:cs="Arial"/>
          <w:bCs/>
        </w:rPr>
      </w:pPr>
      <w:r w:rsidRPr="00EB6FDE">
        <w:rPr>
          <w:rFonts w:ascii="Arial" w:hAnsi="Arial" w:cs="Arial"/>
          <w:bCs/>
        </w:rPr>
        <w:t>Função: 10 - Saúde</w:t>
      </w:r>
    </w:p>
    <w:p w:rsidR="00B760D5" w:rsidRPr="00EB6FDE" w:rsidRDefault="00B760D5" w:rsidP="00B760D5">
      <w:pPr>
        <w:autoSpaceDE w:val="0"/>
        <w:autoSpaceDN w:val="0"/>
        <w:adjustRightInd w:val="0"/>
        <w:rPr>
          <w:rFonts w:ascii="Arial" w:hAnsi="Arial" w:cs="Arial"/>
          <w:bCs/>
        </w:rPr>
      </w:pPr>
      <w:r w:rsidRPr="00EB6FDE">
        <w:rPr>
          <w:rFonts w:ascii="Arial" w:hAnsi="Arial" w:cs="Arial"/>
          <w:bCs/>
        </w:rPr>
        <w:t>Subfunção: 301 - Atenção Básica</w:t>
      </w:r>
    </w:p>
    <w:p w:rsidR="00B760D5" w:rsidRPr="00EB6FDE" w:rsidRDefault="00B760D5" w:rsidP="00B760D5">
      <w:pPr>
        <w:autoSpaceDE w:val="0"/>
        <w:autoSpaceDN w:val="0"/>
        <w:adjustRightInd w:val="0"/>
        <w:rPr>
          <w:rFonts w:ascii="Arial" w:hAnsi="Arial" w:cs="Arial"/>
          <w:bCs/>
        </w:rPr>
      </w:pPr>
      <w:r w:rsidRPr="00EB6FDE">
        <w:rPr>
          <w:rFonts w:ascii="Arial" w:hAnsi="Arial" w:cs="Arial"/>
          <w:bCs/>
        </w:rPr>
        <w:t>Programa: 10 - Alimentação Escolar</w:t>
      </w:r>
    </w:p>
    <w:p w:rsidR="00B760D5" w:rsidRDefault="00B760D5" w:rsidP="00B760D5">
      <w:pPr>
        <w:autoSpaceDE w:val="0"/>
        <w:autoSpaceDN w:val="0"/>
        <w:adjustRightInd w:val="0"/>
        <w:jc w:val="both"/>
        <w:rPr>
          <w:rFonts w:ascii="Arial" w:hAnsi="Arial" w:cs="Arial"/>
          <w:bCs/>
        </w:rPr>
      </w:pPr>
      <w:r w:rsidRPr="00EB6FDE">
        <w:rPr>
          <w:rFonts w:ascii="Arial" w:hAnsi="Arial" w:cs="Arial"/>
          <w:bCs/>
        </w:rPr>
        <w:t>Ação: 2.31 - PROGRAMA SUPLEMENTAR DE ALIMENTAÇÃO ESCOLAR</w:t>
      </w:r>
    </w:p>
    <w:p w:rsidR="00B760D5" w:rsidRDefault="00B760D5" w:rsidP="00B760D5">
      <w:pPr>
        <w:autoSpaceDE w:val="0"/>
        <w:autoSpaceDN w:val="0"/>
        <w:adjustRightInd w:val="0"/>
        <w:jc w:val="both"/>
        <w:rPr>
          <w:rFonts w:ascii="Arial" w:hAnsi="Arial" w:cs="Arial"/>
          <w:bCs/>
        </w:rPr>
      </w:pPr>
    </w:p>
    <w:p w:rsidR="00B760D5" w:rsidRDefault="00B760D5" w:rsidP="00B760D5">
      <w:pPr>
        <w:autoSpaceDE w:val="0"/>
        <w:autoSpaceDN w:val="0"/>
        <w:adjustRightInd w:val="0"/>
        <w:jc w:val="both"/>
        <w:rPr>
          <w:rFonts w:ascii="Arial" w:hAnsi="Arial" w:cs="Arial"/>
          <w:bCs/>
        </w:rPr>
      </w:pPr>
      <w:r w:rsidRPr="00EB6FDE">
        <w:rPr>
          <w:rFonts w:ascii="Arial" w:hAnsi="Arial" w:cs="Arial"/>
          <w:b/>
          <w:bCs/>
        </w:rPr>
        <w:t>CLÁUSULA NONA</w:t>
      </w:r>
      <w:r w:rsidRPr="00EB6FDE">
        <w:rPr>
          <w:rFonts w:ascii="Arial" w:hAnsi="Arial" w:cs="Arial"/>
          <w:bCs/>
        </w:rPr>
        <w:t>:</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O CONTRATANTE, após receber os documentos descritos na cláusula Quinta, alínea “b”, e após a tramitação do Processo para instrução e liquidação, efetuará o seu pagamento no valor correspondente às entregas do mês anterior. Não será efetuado qualquer pagamento ao CONTRATADO enquanto houver pendência de liquidação da obrigação financeira em virtude de penalidade ou inadimplência contratual.</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DÉCIMA:</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O CONTRATANTE que não seguir a forma de liberação de recursos pa</w:t>
      </w:r>
      <w:r>
        <w:rPr>
          <w:rFonts w:ascii="Arial" w:hAnsi="Arial" w:cs="Arial"/>
          <w:sz w:val="23"/>
          <w:szCs w:val="23"/>
        </w:rPr>
        <w:t>ra pagamento do CONTRATADO FORNE</w:t>
      </w:r>
      <w:r w:rsidRPr="00886E45">
        <w:rPr>
          <w:rFonts w:ascii="Arial" w:hAnsi="Arial" w:cs="Arial"/>
          <w:sz w:val="23"/>
          <w:szCs w:val="23"/>
        </w:rPr>
        <w:t>CEDOR, deverá pagar multa de 2%, mais juros de 0,1% ao dia, sobre o valor da parcela vencida. Ressalvados os casos quando não efetivados os repasses mensais de recursos do FNDE em tempo hábil.</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ONZE:</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Os casos de inadimplência da CONTRATANTE proceder-se-á conforme o § 1º, do art. 20 da Lei n° 11.947/2009 e demais legislações relacionadas.</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DOZE:</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O CONTRATADO FORNECEDOR deverá guardar pelo prazo de 5 (cinco) anos, cópias das Notas Fiscais de Venda, ou congênere, dos produtos participantes do Projeto de Venda de Gêneros Alimentícios da Agricultura Familiar para Alimentação Escolar, estando à disposição para comprovação.</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TREZE:</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O CONTRATANTE se compromete em guardar pelo prazo de 5 (cinco) anos das Notas Fiscais de Compra, os Termos de Recebimento e Aceitabilidade, apresentados nas prestações de contas, bem como o Projeto de Venda de Gêneros Alimentícios da Agricultura Familiar para Alimentação Escolar e documentos anexos, estando à disposição para comprovação.</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QUATORZE:</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É de exclusiva responsabilidade do CONTRATADO FORNECEDOR o ressarcimento de danos causados ao CONTRATANTE ou a terceiros, decorrentes de sua culpa ou dolo na execução do contrato, não excluindo ou reduzindo esta responsabilidade à fiscalização.</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QUINZE:</w:t>
      </w:r>
    </w:p>
    <w:p w:rsidR="00B760D5" w:rsidRPr="00886E45" w:rsidRDefault="00B760D5" w:rsidP="00B760D5">
      <w:pPr>
        <w:autoSpaceDE w:val="0"/>
        <w:autoSpaceDN w:val="0"/>
        <w:adjustRightInd w:val="0"/>
        <w:jc w:val="both"/>
        <w:rPr>
          <w:rFonts w:ascii="Arial" w:hAnsi="Arial" w:cs="Arial"/>
          <w:sz w:val="23"/>
          <w:szCs w:val="23"/>
        </w:rPr>
      </w:pPr>
      <w:r>
        <w:rPr>
          <w:rFonts w:ascii="Arial" w:hAnsi="Arial" w:cs="Arial"/>
          <w:sz w:val="23"/>
          <w:szCs w:val="23"/>
        </w:rPr>
        <w:t xml:space="preserve">O CONTRATANTE em razão a </w:t>
      </w:r>
      <w:r w:rsidRPr="00886E45">
        <w:rPr>
          <w:rFonts w:ascii="Arial" w:hAnsi="Arial" w:cs="Arial"/>
          <w:sz w:val="23"/>
          <w:szCs w:val="23"/>
        </w:rPr>
        <w:t>supremacia dos interesses públicos sobre os interesses particulares poderá:</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lastRenderedPageBreak/>
        <w:t>a. modificar unilateralmente o contrato para melhor adequação às finalidades de interesse público, respeitando os direitos do CONTRATADO;</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b. rescindir unilateralmente o contrato, nos casos de infração contratual ou inaptidão do</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CONTRATADO;</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c. fiscalizar a execução do contrato;</w:t>
      </w:r>
    </w:p>
    <w:p w:rsidR="00B760D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 xml:space="preserve">d. aplicar sanções motivadas pela inexecução total ou parcial do ajuste; </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Sempre que a CONTRATANTE alterar ou rescindir o contrato sem culpa do CONTRATADO, deve respeitar o equilíbrio econômico-financeiro, garantindo-lhe o aumento da remuneração respectiva ou a indenização por despesas já realizadas.</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DEZESSEIS:</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A multa aplicada após regular processo administrativo poderá ser descontada dos pagamentos eventualmente devidos pelo CONTRATANTE ou, quando for o caso, cobrada judicialmente.</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DEZESSETE:</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A fiscalização do presente contrato ficará a cargo da Secretaria da Educação.</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DEZOITO:</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 xml:space="preserve">O presente contrato rege-se, ainda, pela chamada pública n.º </w:t>
      </w:r>
      <w:r>
        <w:rPr>
          <w:rFonts w:ascii="Arial" w:hAnsi="Arial" w:cs="Arial"/>
          <w:sz w:val="23"/>
          <w:szCs w:val="23"/>
        </w:rPr>
        <w:t>003/2015</w:t>
      </w:r>
      <w:r w:rsidRPr="00886E45">
        <w:rPr>
          <w:rFonts w:ascii="Arial" w:hAnsi="Arial" w:cs="Arial"/>
          <w:sz w:val="23"/>
          <w:szCs w:val="23"/>
        </w:rPr>
        <w:t xml:space="preserve"> e pela Lei n° 11.947/2009 e o dispositivo que a regulamente, em todos os seus termos, a qual será aplicada, também, onde o contrato for omisso.</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DEZENOVE:</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Este Contrato poderá ser aditado a qualquer tempo, mediante acordo formal entre as partes, resguardadas as suas condições essenciais.</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VINTE:</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As comunicações com origem neste contrato deverão ser formais e expressas, por meio de carta, que somente terá validade se enviada mediante registro de recebimento, por fax, transmitido pelas partes.</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VINTE E UM:</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Este Contrato, desde que observada a formalização preliminar à sua efetivação, por carta, consoante Cláusula Vinte, poderá ser rescindido, de pleno direito, independentemente de notificação ou interpelação judicial ou extrajudicial, nos seguintes casos:</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a. por acordo entre as partes;</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b. pela inobservância de qualquer de suas condições;</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c. quaisquer dos motivos previstos em lei.</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VINTE E DOIS:</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 xml:space="preserve">O presente contrato vigorará da sua assinatura até a entrega total dos produtos adquiridos ou até </w:t>
      </w:r>
      <w:r>
        <w:rPr>
          <w:rFonts w:ascii="Arial" w:hAnsi="Arial" w:cs="Arial"/>
          <w:sz w:val="23"/>
          <w:szCs w:val="23"/>
        </w:rPr>
        <w:t>31/01/2016.</w:t>
      </w:r>
    </w:p>
    <w:p w:rsidR="00B760D5" w:rsidRPr="00886E45" w:rsidRDefault="00B760D5" w:rsidP="00B760D5">
      <w:pPr>
        <w:autoSpaceDE w:val="0"/>
        <w:autoSpaceDN w:val="0"/>
        <w:adjustRightInd w:val="0"/>
        <w:jc w:val="both"/>
        <w:rPr>
          <w:rFonts w:ascii="Arial" w:hAnsi="Arial" w:cs="Arial"/>
          <w:b/>
          <w:bCs/>
          <w:sz w:val="23"/>
          <w:szCs w:val="23"/>
        </w:rPr>
      </w:pPr>
    </w:p>
    <w:p w:rsidR="00B760D5" w:rsidRPr="00886E45" w:rsidRDefault="00B760D5" w:rsidP="00B760D5">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VINTE E TRÊS:</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lastRenderedPageBreak/>
        <w:t>É competente o Foro da Comarca de Tangará para dirimir qualquer controvérsia que se originar deste contrato.</w:t>
      </w:r>
    </w:p>
    <w:p w:rsidR="00B760D5" w:rsidRPr="00886E45" w:rsidRDefault="00B760D5" w:rsidP="00B760D5">
      <w:pPr>
        <w:autoSpaceDE w:val="0"/>
        <w:autoSpaceDN w:val="0"/>
        <w:adjustRightInd w:val="0"/>
        <w:jc w:val="both"/>
        <w:rPr>
          <w:rFonts w:ascii="Arial" w:hAnsi="Arial" w:cs="Arial"/>
          <w:sz w:val="23"/>
          <w:szCs w:val="23"/>
        </w:rPr>
      </w:pPr>
      <w:r w:rsidRPr="00886E45">
        <w:rPr>
          <w:rFonts w:ascii="Arial" w:hAnsi="Arial" w:cs="Arial"/>
          <w:sz w:val="23"/>
          <w:szCs w:val="23"/>
        </w:rPr>
        <w:t>E, por estarem assim, justos e contratados, assinam o presente instrumento em três vias de igual teor e forma, na presença de duas testemunhas.</w:t>
      </w:r>
    </w:p>
    <w:p w:rsidR="00B760D5" w:rsidRDefault="00B760D5" w:rsidP="00B760D5">
      <w:pPr>
        <w:autoSpaceDE w:val="0"/>
        <w:autoSpaceDN w:val="0"/>
        <w:adjustRightInd w:val="0"/>
        <w:jc w:val="both"/>
        <w:rPr>
          <w:rFonts w:ascii="Arial" w:hAnsi="Arial" w:cs="Arial"/>
          <w:sz w:val="23"/>
          <w:szCs w:val="23"/>
        </w:rPr>
      </w:pPr>
    </w:p>
    <w:p w:rsidR="00B760D5" w:rsidRPr="00886E45" w:rsidRDefault="00B760D5" w:rsidP="00B760D5">
      <w:pPr>
        <w:autoSpaceDE w:val="0"/>
        <w:autoSpaceDN w:val="0"/>
        <w:adjustRightInd w:val="0"/>
        <w:jc w:val="both"/>
        <w:rPr>
          <w:rFonts w:ascii="Arial" w:hAnsi="Arial" w:cs="Arial"/>
          <w:sz w:val="23"/>
          <w:szCs w:val="23"/>
        </w:rPr>
      </w:pPr>
    </w:p>
    <w:p w:rsidR="00B760D5" w:rsidRDefault="00B935F5" w:rsidP="00B760D5">
      <w:pPr>
        <w:autoSpaceDE w:val="0"/>
        <w:autoSpaceDN w:val="0"/>
        <w:adjustRightInd w:val="0"/>
        <w:jc w:val="center"/>
        <w:rPr>
          <w:rFonts w:ascii="Arial" w:hAnsi="Arial" w:cs="Arial"/>
          <w:sz w:val="23"/>
          <w:szCs w:val="23"/>
        </w:rPr>
      </w:pPr>
      <w:r>
        <w:rPr>
          <w:rFonts w:ascii="Arial" w:hAnsi="Arial" w:cs="Arial"/>
          <w:sz w:val="23"/>
          <w:szCs w:val="23"/>
        </w:rPr>
        <w:t xml:space="preserve">PINHEIRO PRETO, 16 </w:t>
      </w:r>
      <w:r w:rsidR="00730211">
        <w:rPr>
          <w:rFonts w:ascii="Arial" w:hAnsi="Arial" w:cs="Arial"/>
          <w:sz w:val="23"/>
          <w:szCs w:val="23"/>
        </w:rPr>
        <w:t>DE</w:t>
      </w:r>
      <w:r>
        <w:rPr>
          <w:rFonts w:ascii="Arial" w:hAnsi="Arial" w:cs="Arial"/>
          <w:sz w:val="23"/>
          <w:szCs w:val="23"/>
        </w:rPr>
        <w:t xml:space="preserve"> NOVEMBRO </w:t>
      </w:r>
      <w:r w:rsidR="00730211">
        <w:rPr>
          <w:rFonts w:ascii="Arial" w:hAnsi="Arial" w:cs="Arial"/>
          <w:sz w:val="23"/>
          <w:szCs w:val="23"/>
        </w:rPr>
        <w:t>DE</w:t>
      </w:r>
      <w:r>
        <w:rPr>
          <w:rFonts w:ascii="Arial" w:hAnsi="Arial" w:cs="Arial"/>
          <w:sz w:val="23"/>
          <w:szCs w:val="23"/>
        </w:rPr>
        <w:t xml:space="preserve"> 2015</w:t>
      </w:r>
      <w:r w:rsidR="00B760D5" w:rsidRPr="00886E45">
        <w:rPr>
          <w:rFonts w:ascii="Arial" w:hAnsi="Arial" w:cs="Arial"/>
          <w:sz w:val="23"/>
          <w:szCs w:val="23"/>
        </w:rPr>
        <w:t>.</w:t>
      </w:r>
    </w:p>
    <w:p w:rsidR="00B760D5" w:rsidRPr="00886E45" w:rsidRDefault="00B760D5" w:rsidP="00B760D5">
      <w:pPr>
        <w:autoSpaceDE w:val="0"/>
        <w:autoSpaceDN w:val="0"/>
        <w:adjustRightInd w:val="0"/>
        <w:jc w:val="center"/>
        <w:rPr>
          <w:rFonts w:ascii="Arial" w:hAnsi="Arial" w:cs="Arial"/>
          <w:sz w:val="23"/>
          <w:szCs w:val="23"/>
        </w:rPr>
      </w:pPr>
    </w:p>
    <w:p w:rsidR="00B760D5" w:rsidRPr="00D36DB3" w:rsidRDefault="00B760D5" w:rsidP="00B760D5">
      <w:pPr>
        <w:jc w:val="center"/>
        <w:rPr>
          <w:rFonts w:ascii="Arial" w:hAnsi="Arial" w:cs="Arial"/>
        </w:rPr>
      </w:pPr>
    </w:p>
    <w:p w:rsidR="00B760D5" w:rsidRPr="00D36DB3" w:rsidRDefault="00B760D5" w:rsidP="00B760D5">
      <w:pPr>
        <w:jc w:val="center"/>
        <w:rPr>
          <w:rFonts w:ascii="Arial" w:hAnsi="Arial" w:cs="Arial"/>
        </w:rPr>
      </w:pPr>
      <w:r w:rsidRPr="00D36DB3">
        <w:rPr>
          <w:rFonts w:ascii="Arial" w:hAnsi="Arial" w:cs="Arial"/>
        </w:rPr>
        <w:t>MUNICIPIO DE PINHEIRO PRETO</w:t>
      </w:r>
    </w:p>
    <w:p w:rsidR="00B760D5" w:rsidRPr="00D36DB3" w:rsidRDefault="00730211" w:rsidP="00B760D5">
      <w:pPr>
        <w:jc w:val="center"/>
        <w:rPr>
          <w:rFonts w:ascii="Arial" w:hAnsi="Arial" w:cs="Arial"/>
        </w:rPr>
      </w:pPr>
      <w:r>
        <w:rPr>
          <w:rFonts w:ascii="Arial" w:hAnsi="Arial" w:cs="Arial"/>
        </w:rPr>
        <w:t>EUZE</w:t>
      </w:r>
      <w:r w:rsidR="00B760D5" w:rsidRPr="00D36DB3">
        <w:rPr>
          <w:rFonts w:ascii="Arial" w:hAnsi="Arial" w:cs="Arial"/>
        </w:rPr>
        <w:t>BIO CALISTO VIECELI</w:t>
      </w:r>
    </w:p>
    <w:p w:rsidR="00B760D5" w:rsidRDefault="00B760D5" w:rsidP="00B760D5">
      <w:pPr>
        <w:jc w:val="center"/>
        <w:rPr>
          <w:rFonts w:ascii="Arial" w:hAnsi="Arial" w:cs="Arial"/>
        </w:rPr>
      </w:pPr>
      <w:r w:rsidRPr="00D36DB3">
        <w:rPr>
          <w:rFonts w:ascii="Arial" w:hAnsi="Arial" w:cs="Arial"/>
        </w:rPr>
        <w:t>PREFEITO MUNICIPAL</w:t>
      </w:r>
    </w:p>
    <w:p w:rsidR="00B935F5" w:rsidRPr="00D36DB3" w:rsidRDefault="00B935F5" w:rsidP="00B760D5">
      <w:pPr>
        <w:jc w:val="center"/>
        <w:rPr>
          <w:rFonts w:ascii="Arial" w:hAnsi="Arial" w:cs="Arial"/>
        </w:rPr>
      </w:pPr>
    </w:p>
    <w:p w:rsidR="00B760D5" w:rsidRPr="00886E45" w:rsidRDefault="00B760D5" w:rsidP="00B760D5">
      <w:pPr>
        <w:autoSpaceDE w:val="0"/>
        <w:autoSpaceDN w:val="0"/>
        <w:adjustRightInd w:val="0"/>
        <w:jc w:val="center"/>
        <w:rPr>
          <w:rFonts w:ascii="Arial" w:hAnsi="Arial" w:cs="Arial"/>
          <w:sz w:val="23"/>
          <w:szCs w:val="23"/>
        </w:rPr>
      </w:pPr>
    </w:p>
    <w:p w:rsidR="00B760D5" w:rsidRPr="00886E45" w:rsidRDefault="00B935F5" w:rsidP="00B760D5">
      <w:pPr>
        <w:autoSpaceDE w:val="0"/>
        <w:autoSpaceDN w:val="0"/>
        <w:adjustRightInd w:val="0"/>
        <w:jc w:val="center"/>
        <w:rPr>
          <w:rFonts w:ascii="Arial" w:hAnsi="Arial" w:cs="Arial"/>
          <w:sz w:val="23"/>
          <w:szCs w:val="23"/>
        </w:rPr>
      </w:pPr>
      <w:r>
        <w:rPr>
          <w:rFonts w:ascii="Arial" w:hAnsi="Arial" w:cs="Arial"/>
          <w:sz w:val="23"/>
          <w:szCs w:val="23"/>
        </w:rPr>
        <w:t>CLAUDETE ANDRETTA PERAZZOLI</w:t>
      </w:r>
    </w:p>
    <w:p w:rsidR="00B760D5" w:rsidRPr="00886E45" w:rsidRDefault="00B760D5" w:rsidP="00B760D5">
      <w:pPr>
        <w:autoSpaceDE w:val="0"/>
        <w:autoSpaceDN w:val="0"/>
        <w:adjustRightInd w:val="0"/>
        <w:jc w:val="center"/>
        <w:rPr>
          <w:rFonts w:ascii="Arial" w:hAnsi="Arial" w:cs="Arial"/>
          <w:sz w:val="23"/>
          <w:szCs w:val="23"/>
        </w:rPr>
      </w:pPr>
      <w:r w:rsidRPr="00886E45">
        <w:rPr>
          <w:rFonts w:ascii="Arial" w:hAnsi="Arial" w:cs="Arial"/>
          <w:sz w:val="23"/>
          <w:szCs w:val="23"/>
        </w:rPr>
        <w:t>CONTRATADA</w:t>
      </w:r>
    </w:p>
    <w:p w:rsidR="00B760D5" w:rsidRPr="00886E45" w:rsidRDefault="00B760D5" w:rsidP="00B760D5">
      <w:pPr>
        <w:autoSpaceDE w:val="0"/>
        <w:autoSpaceDN w:val="0"/>
        <w:adjustRightInd w:val="0"/>
        <w:jc w:val="center"/>
        <w:rPr>
          <w:rFonts w:ascii="Arial" w:hAnsi="Arial" w:cs="Arial"/>
          <w:sz w:val="23"/>
          <w:szCs w:val="23"/>
        </w:rPr>
      </w:pPr>
    </w:p>
    <w:p w:rsidR="00B760D5" w:rsidRDefault="00B760D5" w:rsidP="00B760D5">
      <w:pPr>
        <w:autoSpaceDE w:val="0"/>
        <w:autoSpaceDN w:val="0"/>
        <w:adjustRightInd w:val="0"/>
        <w:jc w:val="center"/>
        <w:rPr>
          <w:rFonts w:ascii="Arial" w:hAnsi="Arial" w:cs="Arial"/>
          <w:sz w:val="23"/>
          <w:szCs w:val="23"/>
        </w:rPr>
      </w:pPr>
    </w:p>
    <w:p w:rsidR="00B760D5" w:rsidRPr="00886E45" w:rsidRDefault="00B760D5" w:rsidP="00B760D5">
      <w:pPr>
        <w:autoSpaceDE w:val="0"/>
        <w:autoSpaceDN w:val="0"/>
        <w:adjustRightInd w:val="0"/>
        <w:jc w:val="center"/>
        <w:rPr>
          <w:rFonts w:ascii="Arial" w:hAnsi="Arial" w:cs="Arial"/>
          <w:sz w:val="23"/>
          <w:szCs w:val="23"/>
        </w:rPr>
      </w:pPr>
    </w:p>
    <w:p w:rsidR="00B760D5" w:rsidRPr="00886E45" w:rsidRDefault="00B760D5" w:rsidP="00B760D5">
      <w:pPr>
        <w:autoSpaceDE w:val="0"/>
        <w:autoSpaceDN w:val="0"/>
        <w:adjustRightInd w:val="0"/>
        <w:jc w:val="center"/>
        <w:rPr>
          <w:rFonts w:ascii="Arial" w:hAnsi="Arial" w:cs="Arial"/>
          <w:sz w:val="23"/>
          <w:szCs w:val="23"/>
        </w:rPr>
      </w:pPr>
    </w:p>
    <w:p w:rsidR="00B760D5" w:rsidRPr="00886E45" w:rsidRDefault="00B760D5" w:rsidP="00B760D5">
      <w:pPr>
        <w:autoSpaceDE w:val="0"/>
        <w:autoSpaceDN w:val="0"/>
        <w:adjustRightInd w:val="0"/>
        <w:jc w:val="both"/>
      </w:pPr>
      <w:r w:rsidRPr="00886E45">
        <w:rPr>
          <w:rFonts w:ascii="Arial" w:hAnsi="Arial" w:cs="Arial"/>
          <w:sz w:val="23"/>
          <w:szCs w:val="23"/>
        </w:rPr>
        <w:t>TESTEMUNHAS:</w:t>
      </w:r>
      <w:r w:rsidRPr="00886E45">
        <w:rPr>
          <w:rFonts w:ascii="Arial" w:hAnsi="Arial" w:cs="Arial"/>
        </w:rPr>
        <w:t>1._________________________ 2. _________________________________</w:t>
      </w:r>
    </w:p>
    <w:p w:rsidR="00B760D5" w:rsidRPr="00D05C39" w:rsidRDefault="00B760D5" w:rsidP="00B760D5"/>
    <w:p w:rsidR="00B00F39" w:rsidRDefault="00B00F39"/>
    <w:sectPr w:rsidR="00B00F39" w:rsidSect="00C461D1">
      <w:headerReference w:type="even" r:id="rId6"/>
      <w:headerReference w:type="default" r:id="rId7"/>
      <w:footerReference w:type="even" r:id="rId8"/>
      <w:footerReference w:type="default" r:id="rId9"/>
      <w:pgSz w:w="12240" w:h="15840"/>
      <w:pgMar w:top="2552" w:right="902" w:bottom="1418" w:left="125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432D" w:rsidRDefault="0070432D">
      <w:r>
        <w:separator/>
      </w:r>
    </w:p>
  </w:endnote>
  <w:endnote w:type="continuationSeparator" w:id="0">
    <w:p w:rsidR="0070432D" w:rsidRDefault="00704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0ADF" w:rsidRDefault="00B935F5">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330ADF" w:rsidRDefault="0070432D">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0ADF" w:rsidRDefault="00B935F5">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730211">
      <w:rPr>
        <w:rStyle w:val="Nmerodepgina"/>
        <w:noProof/>
      </w:rPr>
      <w:t>1</w:t>
    </w:r>
    <w:r>
      <w:rPr>
        <w:rStyle w:val="Nmerodepgina"/>
      </w:rPr>
      <w:fldChar w:fldCharType="end"/>
    </w:r>
  </w:p>
  <w:p w:rsidR="00330ADF" w:rsidRDefault="0070432D" w:rsidP="002A32EA">
    <w:pPr>
      <w:pStyle w:val="Rodap"/>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432D" w:rsidRDefault="0070432D">
      <w:r>
        <w:separator/>
      </w:r>
    </w:p>
  </w:footnote>
  <w:footnote w:type="continuationSeparator" w:id="0">
    <w:p w:rsidR="0070432D" w:rsidRDefault="007043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0ADF" w:rsidRDefault="00B935F5">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330ADF" w:rsidRDefault="0070432D">
    <w:pPr>
      <w:pStyle w:val="Cabealho"/>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0ADF" w:rsidRDefault="0070432D">
    <w:pPr>
      <w:pStyle w:val="Cabealho"/>
      <w:framePr w:wrap="around" w:vAnchor="text" w:hAnchor="margin" w:xAlign="right" w:y="1"/>
      <w:rPr>
        <w:rStyle w:val="Nmerodepgina"/>
      </w:rPr>
    </w:pPr>
  </w:p>
  <w:p w:rsidR="00330ADF" w:rsidRDefault="0070432D">
    <w:pPr>
      <w:pStyle w:val="Cabealho"/>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0D5"/>
    <w:rsid w:val="0070432D"/>
    <w:rsid w:val="00730211"/>
    <w:rsid w:val="00B00F39"/>
    <w:rsid w:val="00B760D5"/>
    <w:rsid w:val="00B935F5"/>
    <w:rsid w:val="00DD4B2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FFEA30-CA74-4C45-B85F-14A8DEB14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60D5"/>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B760D5"/>
    <w:pPr>
      <w:tabs>
        <w:tab w:val="center" w:pos="4252"/>
        <w:tab w:val="right" w:pos="8504"/>
      </w:tabs>
    </w:pPr>
  </w:style>
  <w:style w:type="character" w:customStyle="1" w:styleId="CabealhoChar">
    <w:name w:val="Cabeçalho Char"/>
    <w:basedOn w:val="Fontepargpadro"/>
    <w:link w:val="Cabealho"/>
    <w:rsid w:val="00B760D5"/>
    <w:rPr>
      <w:rFonts w:ascii="Times New Roman" w:eastAsia="Times New Roman" w:hAnsi="Times New Roman" w:cs="Times New Roman"/>
      <w:sz w:val="24"/>
      <w:szCs w:val="24"/>
      <w:lang w:eastAsia="pt-BR"/>
    </w:rPr>
  </w:style>
  <w:style w:type="paragraph" w:styleId="Rodap">
    <w:name w:val="footer"/>
    <w:basedOn w:val="Normal"/>
    <w:link w:val="RodapChar"/>
    <w:rsid w:val="00B760D5"/>
    <w:pPr>
      <w:tabs>
        <w:tab w:val="center" w:pos="4419"/>
        <w:tab w:val="right" w:pos="8838"/>
      </w:tabs>
    </w:pPr>
  </w:style>
  <w:style w:type="character" w:customStyle="1" w:styleId="RodapChar">
    <w:name w:val="Rodapé Char"/>
    <w:basedOn w:val="Fontepargpadro"/>
    <w:link w:val="Rodap"/>
    <w:rsid w:val="00B760D5"/>
    <w:rPr>
      <w:rFonts w:ascii="Times New Roman" w:eastAsia="Times New Roman" w:hAnsi="Times New Roman" w:cs="Times New Roman"/>
      <w:sz w:val="24"/>
      <w:szCs w:val="24"/>
      <w:lang w:eastAsia="pt-BR"/>
    </w:rPr>
  </w:style>
  <w:style w:type="character" w:styleId="Nmerodepgina">
    <w:name w:val="page number"/>
    <w:basedOn w:val="Fontepargpadro"/>
    <w:rsid w:val="00B760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5</Pages>
  <Words>1385</Words>
  <Characters>7482</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ILHAWAY</dc:creator>
  <cp:keywords/>
  <dc:description/>
  <cp:lastModifiedBy>ILHAWAY</cp:lastModifiedBy>
  <cp:revision>3</cp:revision>
  <dcterms:created xsi:type="dcterms:W3CDTF">2015-11-16T17:30:00Z</dcterms:created>
  <dcterms:modified xsi:type="dcterms:W3CDTF">2015-11-19T18:41:00Z</dcterms:modified>
</cp:coreProperties>
</file>